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8930" w14:textId="52CC81A4" w:rsidR="00096FBC" w:rsidRPr="00096FBC" w:rsidRDefault="00096FBC" w:rsidP="00317002">
      <w:pPr>
        <w:pStyle w:val="Title"/>
        <w:tabs>
          <w:tab w:val="left" w:pos="720"/>
          <w:tab w:val="left" w:pos="1440"/>
        </w:tabs>
        <w:rPr>
          <w:rFonts w:ascii="Times New Roman" w:hAnsi="Times New Roman" w:cs="Times New Roman"/>
          <w:i/>
          <w:sz w:val="24"/>
        </w:rPr>
      </w:pPr>
      <w:r w:rsidRPr="00096FBC">
        <w:rPr>
          <w:rFonts w:ascii="Times New Roman" w:hAnsi="Times New Roman" w:cs="Times New Roman"/>
          <w:i/>
          <w:sz w:val="24"/>
          <w:highlight w:val="cyan"/>
        </w:rPr>
        <w:t>THIS AGREEMENT REQUIRES SIGNIFICANT BUSINESS REVIEW AND UPDATES BY THE PROJECT TEAM IN VARIOUS SECTIONS, INCLUDING ARTICLE 14 AND THE RELATED EXHIBITS</w:t>
      </w:r>
    </w:p>
    <w:p w14:paraId="3101ECBB" w14:textId="42CF3CE2" w:rsidR="00A261C3" w:rsidRPr="002E0D40" w:rsidRDefault="00A261C3" w:rsidP="00317002">
      <w:pPr>
        <w:pStyle w:val="Title"/>
        <w:tabs>
          <w:tab w:val="left" w:pos="720"/>
          <w:tab w:val="left" w:pos="1440"/>
        </w:tabs>
        <w:rPr>
          <w:rFonts w:ascii="Times New Roman" w:hAnsi="Times New Roman" w:cs="Times New Roman"/>
          <w:sz w:val="24"/>
        </w:rPr>
      </w:pPr>
      <w:r w:rsidRPr="002E0D40">
        <w:rPr>
          <w:rFonts w:ascii="Times New Roman" w:hAnsi="Times New Roman" w:cs="Times New Roman"/>
          <w:sz w:val="24"/>
        </w:rPr>
        <w:t>AGREEMENT</w:t>
      </w:r>
    </w:p>
    <w:p w14:paraId="31E38A51" w14:textId="77777777" w:rsidR="00A261C3" w:rsidRDefault="00A261C3" w:rsidP="00A261C3">
      <w:pPr>
        <w:jc w:val="center"/>
        <w:rPr>
          <w:color w:val="000000"/>
          <w:sz w:val="22"/>
        </w:rPr>
      </w:pPr>
      <w:r>
        <w:rPr>
          <w:b/>
          <w:bCs/>
          <w:color w:val="000000"/>
        </w:rPr>
        <w:t>BETWEEN OWNER AND PROJECT ARCHITECT</w:t>
      </w:r>
    </w:p>
    <w:p w14:paraId="013E0ABD" w14:textId="77777777" w:rsidR="00A261C3" w:rsidRDefault="00A261C3" w:rsidP="00A261C3">
      <w:pPr>
        <w:rPr>
          <w:color w:val="000000"/>
          <w:sz w:val="22"/>
        </w:rPr>
      </w:pPr>
    </w:p>
    <w:p w14:paraId="442EA8CF" w14:textId="77777777" w:rsidR="00995B70" w:rsidRDefault="00995B70" w:rsidP="00A261C3">
      <w:pPr>
        <w:rPr>
          <w:color w:val="000000"/>
          <w:sz w:val="22"/>
        </w:rPr>
      </w:pPr>
    </w:p>
    <w:p w14:paraId="4D0EF739" w14:textId="77777777" w:rsidR="00A261C3" w:rsidRPr="009D60F1" w:rsidRDefault="00A261C3" w:rsidP="00A261C3">
      <w:pPr>
        <w:rPr>
          <w:color w:val="000000"/>
          <w:sz w:val="22"/>
          <w:szCs w:val="22"/>
        </w:rPr>
      </w:pPr>
      <w:r w:rsidRPr="009D60F1">
        <w:rPr>
          <w:color w:val="000000"/>
          <w:sz w:val="22"/>
          <w:szCs w:val="22"/>
        </w:rPr>
        <w:t xml:space="preserve">This Agreement is made as of </w:t>
      </w:r>
      <w:r w:rsidRPr="009D60F1">
        <w:rPr>
          <w:color w:val="000000"/>
          <w:sz w:val="22"/>
          <w:szCs w:val="22"/>
          <w:u w:val="single"/>
        </w:rPr>
        <w:tab/>
      </w:r>
      <w:r w:rsidRPr="009D60F1">
        <w:rPr>
          <w:color w:val="000000"/>
          <w:sz w:val="22"/>
          <w:szCs w:val="22"/>
          <w:u w:val="single"/>
        </w:rPr>
        <w:tab/>
      </w:r>
      <w:r w:rsidRPr="009D60F1">
        <w:rPr>
          <w:color w:val="000000"/>
          <w:sz w:val="22"/>
          <w:szCs w:val="22"/>
          <w:u w:val="single"/>
        </w:rPr>
        <w:tab/>
      </w:r>
      <w:r w:rsidRPr="009D60F1">
        <w:rPr>
          <w:color w:val="000000"/>
          <w:sz w:val="22"/>
          <w:szCs w:val="22"/>
          <w:u w:val="single"/>
        </w:rPr>
        <w:tab/>
      </w:r>
      <w:r w:rsidRPr="009D60F1">
        <w:rPr>
          <w:color w:val="000000"/>
          <w:sz w:val="22"/>
          <w:szCs w:val="22"/>
          <w:u w:val="single"/>
        </w:rPr>
        <w:tab/>
      </w:r>
      <w:r w:rsidRPr="009D60F1">
        <w:rPr>
          <w:color w:val="000000"/>
          <w:sz w:val="22"/>
          <w:szCs w:val="22"/>
        </w:rPr>
        <w:t>, 20____ (the “Effective Date”)</w:t>
      </w:r>
    </w:p>
    <w:p w14:paraId="522F2BD5" w14:textId="77777777" w:rsidR="00A261C3" w:rsidRPr="009D60F1" w:rsidRDefault="00A261C3" w:rsidP="00A261C3">
      <w:pPr>
        <w:rPr>
          <w:color w:val="000000"/>
          <w:sz w:val="22"/>
          <w:szCs w:val="22"/>
        </w:rPr>
      </w:pPr>
    </w:p>
    <w:p w14:paraId="76B17A52" w14:textId="77777777" w:rsidR="00A261C3" w:rsidRPr="009D60F1" w:rsidRDefault="00A261C3" w:rsidP="00A261C3">
      <w:pPr>
        <w:rPr>
          <w:color w:val="000000"/>
          <w:sz w:val="22"/>
          <w:szCs w:val="22"/>
        </w:rPr>
      </w:pPr>
      <w:r w:rsidRPr="009D60F1">
        <w:rPr>
          <w:color w:val="000000"/>
          <w:sz w:val="22"/>
          <w:szCs w:val="22"/>
        </w:rPr>
        <w:t>By and between</w:t>
      </w:r>
    </w:p>
    <w:p w14:paraId="11AE83DE" w14:textId="77777777" w:rsidR="00A261C3" w:rsidRPr="009D60F1" w:rsidRDefault="00A261C3" w:rsidP="00A261C3">
      <w:pPr>
        <w:rPr>
          <w:color w:val="000000"/>
          <w:sz w:val="22"/>
          <w:szCs w:val="22"/>
        </w:rPr>
      </w:pPr>
    </w:p>
    <w:p w14:paraId="4C624673" w14:textId="5F00D53D" w:rsidR="00A261C3" w:rsidRPr="00EC3C30" w:rsidRDefault="00A261C3" w:rsidP="00303105">
      <w:pPr>
        <w:rPr>
          <w:i/>
          <w:iCs/>
          <w:color w:val="FF0000"/>
          <w:spacing w:val="-3"/>
          <w:sz w:val="22"/>
          <w:szCs w:val="22"/>
        </w:rPr>
      </w:pPr>
      <w:r w:rsidRPr="009D60F1">
        <w:rPr>
          <w:color w:val="000000"/>
          <w:spacing w:val="-3"/>
          <w:sz w:val="22"/>
          <w:szCs w:val="22"/>
        </w:rPr>
        <w:t xml:space="preserve">The </w:t>
      </w:r>
      <w:r w:rsidRPr="009D60F1">
        <w:rPr>
          <w:b/>
          <w:bCs/>
          <w:color w:val="000000"/>
          <w:spacing w:val="-3"/>
          <w:sz w:val="22"/>
          <w:szCs w:val="22"/>
        </w:rPr>
        <w:t>Owner</w:t>
      </w:r>
      <w:r w:rsidRPr="009D60F1">
        <w:rPr>
          <w:color w:val="000000"/>
          <w:spacing w:val="-3"/>
          <w:sz w:val="22"/>
          <w:szCs w:val="22"/>
        </w:rPr>
        <w:t>:</w:t>
      </w:r>
      <w:r w:rsidRPr="009D60F1">
        <w:rPr>
          <w:color w:val="000000"/>
          <w:spacing w:val="-3"/>
          <w:sz w:val="22"/>
          <w:szCs w:val="22"/>
        </w:rPr>
        <w:tab/>
      </w:r>
      <w:r w:rsidRPr="009D60F1">
        <w:rPr>
          <w:color w:val="000000"/>
          <w:spacing w:val="-3"/>
          <w:sz w:val="22"/>
          <w:szCs w:val="22"/>
        </w:rPr>
        <w:tab/>
      </w:r>
      <w:r w:rsidR="00867627">
        <w:rPr>
          <w:color w:val="000000"/>
          <w:spacing w:val="-3"/>
          <w:sz w:val="22"/>
          <w:szCs w:val="22"/>
        </w:rPr>
        <w:tab/>
      </w:r>
      <w:bookmarkStart w:id="0" w:name="_Hlk39656464"/>
      <w:r w:rsidR="00303105" w:rsidRPr="00A66075">
        <w:rPr>
          <w:color w:val="000000"/>
          <w:spacing w:val="-3"/>
          <w:szCs w:val="24"/>
        </w:rPr>
        <w:t>The University of Texas at San Antonio</w:t>
      </w:r>
    </w:p>
    <w:bookmarkEnd w:id="0"/>
    <w:p w14:paraId="713596A5" w14:textId="77777777" w:rsidR="00A261C3" w:rsidRPr="009D60F1" w:rsidRDefault="00A261C3" w:rsidP="00A261C3">
      <w:pPr>
        <w:rPr>
          <w:color w:val="000000"/>
          <w:spacing w:val="-3"/>
          <w:sz w:val="22"/>
          <w:szCs w:val="22"/>
        </w:rPr>
      </w:pPr>
    </w:p>
    <w:p w14:paraId="2FE13539" w14:textId="77777777" w:rsidR="00A261C3" w:rsidRPr="009D60F1" w:rsidRDefault="00A261C3" w:rsidP="00A261C3">
      <w:pPr>
        <w:rPr>
          <w:color w:val="000000"/>
          <w:spacing w:val="-3"/>
          <w:sz w:val="22"/>
          <w:szCs w:val="22"/>
        </w:rPr>
      </w:pPr>
    </w:p>
    <w:p w14:paraId="6DC39A28" w14:textId="77777777" w:rsidR="00A261C3" w:rsidRPr="009D60F1" w:rsidRDefault="00A261C3" w:rsidP="00A261C3">
      <w:pPr>
        <w:rPr>
          <w:color w:val="000000"/>
          <w:spacing w:val="-3"/>
          <w:sz w:val="22"/>
          <w:szCs w:val="22"/>
        </w:rPr>
      </w:pPr>
    </w:p>
    <w:p w14:paraId="03FDD131" w14:textId="00B59A16" w:rsidR="00A261C3" w:rsidRPr="00867627" w:rsidRDefault="00303105" w:rsidP="00A261C3">
      <w:pPr>
        <w:rPr>
          <w:color w:val="000000"/>
          <w:spacing w:val="-3"/>
          <w:sz w:val="22"/>
          <w:szCs w:val="22"/>
          <w:u w:val="single"/>
        </w:rPr>
      </w:pPr>
      <w:r w:rsidRPr="00A66075">
        <w:rPr>
          <w:color w:val="000000"/>
          <w:spacing w:val="-3"/>
          <w:szCs w:val="24"/>
        </w:rPr>
        <w:t xml:space="preserve">and </w:t>
      </w:r>
      <w:r w:rsidRPr="00A66075">
        <w:rPr>
          <w:b/>
          <w:bCs/>
          <w:color w:val="000000"/>
          <w:spacing w:val="-3"/>
          <w:szCs w:val="24"/>
        </w:rPr>
        <w:t>Project Architect</w:t>
      </w:r>
      <w:r w:rsidRPr="00A66075">
        <w:rPr>
          <w:color w:val="000000"/>
          <w:spacing w:val="-3"/>
          <w:szCs w:val="24"/>
        </w:rPr>
        <w:t>:</w:t>
      </w:r>
      <w:r w:rsidRPr="00A66075">
        <w:rPr>
          <w:color w:val="000000"/>
          <w:spacing w:val="-3"/>
          <w:szCs w:val="24"/>
        </w:rPr>
        <w:tab/>
        <w:t>_____________________________________, Texas Tax Account No.: _______________</w:t>
      </w:r>
      <w:r w:rsidR="00A261C3" w:rsidRPr="009D60F1">
        <w:rPr>
          <w:color w:val="000000"/>
          <w:spacing w:val="-3"/>
          <w:sz w:val="22"/>
          <w:szCs w:val="22"/>
        </w:rPr>
        <w:tab/>
      </w:r>
      <w:r w:rsidR="00A261C3" w:rsidRPr="009D60F1">
        <w:rPr>
          <w:color w:val="000000"/>
          <w:spacing w:val="-3"/>
          <w:sz w:val="22"/>
          <w:szCs w:val="22"/>
        </w:rPr>
        <w:tab/>
      </w:r>
    </w:p>
    <w:p w14:paraId="3B4F0491" w14:textId="77777777" w:rsidR="00A261C3" w:rsidRPr="009D60F1" w:rsidRDefault="00A261C3" w:rsidP="00A261C3">
      <w:pPr>
        <w:rPr>
          <w:color w:val="00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p>
    <w:p w14:paraId="616EF841" w14:textId="77777777" w:rsidR="00A261C3" w:rsidRPr="009D60F1" w:rsidRDefault="00A261C3" w:rsidP="00A261C3">
      <w:pPr>
        <w:rPr>
          <w:color w:val="00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p>
    <w:p w14:paraId="7AE03E4E" w14:textId="77777777" w:rsidR="00303105" w:rsidRDefault="00303105" w:rsidP="00A261C3">
      <w:pPr>
        <w:rPr>
          <w:color w:val="000000"/>
          <w:spacing w:val="-3"/>
          <w:sz w:val="22"/>
          <w:szCs w:val="22"/>
        </w:rPr>
      </w:pPr>
    </w:p>
    <w:p w14:paraId="0A711084" w14:textId="711983C0" w:rsidR="00A261C3" w:rsidRPr="009D60F1" w:rsidRDefault="00A261C3" w:rsidP="00A261C3">
      <w:pPr>
        <w:rPr>
          <w:color w:val="000000"/>
          <w:spacing w:val="-3"/>
          <w:sz w:val="22"/>
          <w:szCs w:val="22"/>
        </w:rPr>
      </w:pPr>
      <w:r w:rsidRPr="009D60F1">
        <w:rPr>
          <w:color w:val="000000"/>
          <w:spacing w:val="-3"/>
          <w:sz w:val="22"/>
          <w:szCs w:val="22"/>
        </w:rPr>
        <w:t xml:space="preserve">for the following </w:t>
      </w:r>
      <w:r w:rsidRPr="009D60F1">
        <w:rPr>
          <w:b/>
          <w:bCs/>
          <w:color w:val="000000"/>
          <w:spacing w:val="-3"/>
          <w:sz w:val="22"/>
          <w:szCs w:val="22"/>
        </w:rPr>
        <w:t>Project</w:t>
      </w:r>
      <w:r w:rsidRPr="009D60F1">
        <w:rPr>
          <w:color w:val="000000"/>
          <w:spacing w:val="-3"/>
          <w:sz w:val="22"/>
          <w:szCs w:val="22"/>
        </w:rPr>
        <w:t>:</w:t>
      </w:r>
      <w:r w:rsidRPr="009D60F1">
        <w:rPr>
          <w:color w:val="000000"/>
          <w:spacing w:val="-3"/>
          <w:sz w:val="22"/>
          <w:szCs w:val="22"/>
        </w:rPr>
        <w:tab/>
      </w:r>
    </w:p>
    <w:p w14:paraId="2E933BB2" w14:textId="0CA25EB4" w:rsidR="00A261C3" w:rsidRPr="00303105" w:rsidRDefault="00A261C3" w:rsidP="00A261C3">
      <w:pPr>
        <w:rPr>
          <w:i/>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00303105" w:rsidRPr="00303105">
        <w:rPr>
          <w:i/>
          <w:spacing w:val="-3"/>
          <w:sz w:val="22"/>
          <w:szCs w:val="22"/>
        </w:rPr>
        <w:t>The University of Texas at San Antonio</w:t>
      </w:r>
    </w:p>
    <w:p w14:paraId="6165E7CA" w14:textId="3B83D80E" w:rsidR="00A261C3" w:rsidRPr="00303105" w:rsidRDefault="00A261C3" w:rsidP="00A261C3">
      <w:pPr>
        <w:rPr>
          <w:i/>
          <w:spacing w:val="-3"/>
          <w:sz w:val="22"/>
          <w:szCs w:val="22"/>
        </w:rPr>
      </w:pPr>
      <w:r w:rsidRPr="00303105">
        <w:rPr>
          <w:spacing w:val="-3"/>
          <w:sz w:val="22"/>
          <w:szCs w:val="22"/>
        </w:rPr>
        <w:tab/>
      </w:r>
      <w:r w:rsidRPr="00303105">
        <w:rPr>
          <w:spacing w:val="-3"/>
          <w:sz w:val="22"/>
          <w:szCs w:val="22"/>
        </w:rPr>
        <w:tab/>
      </w:r>
      <w:r w:rsidRPr="00303105">
        <w:rPr>
          <w:spacing w:val="-3"/>
          <w:sz w:val="22"/>
          <w:szCs w:val="22"/>
        </w:rPr>
        <w:tab/>
      </w:r>
      <w:r w:rsidRPr="00303105">
        <w:rPr>
          <w:spacing w:val="-3"/>
          <w:sz w:val="22"/>
          <w:szCs w:val="22"/>
        </w:rPr>
        <w:tab/>
      </w:r>
      <w:r w:rsidR="00303105" w:rsidRPr="00303105">
        <w:rPr>
          <w:i/>
          <w:spacing w:val="-3"/>
          <w:sz w:val="22"/>
          <w:szCs w:val="22"/>
        </w:rPr>
        <w:t>San Antonio, Texas</w:t>
      </w:r>
    </w:p>
    <w:p w14:paraId="1D7A1F34" w14:textId="77777777" w:rsidR="00A261C3" w:rsidRPr="009D60F1" w:rsidRDefault="00A261C3" w:rsidP="00A261C3">
      <w:pPr>
        <w:rPr>
          <w:color w:val="000000"/>
          <w:spacing w:val="-3"/>
          <w:sz w:val="22"/>
          <w:szCs w:val="22"/>
        </w:rPr>
      </w:pPr>
    </w:p>
    <w:p w14:paraId="710BDA2A" w14:textId="77777777" w:rsidR="00A261C3" w:rsidRPr="009D60F1" w:rsidRDefault="00A261C3" w:rsidP="00A261C3">
      <w:pPr>
        <w:rPr>
          <w:bCs/>
          <w:color w:val="000000"/>
          <w:spacing w:val="-3"/>
          <w:sz w:val="22"/>
          <w:szCs w:val="22"/>
        </w:rPr>
      </w:pPr>
      <w:r w:rsidRPr="009D60F1">
        <w:rPr>
          <w:b/>
          <w:bCs/>
          <w:color w:val="000000"/>
          <w:spacing w:val="-3"/>
          <w:sz w:val="22"/>
          <w:szCs w:val="22"/>
        </w:rPr>
        <w:t>Project Number</w:t>
      </w:r>
      <w:r w:rsidR="00E454AF" w:rsidRPr="009D60F1">
        <w:rPr>
          <w:bCs/>
          <w:color w:val="000000"/>
          <w:spacing w:val="-3"/>
          <w:sz w:val="22"/>
          <w:szCs w:val="22"/>
        </w:rPr>
        <w:t xml:space="preserve">: </w:t>
      </w:r>
      <w:r w:rsidR="00867627">
        <w:rPr>
          <w:bCs/>
          <w:color w:val="000000"/>
          <w:spacing w:val="-3"/>
          <w:sz w:val="22"/>
          <w:szCs w:val="22"/>
        </w:rPr>
        <w:tab/>
      </w:r>
      <w:r w:rsidR="00867627">
        <w:rPr>
          <w:bCs/>
          <w:color w:val="000000"/>
          <w:spacing w:val="-3"/>
          <w:sz w:val="22"/>
          <w:szCs w:val="22"/>
        </w:rPr>
        <w:tab/>
      </w:r>
    </w:p>
    <w:p w14:paraId="6EBD7A03" w14:textId="77777777" w:rsidR="00A261C3" w:rsidRPr="009D60F1" w:rsidRDefault="00A261C3" w:rsidP="00A261C3">
      <w:pPr>
        <w:rPr>
          <w:color w:val="000000"/>
          <w:spacing w:val="-3"/>
          <w:sz w:val="22"/>
          <w:szCs w:val="22"/>
        </w:rPr>
      </w:pPr>
    </w:p>
    <w:p w14:paraId="46A2057F" w14:textId="77777777" w:rsidR="00A261C3" w:rsidRPr="009D60F1" w:rsidRDefault="00A261C3" w:rsidP="00A261C3">
      <w:pPr>
        <w:rPr>
          <w:b/>
          <w:color w:val="000000"/>
          <w:spacing w:val="-3"/>
          <w:sz w:val="22"/>
          <w:szCs w:val="22"/>
        </w:rPr>
      </w:pPr>
    </w:p>
    <w:p w14:paraId="50B9BF6A" w14:textId="2CCEDC45" w:rsidR="00A261C3" w:rsidRPr="009D60F1" w:rsidRDefault="00A261C3" w:rsidP="00A261C3">
      <w:pPr>
        <w:rPr>
          <w:color w:val="000000"/>
          <w:spacing w:val="-3"/>
          <w:sz w:val="22"/>
          <w:szCs w:val="22"/>
        </w:rPr>
      </w:pPr>
      <w:r w:rsidRPr="009D60F1">
        <w:rPr>
          <w:b/>
          <w:color w:val="000000"/>
          <w:spacing w:val="-3"/>
          <w:sz w:val="22"/>
          <w:szCs w:val="22"/>
        </w:rPr>
        <w:t>Project Delivery Method:</w:t>
      </w:r>
      <w:r w:rsidR="003D18AF">
        <w:rPr>
          <w:b/>
          <w:color w:val="000000"/>
          <w:spacing w:val="-3"/>
          <w:sz w:val="22"/>
          <w:szCs w:val="22"/>
        </w:rPr>
        <w:tab/>
      </w:r>
      <w:r w:rsidR="004614A3">
        <w:rPr>
          <w:color w:val="000000"/>
          <w:spacing w:val="-3"/>
          <w:sz w:val="22"/>
          <w:szCs w:val="22"/>
        </w:rPr>
        <w:t>Construction Manager at Risk</w:t>
      </w:r>
    </w:p>
    <w:p w14:paraId="00F11D07" w14:textId="77777777" w:rsidR="00A261C3" w:rsidRPr="009D60F1" w:rsidRDefault="00A261C3" w:rsidP="00A261C3">
      <w:pPr>
        <w:rPr>
          <w:color w:val="000000"/>
          <w:spacing w:val="-3"/>
          <w:sz w:val="22"/>
          <w:szCs w:val="22"/>
        </w:rPr>
      </w:pPr>
    </w:p>
    <w:p w14:paraId="3CF34F03" w14:textId="77777777" w:rsidR="00A261C3" w:rsidRPr="009D60F1" w:rsidRDefault="00A261C3" w:rsidP="00A261C3">
      <w:pPr>
        <w:rPr>
          <w:color w:val="000000"/>
          <w:spacing w:val="-3"/>
          <w:sz w:val="22"/>
          <w:szCs w:val="22"/>
        </w:rPr>
      </w:pPr>
    </w:p>
    <w:p w14:paraId="5D2B0C24" w14:textId="77777777" w:rsidR="00A261C3" w:rsidRPr="009D60F1" w:rsidRDefault="00A261C3" w:rsidP="00A261C3">
      <w:pPr>
        <w:rPr>
          <w:b/>
          <w:color w:val="000000"/>
          <w:spacing w:val="-3"/>
          <w:sz w:val="22"/>
          <w:szCs w:val="22"/>
        </w:rPr>
      </w:pPr>
    </w:p>
    <w:p w14:paraId="577DB584" w14:textId="77777777" w:rsidR="00A261C3" w:rsidRPr="009D60F1" w:rsidRDefault="00A261C3" w:rsidP="00A261C3">
      <w:pPr>
        <w:rPr>
          <w:color w:val="000000"/>
          <w:spacing w:val="-3"/>
          <w:sz w:val="22"/>
          <w:szCs w:val="22"/>
        </w:rPr>
      </w:pPr>
    </w:p>
    <w:p w14:paraId="0CA96D23" w14:textId="77777777" w:rsidR="00A261C3" w:rsidRPr="009D60F1" w:rsidRDefault="00A261C3" w:rsidP="00A261C3">
      <w:pPr>
        <w:rPr>
          <w:color w:val="000000"/>
          <w:spacing w:val="-3"/>
          <w:sz w:val="22"/>
          <w:szCs w:val="22"/>
        </w:rPr>
      </w:pPr>
    </w:p>
    <w:p w14:paraId="5ACC8592" w14:textId="77777777" w:rsidR="00A261C3" w:rsidRPr="009D60F1" w:rsidRDefault="00A261C3" w:rsidP="00A261C3">
      <w:pPr>
        <w:rPr>
          <w:color w:val="000000"/>
          <w:spacing w:val="-3"/>
          <w:sz w:val="22"/>
          <w:szCs w:val="22"/>
        </w:rPr>
      </w:pPr>
      <w:r w:rsidRPr="009D60F1">
        <w:rPr>
          <w:color w:val="000000"/>
          <w:spacing w:val="-3"/>
          <w:sz w:val="22"/>
          <w:szCs w:val="22"/>
        </w:rPr>
        <w:t>The Owner and the Project Architect agree as follows:</w:t>
      </w:r>
    </w:p>
    <w:p w14:paraId="732D122B" w14:textId="77777777" w:rsidR="00A261C3" w:rsidRPr="009D60F1" w:rsidRDefault="00A261C3" w:rsidP="00A261C3">
      <w:pPr>
        <w:rPr>
          <w:color w:val="000000"/>
          <w:spacing w:val="-3"/>
          <w:sz w:val="22"/>
          <w:szCs w:val="22"/>
        </w:rPr>
      </w:pPr>
    </w:p>
    <w:p w14:paraId="231EFD8D" w14:textId="77777777" w:rsidR="00A261C3" w:rsidRPr="009D60F1" w:rsidRDefault="00A261C3" w:rsidP="00A261C3">
      <w:pPr>
        <w:rPr>
          <w:color w:val="000000"/>
          <w:spacing w:val="-3"/>
          <w:sz w:val="22"/>
          <w:szCs w:val="22"/>
        </w:rPr>
      </w:pPr>
    </w:p>
    <w:p w14:paraId="76F1BC7F" w14:textId="77777777" w:rsidR="00A261C3" w:rsidRPr="009D60F1" w:rsidRDefault="00A261C3" w:rsidP="00A261C3">
      <w:pPr>
        <w:rPr>
          <w:color w:val="000000"/>
          <w:spacing w:val="-3"/>
          <w:sz w:val="22"/>
          <w:szCs w:val="22"/>
        </w:rPr>
      </w:pPr>
    </w:p>
    <w:p w14:paraId="32D94FC5" w14:textId="77777777" w:rsidR="00A261C3" w:rsidRPr="009D60F1" w:rsidRDefault="00A261C3" w:rsidP="00A261C3">
      <w:pPr>
        <w:rPr>
          <w:color w:val="000000"/>
          <w:spacing w:val="-3"/>
          <w:sz w:val="22"/>
          <w:szCs w:val="22"/>
        </w:rPr>
      </w:pPr>
    </w:p>
    <w:p w14:paraId="0D3CADE7" w14:textId="77777777" w:rsidR="00303105" w:rsidRDefault="00303105" w:rsidP="00A261C3">
      <w:pPr>
        <w:jc w:val="center"/>
        <w:rPr>
          <w:b/>
        </w:rPr>
      </w:pPr>
    </w:p>
    <w:p w14:paraId="1E035D79" w14:textId="77777777" w:rsidR="00303105" w:rsidRDefault="00303105" w:rsidP="00A261C3">
      <w:pPr>
        <w:jc w:val="center"/>
        <w:rPr>
          <w:b/>
        </w:rPr>
      </w:pPr>
    </w:p>
    <w:p w14:paraId="3EA9702D" w14:textId="77777777" w:rsidR="00303105" w:rsidRDefault="00303105" w:rsidP="00A261C3">
      <w:pPr>
        <w:jc w:val="center"/>
        <w:rPr>
          <w:b/>
        </w:rPr>
      </w:pPr>
    </w:p>
    <w:p w14:paraId="6D59EFDF" w14:textId="77777777" w:rsidR="00303105" w:rsidRDefault="00303105" w:rsidP="00A261C3">
      <w:pPr>
        <w:jc w:val="center"/>
        <w:rPr>
          <w:b/>
        </w:rPr>
      </w:pPr>
    </w:p>
    <w:p w14:paraId="78DF6C43" w14:textId="77777777" w:rsidR="00303105" w:rsidRDefault="00303105" w:rsidP="00A261C3">
      <w:pPr>
        <w:jc w:val="center"/>
        <w:rPr>
          <w:b/>
        </w:rPr>
      </w:pPr>
    </w:p>
    <w:p w14:paraId="5320AF53" w14:textId="77777777" w:rsidR="00303105" w:rsidRDefault="00303105" w:rsidP="00A261C3">
      <w:pPr>
        <w:jc w:val="center"/>
        <w:rPr>
          <w:b/>
        </w:rPr>
      </w:pPr>
    </w:p>
    <w:p w14:paraId="5FCFA271" w14:textId="573CA5CE" w:rsidR="00303105" w:rsidRDefault="00303105" w:rsidP="00A261C3">
      <w:pPr>
        <w:jc w:val="center"/>
        <w:rPr>
          <w:b/>
        </w:rPr>
      </w:pPr>
    </w:p>
    <w:p w14:paraId="4CB1C4B9" w14:textId="0C746EEC" w:rsidR="00303105" w:rsidRDefault="00303105" w:rsidP="00A261C3">
      <w:pPr>
        <w:jc w:val="center"/>
        <w:rPr>
          <w:b/>
        </w:rPr>
      </w:pPr>
    </w:p>
    <w:p w14:paraId="69D008EE" w14:textId="77777777" w:rsidR="00303105" w:rsidRDefault="00303105" w:rsidP="00A261C3">
      <w:pPr>
        <w:jc w:val="center"/>
        <w:rPr>
          <w:b/>
        </w:rPr>
      </w:pPr>
    </w:p>
    <w:p w14:paraId="1FA27D90" w14:textId="77777777" w:rsidR="00303105" w:rsidRDefault="00303105" w:rsidP="00A261C3">
      <w:pPr>
        <w:jc w:val="center"/>
        <w:rPr>
          <w:b/>
        </w:rPr>
      </w:pPr>
    </w:p>
    <w:p w14:paraId="1B868DFD" w14:textId="55D3AFB0" w:rsidR="00303105" w:rsidRDefault="00303105" w:rsidP="00A261C3">
      <w:pPr>
        <w:jc w:val="center"/>
        <w:rPr>
          <w:b/>
        </w:rPr>
      </w:pPr>
    </w:p>
    <w:p w14:paraId="3507DFCF" w14:textId="551CA3BA" w:rsidR="00303105" w:rsidRDefault="00303105" w:rsidP="00A261C3">
      <w:pPr>
        <w:jc w:val="center"/>
        <w:rPr>
          <w:b/>
        </w:rPr>
      </w:pPr>
    </w:p>
    <w:p w14:paraId="46C20491" w14:textId="77777777" w:rsidR="00303105" w:rsidRDefault="00303105" w:rsidP="00A261C3">
      <w:pPr>
        <w:jc w:val="center"/>
        <w:rPr>
          <w:b/>
        </w:rPr>
      </w:pPr>
    </w:p>
    <w:p w14:paraId="227F540C" w14:textId="77777777" w:rsidR="00303105" w:rsidRDefault="00303105" w:rsidP="00A261C3">
      <w:pPr>
        <w:jc w:val="center"/>
        <w:rPr>
          <w:b/>
        </w:rPr>
      </w:pPr>
    </w:p>
    <w:p w14:paraId="6556799F" w14:textId="42C88ABD" w:rsidR="00A261C3" w:rsidRPr="00701958" w:rsidRDefault="00A261C3" w:rsidP="00A261C3">
      <w:pPr>
        <w:jc w:val="center"/>
        <w:rPr>
          <w:b/>
        </w:rPr>
      </w:pPr>
      <w:r w:rsidRPr="00701958">
        <w:rPr>
          <w:b/>
        </w:rPr>
        <w:t>TABLE OF CONTENTS</w:t>
      </w:r>
    </w:p>
    <w:p w14:paraId="4184AAFE" w14:textId="77777777" w:rsidR="00EF76D5" w:rsidRDefault="00EF76D5" w:rsidP="00A261C3">
      <w:pPr>
        <w:pStyle w:val="CenteredHead"/>
        <w:spacing w:after="0"/>
        <w:jc w:val="left"/>
        <w:rPr>
          <w:b w:val="0"/>
          <w:sz w:val="23"/>
        </w:rPr>
        <w:sectPr w:rsidR="00EF76D5" w:rsidSect="004718FA">
          <w:footerReference w:type="default" r:id="rId10"/>
          <w:headerReference w:type="first" r:id="rId11"/>
          <w:footerReference w:type="first" r:id="rId12"/>
          <w:pgSz w:w="12240" w:h="15840" w:code="1"/>
          <w:pgMar w:top="1440" w:right="1440" w:bottom="1440" w:left="1440" w:header="360" w:footer="360" w:gutter="0"/>
          <w:cols w:space="720"/>
          <w:titlePg/>
        </w:sectPr>
      </w:pPr>
    </w:p>
    <w:p w14:paraId="19A0B123" w14:textId="77777777" w:rsidR="00A261C3" w:rsidRDefault="00A261C3" w:rsidP="00A261C3">
      <w:pPr>
        <w:pStyle w:val="CenteredHead"/>
        <w:spacing w:after="0"/>
        <w:jc w:val="left"/>
        <w:rPr>
          <w:b w:val="0"/>
          <w:sz w:val="23"/>
        </w:rPr>
      </w:pPr>
    </w:p>
    <w:p w14:paraId="44B83D8B" w14:textId="77777777" w:rsidR="00A261C3" w:rsidRPr="00EF76D5" w:rsidRDefault="00A261C3" w:rsidP="00A261C3">
      <w:pPr>
        <w:pStyle w:val="CenteredHead"/>
        <w:spacing w:after="120"/>
        <w:jc w:val="left"/>
        <w:rPr>
          <w:bCs/>
          <w:sz w:val="18"/>
          <w:szCs w:val="18"/>
          <w:u w:val="single"/>
        </w:rPr>
      </w:pPr>
      <w:r w:rsidRPr="00EF76D5">
        <w:rPr>
          <w:bCs/>
          <w:sz w:val="18"/>
          <w:szCs w:val="18"/>
          <w:u w:val="single"/>
        </w:rPr>
        <w:t xml:space="preserve">ARTICLE </w:t>
      </w:r>
    </w:p>
    <w:p w14:paraId="6B1DCF51"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1</w:t>
      </w:r>
      <w:r w:rsidRPr="00EF76D5">
        <w:rPr>
          <w:b w:val="0"/>
          <w:sz w:val="18"/>
          <w:szCs w:val="18"/>
        </w:rPr>
        <w:tab/>
        <w:t>PROJECT ARCHITECT’S SERVICES</w:t>
      </w:r>
    </w:p>
    <w:p w14:paraId="71A73DC0"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ab/>
        <w:t>AND RESPONSIBILITIES</w:t>
      </w:r>
    </w:p>
    <w:p w14:paraId="37F8DB2C" w14:textId="77777777" w:rsidR="00A261C3" w:rsidRPr="00EF76D5" w:rsidRDefault="00A261C3" w:rsidP="00F02775">
      <w:pPr>
        <w:pStyle w:val="CenteredHead"/>
        <w:tabs>
          <w:tab w:val="left" w:pos="432"/>
          <w:tab w:val="left" w:pos="900"/>
        </w:tabs>
        <w:spacing w:after="0"/>
        <w:ind w:left="900" w:hanging="900"/>
        <w:jc w:val="left"/>
        <w:rPr>
          <w:b w:val="0"/>
          <w:sz w:val="18"/>
          <w:szCs w:val="18"/>
        </w:rPr>
      </w:pPr>
      <w:r w:rsidRPr="00EF76D5">
        <w:rPr>
          <w:b w:val="0"/>
          <w:sz w:val="18"/>
          <w:szCs w:val="18"/>
        </w:rPr>
        <w:tab/>
        <w:t>1.1</w:t>
      </w:r>
      <w:r w:rsidR="00793807">
        <w:rPr>
          <w:b w:val="0"/>
          <w:sz w:val="18"/>
          <w:szCs w:val="18"/>
        </w:rPr>
        <w:tab/>
      </w:r>
      <w:r w:rsidRPr="00EF76D5">
        <w:rPr>
          <w:b w:val="0"/>
          <w:sz w:val="18"/>
          <w:szCs w:val="18"/>
        </w:rPr>
        <w:t>Basic Services</w:t>
      </w:r>
      <w:r w:rsidR="00F02775">
        <w:rPr>
          <w:b w:val="0"/>
          <w:sz w:val="18"/>
          <w:szCs w:val="18"/>
        </w:rPr>
        <w:t xml:space="preserve"> </w:t>
      </w:r>
    </w:p>
    <w:p w14:paraId="60FCFA87" w14:textId="77777777" w:rsidR="00A261C3" w:rsidRPr="00EF76D5" w:rsidRDefault="00C144CE" w:rsidP="00793807">
      <w:pPr>
        <w:pStyle w:val="CenteredHead"/>
        <w:tabs>
          <w:tab w:val="left" w:pos="432"/>
          <w:tab w:val="left" w:pos="900"/>
        </w:tabs>
        <w:spacing w:after="0"/>
        <w:jc w:val="left"/>
        <w:rPr>
          <w:b w:val="0"/>
          <w:sz w:val="18"/>
          <w:szCs w:val="18"/>
        </w:rPr>
      </w:pPr>
      <w:r>
        <w:rPr>
          <w:b w:val="0"/>
          <w:sz w:val="18"/>
          <w:szCs w:val="18"/>
        </w:rPr>
        <w:tab/>
      </w:r>
      <w:r w:rsidR="00793807">
        <w:rPr>
          <w:b w:val="0"/>
          <w:sz w:val="18"/>
          <w:szCs w:val="18"/>
        </w:rPr>
        <w:t>1.2</w:t>
      </w:r>
      <w:r w:rsidR="00793807">
        <w:rPr>
          <w:b w:val="0"/>
          <w:sz w:val="18"/>
          <w:szCs w:val="18"/>
        </w:rPr>
        <w:tab/>
      </w:r>
      <w:r w:rsidR="00A261C3" w:rsidRPr="00EF76D5">
        <w:rPr>
          <w:b w:val="0"/>
          <w:sz w:val="18"/>
          <w:szCs w:val="18"/>
        </w:rPr>
        <w:t>Schematic Design Phase</w:t>
      </w:r>
    </w:p>
    <w:p w14:paraId="6423FB30"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1.3</w:t>
      </w:r>
      <w:r w:rsidR="00793807">
        <w:rPr>
          <w:b w:val="0"/>
          <w:sz w:val="18"/>
          <w:szCs w:val="18"/>
        </w:rPr>
        <w:tab/>
      </w:r>
      <w:r w:rsidRPr="00EF76D5">
        <w:rPr>
          <w:b w:val="0"/>
          <w:sz w:val="18"/>
          <w:szCs w:val="18"/>
        </w:rPr>
        <w:t>Design Development Phase</w:t>
      </w:r>
    </w:p>
    <w:p w14:paraId="53683ABA"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1.4</w:t>
      </w:r>
      <w:r w:rsidR="00793807">
        <w:rPr>
          <w:b w:val="0"/>
          <w:sz w:val="18"/>
          <w:szCs w:val="18"/>
        </w:rPr>
        <w:tab/>
      </w:r>
      <w:r w:rsidRPr="00EF76D5">
        <w:rPr>
          <w:b w:val="0"/>
          <w:sz w:val="18"/>
          <w:szCs w:val="18"/>
        </w:rPr>
        <w:t>Construction Document Phase</w:t>
      </w:r>
    </w:p>
    <w:p w14:paraId="60A1C6B0"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1.5</w:t>
      </w:r>
      <w:r w:rsidR="00793807">
        <w:rPr>
          <w:b w:val="0"/>
          <w:sz w:val="18"/>
          <w:szCs w:val="18"/>
        </w:rPr>
        <w:tab/>
      </w:r>
      <w:r w:rsidR="00911E6F" w:rsidRPr="00EF76D5">
        <w:rPr>
          <w:b w:val="0"/>
          <w:sz w:val="18"/>
          <w:szCs w:val="18"/>
        </w:rPr>
        <w:t>Bidding</w:t>
      </w:r>
      <w:r w:rsidRPr="00EF76D5">
        <w:rPr>
          <w:b w:val="0"/>
          <w:sz w:val="18"/>
          <w:szCs w:val="18"/>
        </w:rPr>
        <w:t xml:space="preserve"> and Proposal Phase</w:t>
      </w:r>
    </w:p>
    <w:p w14:paraId="395034F7"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1.6</w:t>
      </w:r>
      <w:r w:rsidR="00793807">
        <w:rPr>
          <w:b w:val="0"/>
          <w:sz w:val="18"/>
          <w:szCs w:val="18"/>
        </w:rPr>
        <w:tab/>
      </w:r>
      <w:r w:rsidRPr="00EF76D5">
        <w:rPr>
          <w:b w:val="0"/>
          <w:sz w:val="18"/>
          <w:szCs w:val="18"/>
        </w:rPr>
        <w:t>Construction Phase – Administration of</w:t>
      </w:r>
    </w:p>
    <w:p w14:paraId="550CB834"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r>
      <w:r w:rsidRPr="00EF76D5">
        <w:rPr>
          <w:b w:val="0"/>
          <w:sz w:val="18"/>
          <w:szCs w:val="18"/>
        </w:rPr>
        <w:tab/>
        <w:t>the Construction Contract</w:t>
      </w:r>
    </w:p>
    <w:p w14:paraId="64037FE0"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1.7</w:t>
      </w:r>
      <w:r w:rsidRPr="00EF76D5">
        <w:rPr>
          <w:b w:val="0"/>
          <w:sz w:val="18"/>
          <w:szCs w:val="18"/>
        </w:rPr>
        <w:tab/>
      </w:r>
      <w:r w:rsidR="00F02775">
        <w:rPr>
          <w:b w:val="0"/>
          <w:sz w:val="18"/>
          <w:szCs w:val="18"/>
        </w:rPr>
        <w:t xml:space="preserve">Additional </w:t>
      </w:r>
      <w:r w:rsidRPr="00EF76D5">
        <w:rPr>
          <w:b w:val="0"/>
          <w:sz w:val="18"/>
          <w:szCs w:val="18"/>
        </w:rPr>
        <w:t>Services</w:t>
      </w:r>
    </w:p>
    <w:p w14:paraId="754D9E2C" w14:textId="77777777" w:rsidR="00A261C3" w:rsidRDefault="00A261C3" w:rsidP="00BA5E5B">
      <w:pPr>
        <w:pStyle w:val="CenteredHead"/>
        <w:tabs>
          <w:tab w:val="left" w:pos="432"/>
          <w:tab w:val="left" w:pos="900"/>
        </w:tabs>
        <w:spacing w:after="0"/>
        <w:jc w:val="left"/>
        <w:rPr>
          <w:b w:val="0"/>
          <w:sz w:val="18"/>
          <w:szCs w:val="18"/>
        </w:rPr>
      </w:pPr>
      <w:r w:rsidRPr="00EF76D5">
        <w:rPr>
          <w:b w:val="0"/>
          <w:sz w:val="18"/>
          <w:szCs w:val="18"/>
        </w:rPr>
        <w:tab/>
        <w:t>1.8</w:t>
      </w:r>
      <w:r w:rsidR="00793807">
        <w:rPr>
          <w:b w:val="0"/>
          <w:sz w:val="18"/>
          <w:szCs w:val="18"/>
        </w:rPr>
        <w:tab/>
      </w:r>
      <w:r w:rsidR="00911E6F" w:rsidRPr="00EF76D5">
        <w:rPr>
          <w:b w:val="0"/>
          <w:sz w:val="18"/>
          <w:szCs w:val="18"/>
        </w:rPr>
        <w:t>Time</w:t>
      </w:r>
    </w:p>
    <w:p w14:paraId="3DB9EA1B" w14:textId="77777777" w:rsidR="00BA5E5B" w:rsidRDefault="00BA5E5B" w:rsidP="00BA5E5B">
      <w:pPr>
        <w:pStyle w:val="CenteredHead"/>
        <w:tabs>
          <w:tab w:val="left" w:pos="432"/>
          <w:tab w:val="left" w:pos="900"/>
        </w:tabs>
        <w:spacing w:after="0"/>
        <w:jc w:val="left"/>
        <w:rPr>
          <w:b w:val="0"/>
          <w:sz w:val="18"/>
          <w:szCs w:val="18"/>
        </w:rPr>
      </w:pPr>
      <w:r>
        <w:rPr>
          <w:b w:val="0"/>
          <w:sz w:val="18"/>
          <w:szCs w:val="18"/>
        </w:rPr>
        <w:tab/>
        <w:t>1.9</w:t>
      </w:r>
      <w:r>
        <w:rPr>
          <w:b w:val="0"/>
          <w:sz w:val="18"/>
          <w:szCs w:val="18"/>
        </w:rPr>
        <w:tab/>
        <w:t>Insurance</w:t>
      </w:r>
    </w:p>
    <w:p w14:paraId="2056EBD9" w14:textId="77777777" w:rsidR="00BA5E5B" w:rsidRPr="00EF76D5" w:rsidRDefault="00BA5E5B" w:rsidP="00BA5E5B">
      <w:pPr>
        <w:pStyle w:val="CenteredHead"/>
        <w:tabs>
          <w:tab w:val="left" w:pos="432"/>
          <w:tab w:val="left" w:pos="900"/>
        </w:tabs>
        <w:spacing w:after="0"/>
        <w:jc w:val="left"/>
        <w:rPr>
          <w:b w:val="0"/>
          <w:sz w:val="18"/>
          <w:szCs w:val="18"/>
        </w:rPr>
      </w:pPr>
    </w:p>
    <w:p w14:paraId="41A295BC"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2</w:t>
      </w:r>
      <w:r w:rsidRPr="00EF76D5">
        <w:rPr>
          <w:b w:val="0"/>
          <w:sz w:val="18"/>
          <w:szCs w:val="18"/>
        </w:rPr>
        <w:tab/>
        <w:t>OWNER’S RESPONSIBILITIES</w:t>
      </w:r>
    </w:p>
    <w:p w14:paraId="15572617"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3</w:t>
      </w:r>
      <w:r w:rsidRPr="00EF76D5">
        <w:rPr>
          <w:b w:val="0"/>
          <w:sz w:val="18"/>
          <w:szCs w:val="18"/>
        </w:rPr>
        <w:tab/>
        <w:t>CONSTRUCTION COST - DEFINITION</w:t>
      </w:r>
    </w:p>
    <w:p w14:paraId="4B5CFD32"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4</w:t>
      </w:r>
      <w:r w:rsidRPr="00EF76D5">
        <w:rPr>
          <w:b w:val="0"/>
          <w:sz w:val="18"/>
          <w:szCs w:val="18"/>
        </w:rPr>
        <w:tab/>
        <w:t xml:space="preserve">DIRECT SALARY EXPENSE </w:t>
      </w:r>
    </w:p>
    <w:p w14:paraId="496A53E2"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5</w:t>
      </w:r>
      <w:r w:rsidRPr="00EF76D5">
        <w:rPr>
          <w:b w:val="0"/>
          <w:sz w:val="18"/>
          <w:szCs w:val="18"/>
        </w:rPr>
        <w:tab/>
        <w:t>REIMBURSABLE EXPENSES</w:t>
      </w:r>
    </w:p>
    <w:p w14:paraId="0F20F473"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6</w:t>
      </w:r>
      <w:r w:rsidRPr="00EF76D5">
        <w:rPr>
          <w:b w:val="0"/>
          <w:sz w:val="18"/>
          <w:szCs w:val="18"/>
        </w:rPr>
        <w:tab/>
        <w:t>BAS</w:t>
      </w:r>
      <w:r w:rsidR="00615F11">
        <w:rPr>
          <w:b w:val="0"/>
          <w:sz w:val="18"/>
          <w:szCs w:val="18"/>
        </w:rPr>
        <w:t>E</w:t>
      </w:r>
      <w:r w:rsidRPr="00EF76D5">
        <w:rPr>
          <w:b w:val="0"/>
          <w:sz w:val="18"/>
          <w:szCs w:val="18"/>
        </w:rPr>
        <w:t>S OF COMPENSATION</w:t>
      </w:r>
    </w:p>
    <w:p w14:paraId="7E4E901A" w14:textId="77777777" w:rsidR="00A261C3" w:rsidRPr="00EF76D5" w:rsidRDefault="00A261C3" w:rsidP="008F25ED">
      <w:pPr>
        <w:pStyle w:val="CenteredHead"/>
        <w:tabs>
          <w:tab w:val="left" w:pos="432"/>
          <w:tab w:val="left" w:pos="900"/>
        </w:tabs>
        <w:spacing w:after="0"/>
        <w:jc w:val="left"/>
        <w:rPr>
          <w:b w:val="0"/>
          <w:sz w:val="18"/>
          <w:szCs w:val="18"/>
        </w:rPr>
      </w:pPr>
      <w:r w:rsidRPr="00EF76D5">
        <w:rPr>
          <w:b w:val="0"/>
          <w:sz w:val="18"/>
          <w:szCs w:val="18"/>
        </w:rPr>
        <w:tab/>
        <w:t>6.1</w:t>
      </w:r>
      <w:r w:rsidR="008F25ED">
        <w:rPr>
          <w:b w:val="0"/>
          <w:sz w:val="18"/>
          <w:szCs w:val="18"/>
        </w:rPr>
        <w:tab/>
      </w:r>
      <w:r w:rsidRPr="00EF76D5">
        <w:rPr>
          <w:b w:val="0"/>
          <w:sz w:val="18"/>
          <w:szCs w:val="18"/>
        </w:rPr>
        <w:t xml:space="preserve">Basic </w:t>
      </w:r>
      <w:r w:rsidR="008F25ED">
        <w:rPr>
          <w:b w:val="0"/>
          <w:sz w:val="18"/>
          <w:szCs w:val="18"/>
        </w:rPr>
        <w:t>Services Fee</w:t>
      </w:r>
    </w:p>
    <w:p w14:paraId="26FB3BB8" w14:textId="77777777" w:rsidR="00911E6F" w:rsidRPr="00EF76D5" w:rsidRDefault="00A261C3" w:rsidP="008F25ED">
      <w:pPr>
        <w:pStyle w:val="CenteredHead"/>
        <w:tabs>
          <w:tab w:val="left" w:pos="432"/>
          <w:tab w:val="left" w:pos="900"/>
        </w:tabs>
        <w:spacing w:after="0"/>
        <w:jc w:val="left"/>
        <w:rPr>
          <w:b w:val="0"/>
          <w:sz w:val="18"/>
          <w:szCs w:val="18"/>
        </w:rPr>
      </w:pPr>
      <w:r w:rsidRPr="00EF76D5">
        <w:rPr>
          <w:b w:val="0"/>
          <w:sz w:val="18"/>
          <w:szCs w:val="18"/>
        </w:rPr>
        <w:tab/>
      </w:r>
      <w:r w:rsidR="00911E6F" w:rsidRPr="00EF76D5">
        <w:rPr>
          <w:b w:val="0"/>
          <w:sz w:val="18"/>
          <w:szCs w:val="18"/>
        </w:rPr>
        <w:t>6.</w:t>
      </w:r>
      <w:r w:rsidR="00EF4519">
        <w:rPr>
          <w:b w:val="0"/>
          <w:sz w:val="18"/>
          <w:szCs w:val="18"/>
        </w:rPr>
        <w:t>2</w:t>
      </w:r>
      <w:r w:rsidR="008F25ED">
        <w:rPr>
          <w:b w:val="0"/>
          <w:sz w:val="18"/>
          <w:szCs w:val="18"/>
        </w:rPr>
        <w:tab/>
      </w:r>
      <w:r w:rsidR="00911E6F" w:rsidRPr="00EF76D5">
        <w:rPr>
          <w:b w:val="0"/>
          <w:sz w:val="18"/>
          <w:szCs w:val="18"/>
        </w:rPr>
        <w:t>Fees for changes in Project Scope</w:t>
      </w:r>
    </w:p>
    <w:p w14:paraId="0F2EC881" w14:textId="77777777" w:rsidR="00911E6F" w:rsidRPr="00EF76D5" w:rsidRDefault="008F25ED" w:rsidP="008F25ED">
      <w:pPr>
        <w:pStyle w:val="CenteredHead"/>
        <w:tabs>
          <w:tab w:val="left" w:pos="432"/>
          <w:tab w:val="left" w:pos="900"/>
        </w:tabs>
        <w:spacing w:after="0"/>
        <w:jc w:val="left"/>
        <w:rPr>
          <w:b w:val="0"/>
          <w:sz w:val="18"/>
          <w:szCs w:val="18"/>
        </w:rPr>
      </w:pPr>
      <w:r>
        <w:rPr>
          <w:b w:val="0"/>
          <w:sz w:val="18"/>
          <w:szCs w:val="18"/>
        </w:rPr>
        <w:tab/>
      </w:r>
      <w:r w:rsidR="00911E6F" w:rsidRPr="00EF76D5">
        <w:rPr>
          <w:b w:val="0"/>
          <w:sz w:val="18"/>
          <w:szCs w:val="18"/>
        </w:rPr>
        <w:t>6.</w:t>
      </w:r>
      <w:r w:rsidR="00EF4519">
        <w:rPr>
          <w:b w:val="0"/>
          <w:sz w:val="18"/>
          <w:szCs w:val="18"/>
        </w:rPr>
        <w:t>3</w:t>
      </w:r>
      <w:r>
        <w:rPr>
          <w:b w:val="0"/>
          <w:sz w:val="18"/>
          <w:szCs w:val="18"/>
        </w:rPr>
        <w:tab/>
      </w:r>
      <w:r w:rsidR="00911E6F" w:rsidRPr="00EF76D5">
        <w:rPr>
          <w:b w:val="0"/>
          <w:sz w:val="18"/>
          <w:szCs w:val="18"/>
        </w:rPr>
        <w:t>Fees for Change Order Services</w:t>
      </w:r>
    </w:p>
    <w:p w14:paraId="10CEBB5B" w14:textId="77777777" w:rsidR="00911E6F" w:rsidRPr="00EF76D5" w:rsidRDefault="008F25ED" w:rsidP="008F25ED">
      <w:pPr>
        <w:pStyle w:val="CenteredHead"/>
        <w:tabs>
          <w:tab w:val="left" w:pos="432"/>
          <w:tab w:val="left" w:pos="900"/>
        </w:tabs>
        <w:spacing w:after="0"/>
        <w:jc w:val="left"/>
        <w:rPr>
          <w:b w:val="0"/>
          <w:sz w:val="18"/>
          <w:szCs w:val="18"/>
        </w:rPr>
      </w:pPr>
      <w:r>
        <w:rPr>
          <w:b w:val="0"/>
          <w:sz w:val="18"/>
          <w:szCs w:val="18"/>
        </w:rPr>
        <w:tab/>
      </w:r>
      <w:r w:rsidR="00911E6F" w:rsidRPr="00EF76D5">
        <w:rPr>
          <w:b w:val="0"/>
          <w:sz w:val="18"/>
          <w:szCs w:val="18"/>
        </w:rPr>
        <w:t>6.</w:t>
      </w:r>
      <w:r w:rsidR="00EF4519">
        <w:rPr>
          <w:b w:val="0"/>
          <w:sz w:val="18"/>
          <w:szCs w:val="18"/>
        </w:rPr>
        <w:t>4</w:t>
      </w:r>
      <w:r>
        <w:rPr>
          <w:b w:val="0"/>
          <w:sz w:val="18"/>
          <w:szCs w:val="18"/>
        </w:rPr>
        <w:tab/>
      </w:r>
      <w:r w:rsidR="00911E6F" w:rsidRPr="00EF76D5">
        <w:rPr>
          <w:b w:val="0"/>
          <w:sz w:val="18"/>
          <w:szCs w:val="18"/>
        </w:rPr>
        <w:t>Additional Services</w:t>
      </w:r>
    </w:p>
    <w:p w14:paraId="65F65844" w14:textId="77777777" w:rsidR="00911E6F" w:rsidRPr="00EF76D5" w:rsidRDefault="008F25ED" w:rsidP="00F02775">
      <w:pPr>
        <w:pStyle w:val="CenteredHead"/>
        <w:tabs>
          <w:tab w:val="left" w:pos="432"/>
          <w:tab w:val="left" w:pos="900"/>
        </w:tabs>
        <w:spacing w:after="120"/>
        <w:jc w:val="left"/>
        <w:rPr>
          <w:b w:val="0"/>
          <w:sz w:val="18"/>
          <w:szCs w:val="18"/>
        </w:rPr>
      </w:pPr>
      <w:r>
        <w:rPr>
          <w:b w:val="0"/>
          <w:sz w:val="18"/>
          <w:szCs w:val="18"/>
        </w:rPr>
        <w:tab/>
      </w:r>
      <w:r w:rsidR="00911E6F" w:rsidRPr="00EF76D5">
        <w:rPr>
          <w:b w:val="0"/>
          <w:sz w:val="18"/>
          <w:szCs w:val="18"/>
        </w:rPr>
        <w:t>6.</w:t>
      </w:r>
      <w:r w:rsidR="00EF4519">
        <w:rPr>
          <w:b w:val="0"/>
          <w:sz w:val="18"/>
          <w:szCs w:val="18"/>
        </w:rPr>
        <w:t>5</w:t>
      </w:r>
      <w:r>
        <w:rPr>
          <w:b w:val="0"/>
          <w:sz w:val="18"/>
          <w:szCs w:val="18"/>
        </w:rPr>
        <w:tab/>
      </w:r>
      <w:r w:rsidR="00911E6F" w:rsidRPr="00EF76D5">
        <w:rPr>
          <w:b w:val="0"/>
          <w:sz w:val="18"/>
          <w:szCs w:val="18"/>
        </w:rPr>
        <w:t>Reimbursable Expenses</w:t>
      </w:r>
    </w:p>
    <w:p w14:paraId="36A50A1C"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7</w:t>
      </w:r>
      <w:r w:rsidRPr="00EF76D5">
        <w:rPr>
          <w:b w:val="0"/>
          <w:sz w:val="18"/>
          <w:szCs w:val="18"/>
        </w:rPr>
        <w:tab/>
        <w:t>PAYMENTS TO THE PROJECT ARCHITECT</w:t>
      </w:r>
    </w:p>
    <w:p w14:paraId="7481B31A" w14:textId="77777777" w:rsidR="00A544DA" w:rsidRDefault="008F25ED" w:rsidP="008F25ED">
      <w:pPr>
        <w:pStyle w:val="CenteredHead"/>
        <w:tabs>
          <w:tab w:val="left" w:pos="432"/>
          <w:tab w:val="left" w:pos="900"/>
        </w:tabs>
        <w:spacing w:after="0"/>
        <w:ind w:left="900" w:hanging="900"/>
        <w:jc w:val="left"/>
        <w:rPr>
          <w:b w:val="0"/>
          <w:sz w:val="18"/>
          <w:szCs w:val="18"/>
        </w:rPr>
      </w:pPr>
      <w:r>
        <w:rPr>
          <w:b w:val="0"/>
          <w:sz w:val="18"/>
          <w:szCs w:val="18"/>
        </w:rPr>
        <w:tab/>
      </w:r>
      <w:r w:rsidR="00A261C3" w:rsidRPr="00EF76D5">
        <w:rPr>
          <w:b w:val="0"/>
          <w:sz w:val="18"/>
          <w:szCs w:val="18"/>
        </w:rPr>
        <w:t>7.1</w:t>
      </w:r>
      <w:r>
        <w:rPr>
          <w:b w:val="0"/>
          <w:sz w:val="18"/>
          <w:szCs w:val="18"/>
        </w:rPr>
        <w:tab/>
      </w:r>
      <w:r w:rsidR="00A261C3" w:rsidRPr="00EF76D5">
        <w:rPr>
          <w:b w:val="0"/>
          <w:sz w:val="18"/>
          <w:szCs w:val="18"/>
        </w:rPr>
        <w:t>Payments</w:t>
      </w:r>
      <w:r w:rsidR="00911E6F" w:rsidRPr="00EF76D5">
        <w:rPr>
          <w:b w:val="0"/>
          <w:sz w:val="18"/>
          <w:szCs w:val="18"/>
        </w:rPr>
        <w:t xml:space="preserve"> for Basic Services</w:t>
      </w:r>
      <w:r>
        <w:rPr>
          <w:b w:val="0"/>
          <w:sz w:val="18"/>
          <w:szCs w:val="18"/>
        </w:rPr>
        <w:tab/>
      </w:r>
    </w:p>
    <w:p w14:paraId="2EC0F1F8" w14:textId="77777777" w:rsidR="00A261C3" w:rsidRPr="00EF76D5" w:rsidRDefault="00A544DA" w:rsidP="008F25ED">
      <w:pPr>
        <w:pStyle w:val="CenteredHead"/>
        <w:tabs>
          <w:tab w:val="left" w:pos="432"/>
          <w:tab w:val="left" w:pos="900"/>
        </w:tabs>
        <w:spacing w:after="0"/>
        <w:ind w:left="900" w:hanging="900"/>
        <w:jc w:val="left"/>
        <w:rPr>
          <w:b w:val="0"/>
          <w:sz w:val="18"/>
          <w:szCs w:val="18"/>
        </w:rPr>
      </w:pPr>
      <w:r>
        <w:rPr>
          <w:b w:val="0"/>
          <w:sz w:val="18"/>
          <w:szCs w:val="18"/>
        </w:rPr>
        <w:tab/>
      </w:r>
      <w:r w:rsidR="00A261C3" w:rsidRPr="00EF76D5">
        <w:rPr>
          <w:b w:val="0"/>
          <w:sz w:val="18"/>
          <w:szCs w:val="18"/>
        </w:rPr>
        <w:t>7.2</w:t>
      </w:r>
      <w:r w:rsidR="008F25ED">
        <w:rPr>
          <w:b w:val="0"/>
          <w:sz w:val="18"/>
          <w:szCs w:val="18"/>
        </w:rPr>
        <w:tab/>
      </w:r>
      <w:r w:rsidR="00A261C3" w:rsidRPr="00EF76D5">
        <w:rPr>
          <w:b w:val="0"/>
          <w:sz w:val="18"/>
          <w:szCs w:val="18"/>
        </w:rPr>
        <w:t xml:space="preserve">Payments </w:t>
      </w:r>
      <w:r w:rsidR="00911E6F" w:rsidRPr="00EF76D5">
        <w:rPr>
          <w:b w:val="0"/>
          <w:sz w:val="18"/>
          <w:szCs w:val="18"/>
        </w:rPr>
        <w:t>for Additional Services and Reimbursable Expenses</w:t>
      </w:r>
    </w:p>
    <w:p w14:paraId="3B0F84F2" w14:textId="77777777" w:rsidR="00A261C3" w:rsidRPr="00EF76D5" w:rsidRDefault="00A261C3" w:rsidP="00F02775">
      <w:pPr>
        <w:pStyle w:val="CenteredHead"/>
        <w:tabs>
          <w:tab w:val="left" w:pos="432"/>
          <w:tab w:val="left" w:pos="900"/>
        </w:tabs>
        <w:spacing w:after="120"/>
        <w:jc w:val="left"/>
        <w:rPr>
          <w:b w:val="0"/>
          <w:sz w:val="18"/>
          <w:szCs w:val="18"/>
        </w:rPr>
      </w:pPr>
      <w:r w:rsidRPr="00EF76D5">
        <w:rPr>
          <w:b w:val="0"/>
          <w:sz w:val="18"/>
          <w:szCs w:val="18"/>
        </w:rPr>
        <w:tab/>
        <w:t>7.3</w:t>
      </w:r>
      <w:r w:rsidRPr="00EF76D5">
        <w:rPr>
          <w:b w:val="0"/>
          <w:sz w:val="18"/>
          <w:szCs w:val="18"/>
        </w:rPr>
        <w:tab/>
        <w:t>Payments Withheld</w:t>
      </w:r>
    </w:p>
    <w:p w14:paraId="5D6C0730" w14:textId="77777777" w:rsidR="00A261C3" w:rsidRPr="00EF76D5" w:rsidRDefault="00A261C3" w:rsidP="008F61E7">
      <w:pPr>
        <w:pStyle w:val="CenteredHead"/>
        <w:tabs>
          <w:tab w:val="left" w:pos="432"/>
          <w:tab w:val="left" w:pos="720"/>
        </w:tabs>
        <w:spacing w:after="120"/>
        <w:ind w:left="432" w:hanging="432"/>
        <w:jc w:val="left"/>
        <w:rPr>
          <w:b w:val="0"/>
          <w:sz w:val="18"/>
          <w:szCs w:val="18"/>
        </w:rPr>
      </w:pPr>
      <w:r w:rsidRPr="00EF76D5">
        <w:rPr>
          <w:b w:val="0"/>
          <w:sz w:val="18"/>
          <w:szCs w:val="18"/>
        </w:rPr>
        <w:t>8</w:t>
      </w:r>
      <w:r w:rsidRPr="00EF76D5">
        <w:rPr>
          <w:b w:val="0"/>
          <w:sz w:val="18"/>
          <w:szCs w:val="18"/>
        </w:rPr>
        <w:tab/>
        <w:t>PROJECT ARCHITECT ACCOUNTING RECORDS</w:t>
      </w:r>
    </w:p>
    <w:p w14:paraId="145C9D06" w14:textId="77777777" w:rsidR="00A261C3" w:rsidRPr="00EF76D5" w:rsidRDefault="008F25ED" w:rsidP="008F61E7">
      <w:pPr>
        <w:pStyle w:val="CenteredHead"/>
        <w:tabs>
          <w:tab w:val="left" w:pos="432"/>
          <w:tab w:val="left" w:pos="720"/>
        </w:tabs>
        <w:spacing w:after="120"/>
        <w:jc w:val="left"/>
        <w:rPr>
          <w:b w:val="0"/>
          <w:sz w:val="18"/>
          <w:szCs w:val="18"/>
        </w:rPr>
      </w:pPr>
      <w:r>
        <w:rPr>
          <w:b w:val="0"/>
          <w:sz w:val="18"/>
          <w:szCs w:val="18"/>
        </w:rPr>
        <w:t>9</w:t>
      </w:r>
      <w:r>
        <w:rPr>
          <w:b w:val="0"/>
          <w:sz w:val="18"/>
          <w:szCs w:val="18"/>
        </w:rPr>
        <w:tab/>
        <w:t>OWNERSHIP AND USE OF</w:t>
      </w:r>
      <w:r w:rsidR="00A261C3" w:rsidRPr="00EF76D5">
        <w:rPr>
          <w:b w:val="0"/>
          <w:sz w:val="18"/>
          <w:szCs w:val="18"/>
        </w:rPr>
        <w:t xml:space="preserve"> DOCUMENTS</w:t>
      </w:r>
    </w:p>
    <w:p w14:paraId="4000A7D3"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10</w:t>
      </w:r>
      <w:r w:rsidRPr="00EF76D5">
        <w:rPr>
          <w:b w:val="0"/>
          <w:sz w:val="18"/>
          <w:szCs w:val="18"/>
        </w:rPr>
        <w:tab/>
        <w:t>TERMINATION OF AGREEMENT</w:t>
      </w:r>
    </w:p>
    <w:p w14:paraId="74332FC7"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11</w:t>
      </w:r>
      <w:r w:rsidRPr="00EF76D5">
        <w:rPr>
          <w:b w:val="0"/>
          <w:sz w:val="18"/>
          <w:szCs w:val="18"/>
        </w:rPr>
        <w:tab/>
        <w:t>SUCCESSORS AND ASSIGNS</w:t>
      </w:r>
    </w:p>
    <w:p w14:paraId="6ABCD53C"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12</w:t>
      </w:r>
      <w:r w:rsidRPr="00EF76D5">
        <w:rPr>
          <w:b w:val="0"/>
          <w:sz w:val="18"/>
          <w:szCs w:val="18"/>
        </w:rPr>
        <w:tab/>
        <w:t>EXTENT OF AGREEMENT</w:t>
      </w:r>
    </w:p>
    <w:p w14:paraId="694D4705"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13</w:t>
      </w:r>
      <w:r w:rsidRPr="00EF76D5">
        <w:rPr>
          <w:b w:val="0"/>
          <w:sz w:val="18"/>
          <w:szCs w:val="18"/>
        </w:rPr>
        <w:tab/>
        <w:t>MISCELLANEOUS PROVISIONS</w:t>
      </w:r>
    </w:p>
    <w:p w14:paraId="54AA7E0E" w14:textId="77777777" w:rsidR="00A261C3" w:rsidRPr="00EF76D5" w:rsidRDefault="00A261C3" w:rsidP="008F25ED">
      <w:pPr>
        <w:pStyle w:val="CenteredHead"/>
        <w:tabs>
          <w:tab w:val="left" w:pos="450"/>
          <w:tab w:val="left" w:pos="900"/>
        </w:tabs>
        <w:spacing w:after="0"/>
        <w:jc w:val="left"/>
        <w:rPr>
          <w:b w:val="0"/>
          <w:sz w:val="18"/>
          <w:szCs w:val="18"/>
        </w:rPr>
      </w:pPr>
      <w:r w:rsidRPr="00EF76D5">
        <w:rPr>
          <w:b w:val="0"/>
          <w:sz w:val="18"/>
          <w:szCs w:val="18"/>
        </w:rPr>
        <w:tab/>
      </w:r>
      <w:r w:rsidR="008F25ED">
        <w:rPr>
          <w:b w:val="0"/>
          <w:sz w:val="18"/>
          <w:szCs w:val="18"/>
        </w:rPr>
        <w:t>13.1</w:t>
      </w:r>
      <w:r w:rsidR="008F25ED">
        <w:rPr>
          <w:b w:val="0"/>
          <w:sz w:val="18"/>
          <w:szCs w:val="18"/>
        </w:rPr>
        <w:tab/>
      </w:r>
      <w:r w:rsidR="00E454AF" w:rsidRPr="00EF76D5">
        <w:rPr>
          <w:b w:val="0"/>
          <w:sz w:val="18"/>
          <w:szCs w:val="18"/>
        </w:rPr>
        <w:t>Captions</w:t>
      </w:r>
    </w:p>
    <w:p w14:paraId="2BB2C6DD" w14:textId="77777777" w:rsidR="00A261C3" w:rsidRPr="00EF76D5" w:rsidRDefault="00A261C3" w:rsidP="008F25ED">
      <w:pPr>
        <w:pStyle w:val="CenteredHead"/>
        <w:tabs>
          <w:tab w:val="left" w:pos="450"/>
          <w:tab w:val="left" w:pos="900"/>
        </w:tabs>
        <w:spacing w:after="0"/>
        <w:jc w:val="left"/>
        <w:rPr>
          <w:b w:val="0"/>
          <w:sz w:val="18"/>
          <w:szCs w:val="18"/>
        </w:rPr>
      </w:pPr>
      <w:r w:rsidRPr="00EF76D5">
        <w:rPr>
          <w:b w:val="0"/>
          <w:sz w:val="18"/>
          <w:szCs w:val="18"/>
        </w:rPr>
        <w:tab/>
      </w:r>
      <w:r w:rsidR="008F25ED">
        <w:rPr>
          <w:b w:val="0"/>
          <w:sz w:val="18"/>
          <w:szCs w:val="18"/>
        </w:rPr>
        <w:t>13.2</w:t>
      </w:r>
      <w:r w:rsidR="008F25ED">
        <w:rPr>
          <w:b w:val="0"/>
          <w:sz w:val="18"/>
          <w:szCs w:val="18"/>
        </w:rPr>
        <w:tab/>
      </w:r>
      <w:r w:rsidR="00E454AF" w:rsidRPr="00EF76D5">
        <w:rPr>
          <w:b w:val="0"/>
          <w:sz w:val="18"/>
          <w:szCs w:val="18"/>
        </w:rPr>
        <w:t>Governing</w:t>
      </w:r>
      <w:r w:rsidRPr="00EF76D5">
        <w:rPr>
          <w:b w:val="0"/>
          <w:sz w:val="18"/>
          <w:szCs w:val="18"/>
        </w:rPr>
        <w:t xml:space="preserve"> Law</w:t>
      </w:r>
    </w:p>
    <w:p w14:paraId="0483D5B8" w14:textId="77777777" w:rsidR="00A261C3" w:rsidRPr="00EF76D5" w:rsidRDefault="00A261C3" w:rsidP="005919DE">
      <w:pPr>
        <w:pStyle w:val="CenteredHead"/>
        <w:tabs>
          <w:tab w:val="left" w:pos="450"/>
          <w:tab w:val="left" w:pos="900"/>
        </w:tabs>
        <w:spacing w:after="0"/>
        <w:jc w:val="left"/>
        <w:rPr>
          <w:b w:val="0"/>
          <w:sz w:val="18"/>
          <w:szCs w:val="18"/>
        </w:rPr>
      </w:pPr>
      <w:r w:rsidRPr="00EF76D5">
        <w:rPr>
          <w:b w:val="0"/>
          <w:sz w:val="18"/>
          <w:szCs w:val="18"/>
        </w:rPr>
        <w:tab/>
      </w:r>
      <w:r w:rsidR="00EF76D5" w:rsidRPr="00EF76D5">
        <w:rPr>
          <w:b w:val="0"/>
          <w:sz w:val="18"/>
          <w:szCs w:val="18"/>
        </w:rPr>
        <w:t>1</w:t>
      </w:r>
      <w:r w:rsidR="00E454AF" w:rsidRPr="00EF76D5">
        <w:rPr>
          <w:b w:val="0"/>
          <w:sz w:val="18"/>
          <w:szCs w:val="18"/>
        </w:rPr>
        <w:t>3.3</w:t>
      </w:r>
      <w:r w:rsidR="005919DE">
        <w:rPr>
          <w:b w:val="0"/>
          <w:sz w:val="18"/>
          <w:szCs w:val="18"/>
        </w:rPr>
        <w:tab/>
      </w:r>
      <w:r w:rsidR="00E454AF" w:rsidRPr="00EF76D5">
        <w:rPr>
          <w:b w:val="0"/>
          <w:sz w:val="18"/>
          <w:szCs w:val="18"/>
        </w:rPr>
        <w:t>Waivers</w:t>
      </w:r>
    </w:p>
    <w:p w14:paraId="50AAA79E" w14:textId="77777777" w:rsidR="00A261C3" w:rsidRPr="00EF76D5" w:rsidRDefault="00A261C3" w:rsidP="005919DE">
      <w:pPr>
        <w:pStyle w:val="CenteredHead"/>
        <w:tabs>
          <w:tab w:val="left" w:pos="450"/>
          <w:tab w:val="left" w:pos="900"/>
        </w:tabs>
        <w:spacing w:after="0"/>
        <w:jc w:val="left"/>
        <w:rPr>
          <w:b w:val="0"/>
          <w:sz w:val="18"/>
          <w:szCs w:val="18"/>
        </w:rPr>
      </w:pPr>
      <w:r w:rsidRPr="00EF76D5">
        <w:rPr>
          <w:b w:val="0"/>
          <w:sz w:val="18"/>
          <w:szCs w:val="18"/>
        </w:rPr>
        <w:tab/>
      </w:r>
      <w:r w:rsidR="00E454AF" w:rsidRPr="00EF76D5">
        <w:rPr>
          <w:b w:val="0"/>
          <w:sz w:val="18"/>
          <w:szCs w:val="18"/>
        </w:rPr>
        <w:t>13.4</w:t>
      </w:r>
      <w:r w:rsidR="005919DE">
        <w:rPr>
          <w:b w:val="0"/>
          <w:sz w:val="18"/>
          <w:szCs w:val="18"/>
        </w:rPr>
        <w:tab/>
      </w:r>
      <w:r w:rsidR="00E454AF" w:rsidRPr="00EF76D5">
        <w:rPr>
          <w:b w:val="0"/>
          <w:sz w:val="18"/>
          <w:szCs w:val="18"/>
        </w:rPr>
        <w:t>Severability</w:t>
      </w:r>
    </w:p>
    <w:p w14:paraId="3DED45F2" w14:textId="77777777" w:rsidR="00A261C3" w:rsidRPr="00EF76D5" w:rsidRDefault="00A261C3" w:rsidP="005919DE">
      <w:pPr>
        <w:pStyle w:val="CenteredHead"/>
        <w:tabs>
          <w:tab w:val="left" w:pos="450"/>
          <w:tab w:val="left" w:pos="900"/>
        </w:tabs>
        <w:spacing w:after="0"/>
        <w:jc w:val="left"/>
        <w:rPr>
          <w:b w:val="0"/>
          <w:sz w:val="18"/>
          <w:szCs w:val="18"/>
        </w:rPr>
      </w:pPr>
      <w:r w:rsidRPr="00EF76D5">
        <w:rPr>
          <w:b w:val="0"/>
          <w:sz w:val="18"/>
          <w:szCs w:val="18"/>
        </w:rPr>
        <w:tab/>
      </w:r>
      <w:r w:rsidR="00E454AF" w:rsidRPr="00EF76D5">
        <w:rPr>
          <w:b w:val="0"/>
          <w:sz w:val="18"/>
          <w:szCs w:val="18"/>
        </w:rPr>
        <w:t>13.5</w:t>
      </w:r>
      <w:r w:rsidR="005919DE">
        <w:rPr>
          <w:b w:val="0"/>
          <w:sz w:val="18"/>
          <w:szCs w:val="18"/>
        </w:rPr>
        <w:tab/>
      </w:r>
      <w:r w:rsidR="00E454AF" w:rsidRPr="00EF76D5">
        <w:rPr>
          <w:b w:val="0"/>
          <w:sz w:val="18"/>
          <w:szCs w:val="18"/>
        </w:rPr>
        <w:t>Independent</w:t>
      </w:r>
      <w:r w:rsidR="003C0499">
        <w:rPr>
          <w:b w:val="0"/>
          <w:sz w:val="18"/>
          <w:szCs w:val="18"/>
        </w:rPr>
        <w:t xml:space="preserve"> </w:t>
      </w:r>
      <w:r w:rsidR="00482973">
        <w:rPr>
          <w:b w:val="0"/>
          <w:sz w:val="18"/>
          <w:szCs w:val="18"/>
        </w:rPr>
        <w:t>Contractor</w:t>
      </w:r>
    </w:p>
    <w:p w14:paraId="52A11DD2" w14:textId="77777777" w:rsidR="00A261C3" w:rsidRPr="00EF76D5" w:rsidRDefault="00E454AF" w:rsidP="005919DE">
      <w:pPr>
        <w:pStyle w:val="CenteredHead"/>
        <w:tabs>
          <w:tab w:val="left" w:pos="450"/>
          <w:tab w:val="left" w:pos="900"/>
        </w:tabs>
        <w:spacing w:after="0"/>
        <w:ind w:left="450"/>
        <w:jc w:val="left"/>
        <w:rPr>
          <w:b w:val="0"/>
          <w:sz w:val="18"/>
          <w:szCs w:val="18"/>
        </w:rPr>
      </w:pPr>
      <w:r w:rsidRPr="00EF76D5">
        <w:rPr>
          <w:b w:val="0"/>
          <w:sz w:val="18"/>
          <w:szCs w:val="18"/>
        </w:rPr>
        <w:t>13.6</w:t>
      </w:r>
      <w:r w:rsidR="001741D3">
        <w:rPr>
          <w:b w:val="0"/>
          <w:sz w:val="18"/>
          <w:szCs w:val="18"/>
        </w:rPr>
        <w:tab/>
      </w:r>
      <w:r w:rsidR="00A261C3" w:rsidRPr="00EF76D5">
        <w:rPr>
          <w:b w:val="0"/>
          <w:sz w:val="18"/>
          <w:szCs w:val="18"/>
        </w:rPr>
        <w:t>Child Support Certification</w:t>
      </w:r>
    </w:p>
    <w:p w14:paraId="0A01D104"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E454AF" w:rsidRPr="00EF76D5">
        <w:rPr>
          <w:b w:val="0"/>
          <w:sz w:val="18"/>
          <w:szCs w:val="18"/>
        </w:rPr>
        <w:t>13.</w:t>
      </w:r>
      <w:r w:rsidR="00BE5B14">
        <w:rPr>
          <w:b w:val="0"/>
          <w:sz w:val="18"/>
          <w:szCs w:val="18"/>
        </w:rPr>
        <w:t>7</w:t>
      </w:r>
      <w:r w:rsidR="001741D3">
        <w:rPr>
          <w:b w:val="0"/>
          <w:sz w:val="18"/>
          <w:szCs w:val="18"/>
        </w:rPr>
        <w:tab/>
      </w:r>
      <w:r w:rsidR="00E454AF" w:rsidRPr="00EF76D5">
        <w:rPr>
          <w:b w:val="0"/>
          <w:sz w:val="18"/>
          <w:szCs w:val="18"/>
        </w:rPr>
        <w:t>Franchise</w:t>
      </w:r>
      <w:r w:rsidRPr="00EF76D5">
        <w:rPr>
          <w:b w:val="0"/>
          <w:sz w:val="18"/>
          <w:szCs w:val="18"/>
        </w:rPr>
        <w:t xml:space="preserve"> Tax Certification</w:t>
      </w:r>
    </w:p>
    <w:p w14:paraId="02BC4420"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E454AF" w:rsidRPr="00EF76D5">
        <w:rPr>
          <w:b w:val="0"/>
          <w:sz w:val="18"/>
          <w:szCs w:val="18"/>
        </w:rPr>
        <w:t>13.</w:t>
      </w:r>
      <w:r w:rsidR="00BE5B14">
        <w:rPr>
          <w:b w:val="0"/>
          <w:sz w:val="18"/>
          <w:szCs w:val="18"/>
        </w:rPr>
        <w:t>8</w:t>
      </w:r>
      <w:r w:rsidR="001741D3">
        <w:rPr>
          <w:b w:val="0"/>
          <w:sz w:val="18"/>
          <w:szCs w:val="18"/>
        </w:rPr>
        <w:tab/>
      </w:r>
      <w:r w:rsidR="00E454AF" w:rsidRPr="00EF76D5">
        <w:rPr>
          <w:b w:val="0"/>
          <w:sz w:val="18"/>
          <w:szCs w:val="18"/>
        </w:rPr>
        <w:t>Payment</w:t>
      </w:r>
      <w:r w:rsidRPr="00EF76D5">
        <w:rPr>
          <w:b w:val="0"/>
          <w:sz w:val="18"/>
          <w:szCs w:val="18"/>
        </w:rPr>
        <w:t xml:space="preserve"> of Debt or Delinquency to the State</w:t>
      </w:r>
      <w:r w:rsidRPr="00EF76D5">
        <w:rPr>
          <w:b w:val="0"/>
          <w:sz w:val="18"/>
          <w:szCs w:val="18"/>
        </w:rPr>
        <w:tab/>
      </w:r>
    </w:p>
    <w:p w14:paraId="0B8E1F8C"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E454AF" w:rsidRPr="00EF76D5">
        <w:rPr>
          <w:b w:val="0"/>
          <w:sz w:val="18"/>
          <w:szCs w:val="18"/>
        </w:rPr>
        <w:t>13.</w:t>
      </w:r>
      <w:r w:rsidR="00BE5B14">
        <w:rPr>
          <w:b w:val="0"/>
          <w:sz w:val="18"/>
          <w:szCs w:val="18"/>
        </w:rPr>
        <w:t>9</w:t>
      </w:r>
      <w:r w:rsidR="001741D3">
        <w:rPr>
          <w:b w:val="0"/>
          <w:sz w:val="18"/>
          <w:szCs w:val="18"/>
        </w:rPr>
        <w:tab/>
        <w:t>L</w:t>
      </w:r>
      <w:r w:rsidR="00E454AF" w:rsidRPr="00EF76D5">
        <w:rPr>
          <w:b w:val="0"/>
          <w:sz w:val="18"/>
          <w:szCs w:val="18"/>
        </w:rPr>
        <w:t>oss</w:t>
      </w:r>
      <w:r w:rsidRPr="00EF76D5">
        <w:rPr>
          <w:b w:val="0"/>
          <w:sz w:val="18"/>
          <w:szCs w:val="18"/>
        </w:rPr>
        <w:t xml:space="preserve"> of Funding</w:t>
      </w:r>
    </w:p>
    <w:p w14:paraId="665CFFDF"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E454AF" w:rsidRPr="00EF76D5">
        <w:rPr>
          <w:b w:val="0"/>
          <w:sz w:val="18"/>
          <w:szCs w:val="18"/>
        </w:rPr>
        <w:t>13.1</w:t>
      </w:r>
      <w:r w:rsidR="00BE5B14">
        <w:rPr>
          <w:b w:val="0"/>
          <w:sz w:val="18"/>
          <w:szCs w:val="18"/>
        </w:rPr>
        <w:t>0</w:t>
      </w:r>
      <w:r w:rsidR="001741D3">
        <w:rPr>
          <w:b w:val="0"/>
          <w:sz w:val="18"/>
          <w:szCs w:val="18"/>
        </w:rPr>
        <w:tab/>
      </w:r>
      <w:r w:rsidR="00E454AF" w:rsidRPr="00EF76D5">
        <w:rPr>
          <w:b w:val="0"/>
          <w:sz w:val="18"/>
          <w:szCs w:val="18"/>
        </w:rPr>
        <w:t>Proprietary</w:t>
      </w:r>
      <w:r w:rsidRPr="00EF76D5">
        <w:rPr>
          <w:b w:val="0"/>
          <w:sz w:val="18"/>
          <w:szCs w:val="18"/>
        </w:rPr>
        <w:t xml:space="preserve"> Interests</w:t>
      </w:r>
    </w:p>
    <w:p w14:paraId="356919E4"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1741D3">
        <w:rPr>
          <w:b w:val="0"/>
          <w:sz w:val="18"/>
          <w:szCs w:val="18"/>
        </w:rPr>
        <w:t>13.1</w:t>
      </w:r>
      <w:r w:rsidR="00BE5B14">
        <w:rPr>
          <w:b w:val="0"/>
          <w:sz w:val="18"/>
          <w:szCs w:val="18"/>
        </w:rPr>
        <w:t>1</w:t>
      </w:r>
      <w:r w:rsidR="001741D3">
        <w:rPr>
          <w:b w:val="0"/>
          <w:sz w:val="18"/>
          <w:szCs w:val="18"/>
        </w:rPr>
        <w:tab/>
      </w:r>
      <w:r w:rsidR="00E454AF" w:rsidRPr="00EF76D5">
        <w:rPr>
          <w:b w:val="0"/>
          <w:sz w:val="18"/>
          <w:szCs w:val="18"/>
        </w:rPr>
        <w:t>Appointment</w:t>
      </w:r>
    </w:p>
    <w:p w14:paraId="1C12FE52" w14:textId="627C160B" w:rsidR="00A261C3"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1741D3">
        <w:rPr>
          <w:b w:val="0"/>
          <w:sz w:val="18"/>
          <w:szCs w:val="18"/>
        </w:rPr>
        <w:t>13.1</w:t>
      </w:r>
      <w:r w:rsidR="00BE5B14">
        <w:rPr>
          <w:b w:val="0"/>
          <w:sz w:val="18"/>
          <w:szCs w:val="18"/>
        </w:rPr>
        <w:t>2</w:t>
      </w:r>
      <w:r w:rsidR="001741D3">
        <w:rPr>
          <w:b w:val="0"/>
          <w:sz w:val="18"/>
          <w:szCs w:val="18"/>
        </w:rPr>
        <w:tab/>
      </w:r>
      <w:r w:rsidR="00E454AF" w:rsidRPr="00EF76D5">
        <w:rPr>
          <w:b w:val="0"/>
          <w:sz w:val="18"/>
          <w:szCs w:val="18"/>
        </w:rPr>
        <w:t>Dispute</w:t>
      </w:r>
      <w:r w:rsidRPr="00EF76D5">
        <w:rPr>
          <w:b w:val="0"/>
          <w:sz w:val="18"/>
          <w:szCs w:val="18"/>
        </w:rPr>
        <w:t xml:space="preserve"> Resolution</w:t>
      </w:r>
    </w:p>
    <w:p w14:paraId="4D669DD4" w14:textId="74C1B530" w:rsidR="00DF7934" w:rsidRDefault="00DF7934" w:rsidP="001741D3">
      <w:pPr>
        <w:pStyle w:val="CenteredHead"/>
        <w:tabs>
          <w:tab w:val="left" w:pos="450"/>
          <w:tab w:val="left" w:pos="1080"/>
        </w:tabs>
        <w:spacing w:after="0"/>
        <w:jc w:val="left"/>
        <w:rPr>
          <w:b w:val="0"/>
          <w:sz w:val="18"/>
          <w:szCs w:val="18"/>
        </w:rPr>
      </w:pPr>
    </w:p>
    <w:p w14:paraId="4650F736" w14:textId="2B28A75D" w:rsidR="00DF7934" w:rsidRDefault="00DF7934" w:rsidP="001741D3">
      <w:pPr>
        <w:pStyle w:val="CenteredHead"/>
        <w:tabs>
          <w:tab w:val="left" w:pos="450"/>
          <w:tab w:val="left" w:pos="1080"/>
        </w:tabs>
        <w:spacing w:after="0"/>
        <w:jc w:val="left"/>
        <w:rPr>
          <w:b w:val="0"/>
          <w:sz w:val="18"/>
          <w:szCs w:val="18"/>
        </w:rPr>
      </w:pPr>
    </w:p>
    <w:p w14:paraId="51A95EF8" w14:textId="77777777" w:rsidR="00DF7934" w:rsidRPr="00EF76D5" w:rsidRDefault="00DF7934" w:rsidP="001741D3">
      <w:pPr>
        <w:pStyle w:val="CenteredHead"/>
        <w:tabs>
          <w:tab w:val="left" w:pos="450"/>
          <w:tab w:val="left" w:pos="1080"/>
        </w:tabs>
        <w:spacing w:after="0"/>
        <w:jc w:val="left"/>
        <w:rPr>
          <w:b w:val="0"/>
          <w:sz w:val="18"/>
          <w:szCs w:val="18"/>
        </w:rPr>
      </w:pPr>
    </w:p>
    <w:p w14:paraId="1FB35600" w14:textId="77777777" w:rsidR="00A261C3" w:rsidRPr="00EF76D5" w:rsidRDefault="001741D3" w:rsidP="001741D3">
      <w:pPr>
        <w:pStyle w:val="CenteredHead"/>
        <w:tabs>
          <w:tab w:val="left" w:pos="450"/>
          <w:tab w:val="left" w:pos="1080"/>
        </w:tabs>
        <w:spacing w:after="0"/>
        <w:jc w:val="left"/>
        <w:rPr>
          <w:b w:val="0"/>
          <w:sz w:val="18"/>
          <w:szCs w:val="18"/>
        </w:rPr>
      </w:pPr>
      <w:r>
        <w:rPr>
          <w:b w:val="0"/>
          <w:sz w:val="18"/>
          <w:szCs w:val="18"/>
        </w:rPr>
        <w:tab/>
        <w:t>13.1</w:t>
      </w:r>
      <w:r w:rsidR="00BE5B14">
        <w:rPr>
          <w:b w:val="0"/>
          <w:sz w:val="18"/>
          <w:szCs w:val="18"/>
        </w:rPr>
        <w:t>3</w:t>
      </w:r>
      <w:r>
        <w:rPr>
          <w:b w:val="0"/>
          <w:sz w:val="18"/>
          <w:szCs w:val="18"/>
        </w:rPr>
        <w:tab/>
      </w:r>
      <w:r w:rsidR="00A261C3" w:rsidRPr="00EF76D5">
        <w:rPr>
          <w:b w:val="0"/>
          <w:sz w:val="18"/>
          <w:szCs w:val="18"/>
        </w:rPr>
        <w:t>Notices</w:t>
      </w:r>
    </w:p>
    <w:p w14:paraId="3DF6F90B" w14:textId="77777777" w:rsidR="00A261C3" w:rsidRPr="00EF76D5" w:rsidRDefault="00A261C3" w:rsidP="003D18AF">
      <w:pPr>
        <w:pStyle w:val="CenteredHead"/>
        <w:tabs>
          <w:tab w:val="left" w:pos="450"/>
          <w:tab w:val="left" w:pos="1080"/>
        </w:tabs>
        <w:spacing w:after="0"/>
        <w:jc w:val="left"/>
        <w:rPr>
          <w:b w:val="0"/>
          <w:sz w:val="18"/>
          <w:szCs w:val="18"/>
        </w:rPr>
      </w:pPr>
      <w:r w:rsidRPr="00EF76D5">
        <w:rPr>
          <w:b w:val="0"/>
          <w:sz w:val="18"/>
          <w:szCs w:val="18"/>
        </w:rPr>
        <w:tab/>
      </w:r>
      <w:r w:rsidR="001741D3">
        <w:rPr>
          <w:b w:val="0"/>
          <w:sz w:val="18"/>
          <w:szCs w:val="18"/>
        </w:rPr>
        <w:t>13.1</w:t>
      </w:r>
      <w:r w:rsidR="00BE5B14">
        <w:rPr>
          <w:b w:val="0"/>
          <w:sz w:val="18"/>
          <w:szCs w:val="18"/>
        </w:rPr>
        <w:t>4</w:t>
      </w:r>
      <w:r w:rsidR="001741D3">
        <w:rPr>
          <w:b w:val="0"/>
          <w:sz w:val="18"/>
          <w:szCs w:val="18"/>
        </w:rPr>
        <w:tab/>
      </w:r>
      <w:r w:rsidR="00E454AF" w:rsidRPr="00EF76D5">
        <w:rPr>
          <w:b w:val="0"/>
          <w:sz w:val="18"/>
          <w:szCs w:val="18"/>
        </w:rPr>
        <w:t>Authority</w:t>
      </w:r>
      <w:r w:rsidRPr="00EF76D5">
        <w:rPr>
          <w:b w:val="0"/>
          <w:sz w:val="18"/>
          <w:szCs w:val="18"/>
        </w:rPr>
        <w:t xml:space="preserve"> to Act</w:t>
      </w:r>
    </w:p>
    <w:p w14:paraId="46BCF9EE" w14:textId="77777777" w:rsidR="00A261C3" w:rsidRPr="00EF76D5" w:rsidRDefault="00A261C3" w:rsidP="003D18AF">
      <w:pPr>
        <w:pStyle w:val="CenteredHead"/>
        <w:tabs>
          <w:tab w:val="left" w:pos="450"/>
          <w:tab w:val="left" w:pos="1080"/>
        </w:tabs>
        <w:spacing w:after="0"/>
        <w:jc w:val="left"/>
        <w:rPr>
          <w:b w:val="0"/>
          <w:sz w:val="18"/>
          <w:szCs w:val="18"/>
        </w:rPr>
      </w:pPr>
      <w:r w:rsidRPr="00EF76D5">
        <w:rPr>
          <w:b w:val="0"/>
          <w:sz w:val="18"/>
          <w:szCs w:val="18"/>
        </w:rPr>
        <w:tab/>
      </w:r>
      <w:r w:rsidR="001741D3">
        <w:rPr>
          <w:b w:val="0"/>
          <w:sz w:val="18"/>
          <w:szCs w:val="18"/>
        </w:rPr>
        <w:t>13.1</w:t>
      </w:r>
      <w:r w:rsidR="00BE5B14">
        <w:rPr>
          <w:b w:val="0"/>
          <w:sz w:val="18"/>
          <w:szCs w:val="18"/>
        </w:rPr>
        <w:t>5</w:t>
      </w:r>
      <w:r w:rsidR="001741D3">
        <w:rPr>
          <w:b w:val="0"/>
          <w:sz w:val="18"/>
          <w:szCs w:val="18"/>
        </w:rPr>
        <w:tab/>
      </w:r>
      <w:r w:rsidR="00E454AF" w:rsidRPr="00EF76D5">
        <w:rPr>
          <w:b w:val="0"/>
          <w:sz w:val="18"/>
          <w:szCs w:val="18"/>
        </w:rPr>
        <w:t>Counterparts</w:t>
      </w:r>
    </w:p>
    <w:p w14:paraId="5ACCFE9E" w14:textId="77777777" w:rsidR="00B10343" w:rsidRDefault="00B10343" w:rsidP="003D18AF">
      <w:pPr>
        <w:pStyle w:val="CenteredHead"/>
        <w:tabs>
          <w:tab w:val="left" w:pos="450"/>
          <w:tab w:val="left" w:pos="1080"/>
        </w:tabs>
        <w:spacing w:after="0"/>
        <w:jc w:val="left"/>
        <w:rPr>
          <w:b w:val="0"/>
          <w:sz w:val="18"/>
          <w:szCs w:val="18"/>
        </w:rPr>
      </w:pPr>
      <w:r>
        <w:rPr>
          <w:b w:val="0"/>
          <w:sz w:val="18"/>
          <w:szCs w:val="18"/>
        </w:rPr>
        <w:tab/>
        <w:t>13.16</w:t>
      </w:r>
      <w:r>
        <w:rPr>
          <w:b w:val="0"/>
          <w:sz w:val="18"/>
          <w:szCs w:val="18"/>
        </w:rPr>
        <w:tab/>
        <w:t>Ethics Matters; No Financial Interest</w:t>
      </w:r>
    </w:p>
    <w:p w14:paraId="0550E777" w14:textId="77777777" w:rsidR="00B10343" w:rsidRDefault="00B10343" w:rsidP="00B10343">
      <w:pPr>
        <w:pStyle w:val="CenteredHead"/>
        <w:tabs>
          <w:tab w:val="left" w:pos="450"/>
          <w:tab w:val="left" w:pos="1080"/>
        </w:tabs>
        <w:spacing w:after="0"/>
        <w:jc w:val="left"/>
        <w:rPr>
          <w:b w:val="0"/>
          <w:sz w:val="18"/>
          <w:szCs w:val="18"/>
        </w:rPr>
      </w:pPr>
      <w:r>
        <w:rPr>
          <w:b w:val="0"/>
          <w:sz w:val="18"/>
          <w:szCs w:val="18"/>
        </w:rPr>
        <w:tab/>
        <w:t>13.17</w:t>
      </w:r>
      <w:r>
        <w:rPr>
          <w:b w:val="0"/>
          <w:sz w:val="18"/>
          <w:szCs w:val="18"/>
        </w:rPr>
        <w:tab/>
        <w:t>179D Benefit Allocation</w:t>
      </w:r>
    </w:p>
    <w:p w14:paraId="0BCC8192" w14:textId="77777777" w:rsidR="00B10343" w:rsidRDefault="00B10343" w:rsidP="00B10343">
      <w:pPr>
        <w:pStyle w:val="CenteredHead"/>
        <w:tabs>
          <w:tab w:val="left" w:pos="450"/>
          <w:tab w:val="left" w:pos="1080"/>
        </w:tabs>
        <w:spacing w:after="0"/>
        <w:jc w:val="left"/>
        <w:rPr>
          <w:b w:val="0"/>
          <w:sz w:val="18"/>
          <w:szCs w:val="18"/>
        </w:rPr>
      </w:pPr>
      <w:r>
        <w:rPr>
          <w:b w:val="0"/>
          <w:sz w:val="18"/>
          <w:szCs w:val="18"/>
        </w:rPr>
        <w:tab/>
        <w:t>13.18</w:t>
      </w:r>
      <w:r>
        <w:rPr>
          <w:b w:val="0"/>
          <w:sz w:val="18"/>
          <w:szCs w:val="18"/>
        </w:rPr>
        <w:tab/>
        <w:t>Disclosure of Interested Parties</w:t>
      </w:r>
    </w:p>
    <w:p w14:paraId="3F938080" w14:textId="77777777" w:rsidR="00B10343" w:rsidRDefault="00B10343" w:rsidP="00B10343">
      <w:pPr>
        <w:pStyle w:val="CenteredHead"/>
        <w:tabs>
          <w:tab w:val="left" w:pos="450"/>
          <w:tab w:val="left" w:pos="1080"/>
        </w:tabs>
        <w:spacing w:after="0"/>
        <w:jc w:val="left"/>
        <w:rPr>
          <w:b w:val="0"/>
          <w:sz w:val="18"/>
          <w:szCs w:val="18"/>
        </w:rPr>
      </w:pPr>
      <w:r>
        <w:rPr>
          <w:b w:val="0"/>
          <w:sz w:val="18"/>
          <w:szCs w:val="18"/>
        </w:rPr>
        <w:tab/>
        <w:t>13.19</w:t>
      </w:r>
      <w:r>
        <w:rPr>
          <w:b w:val="0"/>
          <w:sz w:val="18"/>
          <w:szCs w:val="18"/>
        </w:rPr>
        <w:tab/>
        <w:t>Certification re: Boycotting Israel</w:t>
      </w:r>
    </w:p>
    <w:p w14:paraId="18B58CC3" w14:textId="77777777" w:rsidR="00B10343" w:rsidRDefault="00B10343" w:rsidP="00EC3C30">
      <w:pPr>
        <w:pStyle w:val="CenteredHead"/>
        <w:tabs>
          <w:tab w:val="left" w:pos="450"/>
          <w:tab w:val="left" w:pos="1080"/>
        </w:tabs>
        <w:spacing w:after="0"/>
        <w:ind w:left="1080" w:hanging="1080"/>
        <w:jc w:val="left"/>
        <w:rPr>
          <w:b w:val="0"/>
          <w:sz w:val="18"/>
          <w:szCs w:val="18"/>
        </w:rPr>
      </w:pPr>
      <w:r>
        <w:rPr>
          <w:b w:val="0"/>
          <w:sz w:val="18"/>
          <w:szCs w:val="18"/>
        </w:rPr>
        <w:tab/>
        <w:t>13.20</w:t>
      </w:r>
      <w:r>
        <w:rPr>
          <w:b w:val="0"/>
          <w:sz w:val="18"/>
          <w:szCs w:val="18"/>
        </w:rPr>
        <w:tab/>
        <w:t>Certification re: Certain Countries &amp; Organizations</w:t>
      </w:r>
    </w:p>
    <w:p w14:paraId="07E5DBA7" w14:textId="655356C7" w:rsidR="00615F11" w:rsidRDefault="00615F11" w:rsidP="001F55CB">
      <w:pPr>
        <w:pStyle w:val="CenteredHead"/>
        <w:tabs>
          <w:tab w:val="left" w:pos="450"/>
          <w:tab w:val="left" w:pos="1080"/>
        </w:tabs>
        <w:spacing w:after="0"/>
        <w:ind w:left="1080" w:hanging="1080"/>
        <w:jc w:val="left"/>
        <w:rPr>
          <w:b w:val="0"/>
          <w:sz w:val="18"/>
          <w:szCs w:val="18"/>
        </w:rPr>
      </w:pPr>
      <w:r>
        <w:rPr>
          <w:b w:val="0"/>
          <w:sz w:val="18"/>
          <w:szCs w:val="18"/>
        </w:rPr>
        <w:tab/>
        <w:t>13.21</w:t>
      </w:r>
      <w:r>
        <w:rPr>
          <w:b w:val="0"/>
          <w:sz w:val="18"/>
          <w:szCs w:val="18"/>
        </w:rPr>
        <w:tab/>
        <w:t>Indemnification</w:t>
      </w:r>
    </w:p>
    <w:p w14:paraId="49350C60" w14:textId="5F9970D9" w:rsidR="001F55CB" w:rsidRPr="00EF76D5" w:rsidRDefault="001F55CB" w:rsidP="00B10343">
      <w:pPr>
        <w:pStyle w:val="CenteredHead"/>
        <w:tabs>
          <w:tab w:val="left" w:pos="450"/>
          <w:tab w:val="left" w:pos="1080"/>
        </w:tabs>
        <w:spacing w:after="120"/>
        <w:ind w:left="1080" w:hanging="1080"/>
        <w:jc w:val="left"/>
        <w:rPr>
          <w:b w:val="0"/>
          <w:sz w:val="18"/>
          <w:szCs w:val="18"/>
        </w:rPr>
      </w:pPr>
      <w:r>
        <w:rPr>
          <w:b w:val="0"/>
          <w:sz w:val="18"/>
          <w:szCs w:val="18"/>
        </w:rPr>
        <w:tab/>
        <w:t>13.22</w:t>
      </w:r>
      <w:r>
        <w:rPr>
          <w:b w:val="0"/>
          <w:sz w:val="18"/>
          <w:szCs w:val="18"/>
        </w:rPr>
        <w:tab/>
      </w:r>
      <w:r w:rsidRPr="001F55CB">
        <w:rPr>
          <w:b w:val="0"/>
          <w:sz w:val="18"/>
          <w:szCs w:val="18"/>
        </w:rPr>
        <w:t>Contractor Verification Regarding Discrimination Against Firearm Entities or Trade Associations</w:t>
      </w:r>
    </w:p>
    <w:p w14:paraId="18283BBC"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14</w:t>
      </w:r>
      <w:r w:rsidRPr="00EF76D5">
        <w:rPr>
          <w:b w:val="0"/>
          <w:sz w:val="18"/>
          <w:szCs w:val="18"/>
        </w:rPr>
        <w:tab/>
        <w:t>OTHER CONDITIONS OR SERVICES</w:t>
      </w:r>
    </w:p>
    <w:p w14:paraId="5A885943" w14:textId="77777777" w:rsidR="00A261C3" w:rsidRPr="00EF76D5" w:rsidRDefault="001741D3" w:rsidP="001741D3">
      <w:pPr>
        <w:pStyle w:val="CenteredHead"/>
        <w:tabs>
          <w:tab w:val="left" w:pos="432"/>
          <w:tab w:val="left" w:pos="1080"/>
        </w:tabs>
        <w:spacing w:after="0"/>
        <w:jc w:val="left"/>
        <w:rPr>
          <w:b w:val="0"/>
          <w:sz w:val="18"/>
          <w:szCs w:val="18"/>
        </w:rPr>
      </w:pPr>
      <w:r>
        <w:rPr>
          <w:b w:val="0"/>
          <w:sz w:val="18"/>
          <w:szCs w:val="18"/>
        </w:rPr>
        <w:tab/>
        <w:t>14.1</w:t>
      </w:r>
      <w:r>
        <w:rPr>
          <w:b w:val="0"/>
          <w:sz w:val="18"/>
          <w:szCs w:val="18"/>
        </w:rPr>
        <w:tab/>
      </w:r>
      <w:r w:rsidR="00A261C3" w:rsidRPr="00EF76D5">
        <w:rPr>
          <w:b w:val="0"/>
          <w:sz w:val="18"/>
          <w:szCs w:val="18"/>
        </w:rPr>
        <w:t>Basic Services</w:t>
      </w:r>
    </w:p>
    <w:p w14:paraId="3BD5417F" w14:textId="77777777" w:rsidR="00A261C3" w:rsidRPr="00EF76D5" w:rsidRDefault="00A261C3" w:rsidP="001741D3">
      <w:pPr>
        <w:pStyle w:val="CenteredHead"/>
        <w:tabs>
          <w:tab w:val="left" w:pos="432"/>
          <w:tab w:val="left" w:pos="1080"/>
        </w:tabs>
        <w:spacing w:after="0"/>
        <w:jc w:val="left"/>
        <w:rPr>
          <w:b w:val="0"/>
          <w:sz w:val="18"/>
          <w:szCs w:val="18"/>
        </w:rPr>
      </w:pPr>
      <w:r w:rsidRPr="00EF76D5">
        <w:rPr>
          <w:b w:val="0"/>
          <w:sz w:val="18"/>
          <w:szCs w:val="18"/>
        </w:rPr>
        <w:tab/>
      </w:r>
      <w:r w:rsidR="001741D3">
        <w:rPr>
          <w:b w:val="0"/>
          <w:sz w:val="18"/>
          <w:szCs w:val="18"/>
        </w:rPr>
        <w:t>14.</w:t>
      </w:r>
      <w:r w:rsidR="00EF4519">
        <w:rPr>
          <w:b w:val="0"/>
          <w:sz w:val="18"/>
          <w:szCs w:val="18"/>
        </w:rPr>
        <w:t>2</w:t>
      </w:r>
      <w:r w:rsidR="001741D3">
        <w:rPr>
          <w:b w:val="0"/>
          <w:sz w:val="18"/>
          <w:szCs w:val="18"/>
        </w:rPr>
        <w:tab/>
      </w:r>
      <w:r w:rsidRPr="00EF76D5">
        <w:rPr>
          <w:b w:val="0"/>
          <w:sz w:val="18"/>
          <w:szCs w:val="18"/>
        </w:rPr>
        <w:t>Additional Services</w:t>
      </w:r>
    </w:p>
    <w:p w14:paraId="7F3E7D06" w14:textId="77777777" w:rsidR="00A261C3" w:rsidRPr="00EF76D5" w:rsidRDefault="001741D3"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3</w:t>
      </w:r>
      <w:r>
        <w:rPr>
          <w:b w:val="0"/>
          <w:sz w:val="18"/>
          <w:szCs w:val="18"/>
        </w:rPr>
        <w:tab/>
      </w:r>
      <w:r w:rsidR="00A261C3" w:rsidRPr="00EF76D5">
        <w:rPr>
          <w:b w:val="0"/>
          <w:sz w:val="18"/>
          <w:szCs w:val="18"/>
        </w:rPr>
        <w:t>Owner Provided Services</w:t>
      </w:r>
    </w:p>
    <w:p w14:paraId="1B4F51DB" w14:textId="77777777" w:rsidR="00A261C3" w:rsidRPr="00EF76D5" w:rsidRDefault="001741D3"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4</w:t>
      </w:r>
      <w:r>
        <w:rPr>
          <w:b w:val="0"/>
          <w:sz w:val="18"/>
          <w:szCs w:val="18"/>
        </w:rPr>
        <w:tab/>
      </w:r>
      <w:r w:rsidR="00911E6F" w:rsidRPr="00EF76D5">
        <w:rPr>
          <w:b w:val="0"/>
          <w:sz w:val="18"/>
          <w:szCs w:val="18"/>
        </w:rPr>
        <w:t>Basis of Compensation</w:t>
      </w:r>
    </w:p>
    <w:p w14:paraId="4D041001" w14:textId="77777777" w:rsidR="00A261C3" w:rsidRDefault="00A261C3" w:rsidP="001741D3">
      <w:pPr>
        <w:pStyle w:val="CenteredHead"/>
        <w:tabs>
          <w:tab w:val="left" w:pos="432"/>
          <w:tab w:val="left" w:pos="1080"/>
        </w:tabs>
        <w:spacing w:after="0"/>
        <w:jc w:val="left"/>
        <w:rPr>
          <w:b w:val="0"/>
          <w:sz w:val="18"/>
          <w:szCs w:val="18"/>
        </w:rPr>
      </w:pPr>
      <w:r w:rsidRPr="00EF76D5">
        <w:rPr>
          <w:b w:val="0"/>
          <w:sz w:val="18"/>
          <w:szCs w:val="18"/>
        </w:rPr>
        <w:tab/>
      </w:r>
      <w:r w:rsidR="00D6712A">
        <w:rPr>
          <w:b w:val="0"/>
          <w:sz w:val="18"/>
          <w:szCs w:val="18"/>
        </w:rPr>
        <w:t>14.</w:t>
      </w:r>
      <w:r w:rsidR="00EF4519">
        <w:rPr>
          <w:b w:val="0"/>
          <w:sz w:val="18"/>
          <w:szCs w:val="18"/>
        </w:rPr>
        <w:t>5</w:t>
      </w:r>
      <w:r w:rsidR="00D6712A">
        <w:rPr>
          <w:b w:val="0"/>
          <w:sz w:val="18"/>
          <w:szCs w:val="18"/>
        </w:rPr>
        <w:tab/>
        <w:t>Progress Payments</w:t>
      </w:r>
    </w:p>
    <w:p w14:paraId="2FE6E136"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6</w:t>
      </w:r>
      <w:r>
        <w:rPr>
          <w:b w:val="0"/>
          <w:sz w:val="18"/>
          <w:szCs w:val="18"/>
        </w:rPr>
        <w:tab/>
        <w:t>Review Stages</w:t>
      </w:r>
    </w:p>
    <w:p w14:paraId="475AAF35"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7</w:t>
      </w:r>
      <w:r>
        <w:rPr>
          <w:b w:val="0"/>
          <w:sz w:val="18"/>
          <w:szCs w:val="18"/>
        </w:rPr>
        <w:tab/>
        <w:t>Construction Cost Estimates</w:t>
      </w:r>
    </w:p>
    <w:p w14:paraId="7D004EE1"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8</w:t>
      </w:r>
      <w:r>
        <w:rPr>
          <w:b w:val="0"/>
          <w:sz w:val="18"/>
          <w:szCs w:val="18"/>
        </w:rPr>
        <w:tab/>
        <w:t>Review Documents</w:t>
      </w:r>
    </w:p>
    <w:p w14:paraId="0FDF0AA6"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9</w:t>
      </w:r>
      <w:r>
        <w:rPr>
          <w:b w:val="0"/>
          <w:sz w:val="18"/>
          <w:szCs w:val="18"/>
        </w:rPr>
        <w:tab/>
        <w:t>Partnering</w:t>
      </w:r>
    </w:p>
    <w:p w14:paraId="7AA82DFC"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10</w:t>
      </w:r>
      <w:r>
        <w:rPr>
          <w:b w:val="0"/>
          <w:sz w:val="18"/>
          <w:szCs w:val="18"/>
        </w:rPr>
        <w:tab/>
        <w:t>CADD Sta</w:t>
      </w:r>
      <w:r w:rsidR="00E50432">
        <w:rPr>
          <w:b w:val="0"/>
          <w:sz w:val="18"/>
          <w:szCs w:val="18"/>
        </w:rPr>
        <w:t>n</w:t>
      </w:r>
      <w:r>
        <w:rPr>
          <w:b w:val="0"/>
          <w:sz w:val="18"/>
          <w:szCs w:val="18"/>
        </w:rPr>
        <w:t xml:space="preserve">dards—UT </w:t>
      </w:r>
      <w:smartTag w:uri="urn:schemas-microsoft-com:office:smarttags" w:element="City">
        <w:smartTag w:uri="urn:schemas-microsoft-com:office:smarttags" w:element="place">
          <w:r>
            <w:rPr>
              <w:b w:val="0"/>
              <w:sz w:val="18"/>
              <w:szCs w:val="18"/>
            </w:rPr>
            <w:t>Austin</w:t>
          </w:r>
        </w:smartTag>
      </w:smartTag>
    </w:p>
    <w:p w14:paraId="20F918C8"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11</w:t>
      </w:r>
      <w:r>
        <w:rPr>
          <w:b w:val="0"/>
          <w:sz w:val="18"/>
          <w:szCs w:val="18"/>
        </w:rPr>
        <w:tab/>
        <w:t xml:space="preserve">Space Planning Documents—UT </w:t>
      </w:r>
      <w:smartTag w:uri="urn:schemas-microsoft-com:office:smarttags" w:element="City">
        <w:smartTag w:uri="urn:schemas-microsoft-com:office:smarttags" w:element="place">
          <w:r>
            <w:rPr>
              <w:b w:val="0"/>
              <w:sz w:val="18"/>
              <w:szCs w:val="18"/>
            </w:rPr>
            <w:t>Austin</w:t>
          </w:r>
        </w:smartTag>
      </w:smartTag>
    </w:p>
    <w:p w14:paraId="0F386A6E" w14:textId="77777777" w:rsidR="003334A4" w:rsidRDefault="003334A4" w:rsidP="001741D3">
      <w:pPr>
        <w:pStyle w:val="CenteredHead"/>
        <w:tabs>
          <w:tab w:val="left" w:pos="432"/>
          <w:tab w:val="left" w:pos="1080"/>
        </w:tabs>
        <w:spacing w:after="0"/>
        <w:jc w:val="left"/>
        <w:rPr>
          <w:b w:val="0"/>
          <w:sz w:val="18"/>
          <w:szCs w:val="18"/>
        </w:rPr>
      </w:pPr>
    </w:p>
    <w:p w14:paraId="0257B32A" w14:textId="2FD8FAE3" w:rsidR="003334A4" w:rsidRPr="00E50432" w:rsidRDefault="00EE4EB6" w:rsidP="003334A4">
      <w:pPr>
        <w:rPr>
          <w:i/>
          <w:iCs/>
          <w:color w:val="FF0000"/>
          <w:sz w:val="18"/>
          <w:szCs w:val="18"/>
        </w:rPr>
      </w:pPr>
      <w:r w:rsidRPr="001C5663">
        <w:rPr>
          <w:i/>
          <w:iCs/>
          <w:color w:val="FF0000"/>
          <w:sz w:val="18"/>
          <w:szCs w:val="18"/>
          <w:highlight w:val="cyan"/>
        </w:rPr>
        <w:t>EXHIBITS MUST BE MODIFIED DEPENDING ON SELECTION OF VARIOUS OPTIONS AND MODIFICATIONS</w:t>
      </w:r>
    </w:p>
    <w:p w14:paraId="5438ECCA" w14:textId="77777777" w:rsidR="00A261C3" w:rsidRPr="00EF76D5" w:rsidRDefault="00A261C3" w:rsidP="00A261C3">
      <w:pPr>
        <w:pStyle w:val="CenteredHead"/>
        <w:tabs>
          <w:tab w:val="left" w:pos="432"/>
          <w:tab w:val="left" w:pos="720"/>
        </w:tabs>
        <w:spacing w:after="0"/>
        <w:jc w:val="left"/>
        <w:rPr>
          <w:b w:val="0"/>
          <w:sz w:val="18"/>
          <w:szCs w:val="18"/>
        </w:rPr>
      </w:pPr>
    </w:p>
    <w:p w14:paraId="26E0E2DE" w14:textId="77777777" w:rsidR="00A261C3" w:rsidRPr="00EF76D5" w:rsidRDefault="00A261C3" w:rsidP="00A261C3">
      <w:pPr>
        <w:pStyle w:val="CenteredHead"/>
        <w:tabs>
          <w:tab w:val="left" w:pos="432"/>
          <w:tab w:val="left" w:pos="720"/>
        </w:tabs>
        <w:spacing w:after="0"/>
        <w:jc w:val="left"/>
        <w:rPr>
          <w:sz w:val="18"/>
          <w:szCs w:val="18"/>
          <w:u w:val="single"/>
        </w:rPr>
      </w:pPr>
      <w:r w:rsidRPr="00EF76D5">
        <w:rPr>
          <w:sz w:val="18"/>
          <w:szCs w:val="18"/>
          <w:u w:val="single"/>
        </w:rPr>
        <w:t>LIST OF EXHIBITS</w:t>
      </w:r>
    </w:p>
    <w:p w14:paraId="1C6C1E31" w14:textId="77777777" w:rsidR="00A261C3" w:rsidRPr="00D6712A" w:rsidRDefault="00D6712A" w:rsidP="00443B24">
      <w:pPr>
        <w:pStyle w:val="CenteredHead"/>
        <w:tabs>
          <w:tab w:val="left" w:pos="360"/>
          <w:tab w:val="left" w:pos="432"/>
          <w:tab w:val="left" w:pos="540"/>
          <w:tab w:val="left" w:pos="1080"/>
        </w:tabs>
        <w:spacing w:after="0"/>
        <w:jc w:val="left"/>
        <w:rPr>
          <w:b w:val="0"/>
          <w:sz w:val="18"/>
          <w:szCs w:val="18"/>
        </w:rPr>
      </w:pPr>
      <w:r>
        <w:rPr>
          <w:b w:val="0"/>
          <w:bCs/>
          <w:sz w:val="18"/>
          <w:szCs w:val="18"/>
        </w:rPr>
        <w:tab/>
      </w:r>
      <w:proofErr w:type="spellStart"/>
      <w:r>
        <w:rPr>
          <w:b w:val="0"/>
          <w:bCs/>
          <w:sz w:val="18"/>
          <w:szCs w:val="18"/>
        </w:rPr>
        <w:t>Exh</w:t>
      </w:r>
      <w:proofErr w:type="spellEnd"/>
      <w:r w:rsidR="008C372D">
        <w:rPr>
          <w:b w:val="0"/>
          <w:bCs/>
          <w:sz w:val="18"/>
          <w:szCs w:val="18"/>
        </w:rPr>
        <w:t xml:space="preserve"> </w:t>
      </w:r>
      <w:r>
        <w:rPr>
          <w:b w:val="0"/>
          <w:bCs/>
          <w:sz w:val="18"/>
          <w:szCs w:val="18"/>
        </w:rPr>
        <w:t>A</w:t>
      </w:r>
      <w:r w:rsidR="00A261C3" w:rsidRPr="00D6712A">
        <w:rPr>
          <w:b w:val="0"/>
          <w:bCs/>
          <w:sz w:val="18"/>
          <w:szCs w:val="18"/>
        </w:rPr>
        <w:tab/>
        <w:t>Facility Program</w:t>
      </w:r>
    </w:p>
    <w:p w14:paraId="7ACEF279" w14:textId="77777777" w:rsidR="00A261C3" w:rsidRPr="00D6712A" w:rsidRDefault="00D6712A"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Pr>
          <w:b w:val="0"/>
          <w:bCs/>
          <w:sz w:val="18"/>
          <w:szCs w:val="18"/>
        </w:rPr>
        <w:t>Exh</w:t>
      </w:r>
      <w:proofErr w:type="spellEnd"/>
      <w:r w:rsidR="008C372D">
        <w:rPr>
          <w:b w:val="0"/>
          <w:bCs/>
          <w:sz w:val="18"/>
          <w:szCs w:val="18"/>
        </w:rPr>
        <w:t xml:space="preserve"> </w:t>
      </w:r>
      <w:r>
        <w:rPr>
          <w:b w:val="0"/>
          <w:bCs/>
          <w:sz w:val="18"/>
          <w:szCs w:val="18"/>
        </w:rPr>
        <w:t>B</w:t>
      </w:r>
      <w:r w:rsidR="00A261C3" w:rsidRPr="00D6712A">
        <w:rPr>
          <w:b w:val="0"/>
          <w:bCs/>
          <w:sz w:val="18"/>
          <w:szCs w:val="18"/>
        </w:rPr>
        <w:tab/>
        <w:t>Project Milestones Schedule</w:t>
      </w:r>
    </w:p>
    <w:p w14:paraId="70390065" w14:textId="77777777" w:rsidR="00A261C3" w:rsidRPr="00D6712A" w:rsidRDefault="00D6712A"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Pr>
          <w:b w:val="0"/>
          <w:bCs/>
          <w:sz w:val="18"/>
          <w:szCs w:val="18"/>
        </w:rPr>
        <w:t>Exh</w:t>
      </w:r>
      <w:proofErr w:type="spellEnd"/>
      <w:r w:rsidR="008C372D">
        <w:rPr>
          <w:b w:val="0"/>
          <w:bCs/>
          <w:sz w:val="18"/>
          <w:szCs w:val="18"/>
        </w:rPr>
        <w:t xml:space="preserve"> </w:t>
      </w:r>
      <w:r>
        <w:rPr>
          <w:b w:val="0"/>
          <w:bCs/>
          <w:sz w:val="18"/>
          <w:szCs w:val="18"/>
        </w:rPr>
        <w:t>C</w:t>
      </w:r>
      <w:r w:rsidR="00A261C3" w:rsidRPr="00D6712A">
        <w:rPr>
          <w:b w:val="0"/>
          <w:bCs/>
          <w:sz w:val="18"/>
          <w:szCs w:val="18"/>
        </w:rPr>
        <w:tab/>
      </w:r>
      <w:r w:rsidR="00A261C3" w:rsidRPr="00D6712A">
        <w:rPr>
          <w:b w:val="0"/>
          <w:sz w:val="18"/>
          <w:szCs w:val="18"/>
        </w:rPr>
        <w:t>Personnel</w:t>
      </w:r>
      <w:r w:rsidR="00A261C3" w:rsidRPr="00D6712A">
        <w:rPr>
          <w:b w:val="0"/>
          <w:bCs/>
          <w:sz w:val="18"/>
          <w:szCs w:val="18"/>
        </w:rPr>
        <w:t xml:space="preserve"> Titles and Hourly Rates</w:t>
      </w:r>
    </w:p>
    <w:p w14:paraId="55D10705" w14:textId="77777777" w:rsidR="00A261C3" w:rsidRPr="00D6712A" w:rsidRDefault="00D6712A" w:rsidP="00443B24">
      <w:pPr>
        <w:pStyle w:val="CenteredHead"/>
        <w:tabs>
          <w:tab w:val="left" w:pos="360"/>
          <w:tab w:val="left" w:pos="432"/>
          <w:tab w:val="left" w:pos="540"/>
          <w:tab w:val="left" w:pos="1080"/>
        </w:tabs>
        <w:spacing w:after="0"/>
        <w:ind w:left="1080" w:hanging="720"/>
        <w:jc w:val="left"/>
        <w:rPr>
          <w:b w:val="0"/>
          <w:sz w:val="18"/>
          <w:szCs w:val="18"/>
        </w:rPr>
      </w:pPr>
      <w:proofErr w:type="spellStart"/>
      <w:r>
        <w:rPr>
          <w:b w:val="0"/>
          <w:bCs/>
          <w:sz w:val="18"/>
          <w:szCs w:val="18"/>
        </w:rPr>
        <w:t>Exh</w:t>
      </w:r>
      <w:proofErr w:type="spellEnd"/>
      <w:r w:rsidR="008C372D">
        <w:rPr>
          <w:b w:val="0"/>
          <w:bCs/>
          <w:sz w:val="18"/>
          <w:szCs w:val="18"/>
        </w:rPr>
        <w:t xml:space="preserve"> </w:t>
      </w:r>
      <w:r>
        <w:rPr>
          <w:b w:val="0"/>
          <w:bCs/>
          <w:sz w:val="18"/>
          <w:szCs w:val="18"/>
        </w:rPr>
        <w:t>D</w:t>
      </w:r>
      <w:r w:rsidR="00A261C3" w:rsidRPr="00D6712A">
        <w:rPr>
          <w:b w:val="0"/>
          <w:bCs/>
          <w:sz w:val="18"/>
          <w:szCs w:val="18"/>
        </w:rPr>
        <w:tab/>
      </w:r>
      <w:r w:rsidR="00A261C3" w:rsidRPr="00D6712A">
        <w:rPr>
          <w:b w:val="0"/>
          <w:sz w:val="18"/>
          <w:szCs w:val="18"/>
        </w:rPr>
        <w:t>Statement</w:t>
      </w:r>
      <w:r w:rsidR="00A261C3" w:rsidRPr="00D6712A">
        <w:rPr>
          <w:b w:val="0"/>
          <w:bCs/>
          <w:sz w:val="18"/>
          <w:szCs w:val="18"/>
        </w:rPr>
        <w:t xml:space="preserve"> </w:t>
      </w:r>
      <w:r w:rsidR="003D18AF">
        <w:rPr>
          <w:b w:val="0"/>
          <w:bCs/>
          <w:sz w:val="18"/>
          <w:szCs w:val="18"/>
        </w:rPr>
        <w:t>f</w:t>
      </w:r>
      <w:r w:rsidR="00A261C3" w:rsidRPr="00D6712A">
        <w:rPr>
          <w:b w:val="0"/>
          <w:bCs/>
          <w:sz w:val="18"/>
          <w:szCs w:val="18"/>
        </w:rPr>
        <w:t>or Architectural/Engineering</w:t>
      </w:r>
      <w:r w:rsidR="003D18AF">
        <w:rPr>
          <w:b w:val="0"/>
          <w:bCs/>
          <w:sz w:val="18"/>
          <w:szCs w:val="18"/>
        </w:rPr>
        <w:t xml:space="preserve"> </w:t>
      </w:r>
      <w:r w:rsidR="00A261C3" w:rsidRPr="00D6712A">
        <w:rPr>
          <w:b w:val="0"/>
          <w:bCs/>
          <w:sz w:val="18"/>
          <w:szCs w:val="18"/>
        </w:rPr>
        <w:t xml:space="preserve">Services (Includes </w:t>
      </w:r>
      <w:r w:rsidR="00A261C3" w:rsidRPr="00D6712A">
        <w:rPr>
          <w:b w:val="0"/>
          <w:sz w:val="18"/>
          <w:szCs w:val="18"/>
        </w:rPr>
        <w:t xml:space="preserve">Attachments </w:t>
      </w:r>
      <w:r w:rsidR="00A261C3" w:rsidRPr="001C5663">
        <w:rPr>
          <w:b w:val="0"/>
          <w:sz w:val="18"/>
          <w:szCs w:val="18"/>
          <w:highlight w:val="cyan"/>
        </w:rPr>
        <w:t>H and I)</w:t>
      </w:r>
    </w:p>
    <w:p w14:paraId="4F072D0C" w14:textId="77777777" w:rsidR="00A261C3" w:rsidRPr="00D6712A" w:rsidRDefault="00D6712A" w:rsidP="00443B24">
      <w:pPr>
        <w:pStyle w:val="CenteredHead"/>
        <w:tabs>
          <w:tab w:val="left" w:pos="360"/>
          <w:tab w:val="left" w:pos="432"/>
          <w:tab w:val="left" w:pos="540"/>
          <w:tab w:val="left" w:pos="1080"/>
        </w:tabs>
        <w:spacing w:after="0"/>
        <w:jc w:val="left"/>
        <w:rPr>
          <w:b w:val="0"/>
          <w:sz w:val="18"/>
          <w:szCs w:val="18"/>
        </w:rPr>
      </w:pPr>
      <w:r>
        <w:rPr>
          <w:b w:val="0"/>
          <w:sz w:val="18"/>
          <w:szCs w:val="18"/>
        </w:rPr>
        <w:tab/>
      </w:r>
      <w:proofErr w:type="spellStart"/>
      <w:r>
        <w:rPr>
          <w:b w:val="0"/>
          <w:sz w:val="18"/>
          <w:szCs w:val="18"/>
        </w:rPr>
        <w:t>Exh</w:t>
      </w:r>
      <w:proofErr w:type="spellEnd"/>
      <w:r w:rsidR="008C372D">
        <w:rPr>
          <w:b w:val="0"/>
          <w:sz w:val="18"/>
          <w:szCs w:val="18"/>
        </w:rPr>
        <w:t xml:space="preserve"> </w:t>
      </w:r>
      <w:r>
        <w:rPr>
          <w:b w:val="0"/>
          <w:sz w:val="18"/>
          <w:szCs w:val="18"/>
        </w:rPr>
        <w:t>E</w:t>
      </w:r>
      <w:r w:rsidR="00A261C3" w:rsidRPr="00D6712A">
        <w:rPr>
          <w:b w:val="0"/>
          <w:sz w:val="18"/>
          <w:szCs w:val="18"/>
        </w:rPr>
        <w:tab/>
        <w:t>Anticipated Programming Deliverables</w:t>
      </w:r>
    </w:p>
    <w:p w14:paraId="61580438" w14:textId="77777777" w:rsidR="00A261C3" w:rsidRPr="00D6712A" w:rsidRDefault="00D6712A"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Pr>
          <w:b w:val="0"/>
          <w:bCs/>
          <w:sz w:val="18"/>
          <w:szCs w:val="18"/>
        </w:rPr>
        <w:t>Exh</w:t>
      </w:r>
      <w:proofErr w:type="spellEnd"/>
      <w:r w:rsidR="008C372D">
        <w:rPr>
          <w:b w:val="0"/>
          <w:bCs/>
          <w:sz w:val="18"/>
          <w:szCs w:val="18"/>
        </w:rPr>
        <w:t xml:space="preserve"> </w:t>
      </w:r>
      <w:r>
        <w:rPr>
          <w:b w:val="0"/>
          <w:bCs/>
          <w:sz w:val="18"/>
          <w:szCs w:val="18"/>
        </w:rPr>
        <w:t>F</w:t>
      </w:r>
      <w:r w:rsidR="00A261C3" w:rsidRPr="00D6712A">
        <w:rPr>
          <w:b w:val="0"/>
          <w:bCs/>
          <w:sz w:val="18"/>
          <w:szCs w:val="18"/>
        </w:rPr>
        <w:tab/>
      </w:r>
      <w:r w:rsidR="00A261C3" w:rsidRPr="00D6712A">
        <w:rPr>
          <w:b w:val="0"/>
          <w:sz w:val="18"/>
          <w:szCs w:val="18"/>
        </w:rPr>
        <w:t>Constructability</w:t>
      </w:r>
      <w:r w:rsidR="00A261C3" w:rsidRPr="00D6712A">
        <w:rPr>
          <w:b w:val="0"/>
          <w:bCs/>
          <w:sz w:val="18"/>
          <w:szCs w:val="18"/>
        </w:rPr>
        <w:t xml:space="preserve"> Implementation Program</w:t>
      </w:r>
    </w:p>
    <w:p w14:paraId="08A6B08A" w14:textId="77777777" w:rsidR="00A261C3" w:rsidRPr="00D6712A" w:rsidRDefault="00D6712A"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sidR="00A261C3" w:rsidRPr="00D6712A">
        <w:rPr>
          <w:b w:val="0"/>
          <w:bCs/>
          <w:sz w:val="18"/>
          <w:szCs w:val="18"/>
        </w:rPr>
        <w:t>Exh</w:t>
      </w:r>
      <w:proofErr w:type="spellEnd"/>
      <w:r w:rsidR="008C372D">
        <w:rPr>
          <w:b w:val="0"/>
          <w:bCs/>
          <w:sz w:val="18"/>
          <w:szCs w:val="18"/>
        </w:rPr>
        <w:t xml:space="preserve"> </w:t>
      </w:r>
      <w:r w:rsidR="00A261C3" w:rsidRPr="00D6712A">
        <w:rPr>
          <w:b w:val="0"/>
          <w:bCs/>
          <w:sz w:val="18"/>
          <w:szCs w:val="18"/>
        </w:rPr>
        <w:t>G</w:t>
      </w:r>
      <w:r w:rsidR="00A261C3" w:rsidRPr="00D6712A">
        <w:rPr>
          <w:b w:val="0"/>
          <w:bCs/>
          <w:sz w:val="18"/>
          <w:szCs w:val="18"/>
        </w:rPr>
        <w:tab/>
      </w:r>
      <w:r w:rsidR="00A261C3" w:rsidRPr="00D6712A">
        <w:rPr>
          <w:b w:val="0"/>
          <w:sz w:val="18"/>
          <w:szCs w:val="18"/>
        </w:rPr>
        <w:t>Hazardous</w:t>
      </w:r>
      <w:r w:rsidR="00A261C3" w:rsidRPr="00D6712A">
        <w:rPr>
          <w:b w:val="0"/>
          <w:bCs/>
          <w:sz w:val="18"/>
          <w:szCs w:val="18"/>
        </w:rPr>
        <w:t xml:space="preserve"> Material Abatement Consultants</w:t>
      </w:r>
    </w:p>
    <w:p w14:paraId="7DCF4996" w14:textId="77777777" w:rsidR="00A261C3" w:rsidRPr="00D6712A" w:rsidRDefault="00D6712A" w:rsidP="00443B24">
      <w:pPr>
        <w:pStyle w:val="CenteredHead"/>
        <w:tabs>
          <w:tab w:val="left" w:pos="360"/>
          <w:tab w:val="left" w:pos="432"/>
          <w:tab w:val="left" w:pos="540"/>
          <w:tab w:val="left" w:pos="1080"/>
        </w:tabs>
        <w:spacing w:after="0"/>
        <w:ind w:left="1080" w:hanging="1080"/>
        <w:jc w:val="left"/>
        <w:rPr>
          <w:b w:val="0"/>
          <w:bCs/>
          <w:sz w:val="18"/>
          <w:szCs w:val="18"/>
        </w:rPr>
      </w:pPr>
      <w:r>
        <w:rPr>
          <w:b w:val="0"/>
          <w:bCs/>
          <w:sz w:val="18"/>
          <w:szCs w:val="18"/>
        </w:rPr>
        <w:tab/>
      </w:r>
      <w:proofErr w:type="spellStart"/>
      <w:r>
        <w:rPr>
          <w:b w:val="0"/>
          <w:bCs/>
          <w:sz w:val="18"/>
          <w:szCs w:val="18"/>
        </w:rPr>
        <w:t>Exh</w:t>
      </w:r>
      <w:proofErr w:type="spellEnd"/>
      <w:r w:rsidR="008C372D">
        <w:rPr>
          <w:b w:val="0"/>
          <w:bCs/>
          <w:sz w:val="18"/>
          <w:szCs w:val="18"/>
        </w:rPr>
        <w:t xml:space="preserve"> </w:t>
      </w:r>
      <w:r>
        <w:rPr>
          <w:b w:val="0"/>
          <w:bCs/>
          <w:sz w:val="18"/>
          <w:szCs w:val="18"/>
        </w:rPr>
        <w:t>H</w:t>
      </w:r>
      <w:r w:rsidR="00A261C3" w:rsidRPr="00D6712A">
        <w:rPr>
          <w:b w:val="0"/>
          <w:bCs/>
          <w:sz w:val="18"/>
          <w:szCs w:val="18"/>
        </w:rPr>
        <w:tab/>
        <w:t>Poli</w:t>
      </w:r>
      <w:r w:rsidR="008F61E7">
        <w:rPr>
          <w:b w:val="0"/>
          <w:bCs/>
          <w:sz w:val="18"/>
          <w:szCs w:val="18"/>
        </w:rPr>
        <w:t xml:space="preserve">cy on Utilization, Historically </w:t>
      </w:r>
      <w:r w:rsidR="00A261C3" w:rsidRPr="00D6712A">
        <w:rPr>
          <w:b w:val="0"/>
          <w:bCs/>
          <w:sz w:val="18"/>
          <w:szCs w:val="18"/>
        </w:rPr>
        <w:t>Underutilized Businesses</w:t>
      </w:r>
    </w:p>
    <w:p w14:paraId="14470D2F" w14:textId="77777777" w:rsidR="00A261C3" w:rsidRPr="00D6712A" w:rsidRDefault="00A261C3" w:rsidP="00443B24">
      <w:pPr>
        <w:pStyle w:val="CenteredHead"/>
        <w:tabs>
          <w:tab w:val="left" w:pos="360"/>
          <w:tab w:val="left" w:pos="432"/>
          <w:tab w:val="left" w:pos="540"/>
          <w:tab w:val="left" w:pos="1080"/>
        </w:tabs>
        <w:spacing w:after="0"/>
        <w:ind w:left="1080"/>
        <w:jc w:val="left"/>
        <w:rPr>
          <w:b w:val="0"/>
          <w:sz w:val="18"/>
          <w:szCs w:val="18"/>
        </w:rPr>
      </w:pPr>
      <w:r w:rsidRPr="00D6712A">
        <w:rPr>
          <w:b w:val="0"/>
          <w:sz w:val="18"/>
          <w:szCs w:val="18"/>
        </w:rPr>
        <w:t>Attachment</w:t>
      </w:r>
      <w:r w:rsidR="00D6712A">
        <w:rPr>
          <w:b w:val="0"/>
          <w:sz w:val="18"/>
          <w:szCs w:val="18"/>
        </w:rPr>
        <w:t xml:space="preserve"> 1 to Exhibit H—</w:t>
      </w:r>
      <w:r w:rsidRPr="00D6712A">
        <w:rPr>
          <w:b w:val="0"/>
          <w:sz w:val="18"/>
          <w:szCs w:val="18"/>
        </w:rPr>
        <w:t xml:space="preserve">HUB </w:t>
      </w:r>
      <w:r w:rsidRPr="00D6712A">
        <w:rPr>
          <w:b w:val="0"/>
          <w:bCs/>
          <w:sz w:val="18"/>
          <w:szCs w:val="18"/>
        </w:rPr>
        <w:t>Subcontracting</w:t>
      </w:r>
      <w:r w:rsidRPr="00D6712A">
        <w:rPr>
          <w:b w:val="0"/>
          <w:sz w:val="18"/>
          <w:szCs w:val="18"/>
        </w:rPr>
        <w:t xml:space="preserve"> Plan</w:t>
      </w:r>
    </w:p>
    <w:p w14:paraId="04D18A23" w14:textId="77777777" w:rsidR="00A261C3" w:rsidRPr="00D6712A" w:rsidRDefault="008F61E7"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sidR="00A261C3" w:rsidRPr="00D6712A">
        <w:rPr>
          <w:b w:val="0"/>
          <w:bCs/>
          <w:sz w:val="18"/>
          <w:szCs w:val="18"/>
        </w:rPr>
        <w:t>Exh</w:t>
      </w:r>
      <w:proofErr w:type="spellEnd"/>
      <w:r w:rsidR="008C372D">
        <w:rPr>
          <w:b w:val="0"/>
          <w:bCs/>
          <w:sz w:val="18"/>
          <w:szCs w:val="18"/>
        </w:rPr>
        <w:t xml:space="preserve"> </w:t>
      </w:r>
      <w:r w:rsidR="00A261C3" w:rsidRPr="00D6712A">
        <w:rPr>
          <w:b w:val="0"/>
          <w:bCs/>
          <w:sz w:val="18"/>
          <w:szCs w:val="18"/>
        </w:rPr>
        <w:t>I</w:t>
      </w:r>
      <w:r w:rsidR="00A261C3" w:rsidRPr="00D6712A">
        <w:rPr>
          <w:b w:val="0"/>
          <w:bCs/>
          <w:sz w:val="18"/>
          <w:szCs w:val="18"/>
        </w:rPr>
        <w:tab/>
      </w:r>
      <w:r w:rsidR="00A261C3" w:rsidRPr="00D6712A">
        <w:rPr>
          <w:b w:val="0"/>
          <w:sz w:val="18"/>
          <w:szCs w:val="18"/>
        </w:rPr>
        <w:t>Commissioning</w:t>
      </w:r>
      <w:r w:rsidR="00A261C3" w:rsidRPr="00D6712A">
        <w:rPr>
          <w:b w:val="0"/>
          <w:bCs/>
          <w:sz w:val="18"/>
          <w:szCs w:val="18"/>
        </w:rPr>
        <w:t xml:space="preserve"> Implementation Program</w:t>
      </w:r>
    </w:p>
    <w:p w14:paraId="75AD0DD2" w14:textId="77777777" w:rsidR="00A261C3" w:rsidRDefault="008F61E7"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Pr>
          <w:b w:val="0"/>
          <w:bCs/>
          <w:sz w:val="18"/>
          <w:szCs w:val="18"/>
        </w:rPr>
        <w:t>Exh</w:t>
      </w:r>
      <w:proofErr w:type="spellEnd"/>
      <w:r>
        <w:rPr>
          <w:b w:val="0"/>
          <w:bCs/>
          <w:sz w:val="18"/>
          <w:szCs w:val="18"/>
        </w:rPr>
        <w:t xml:space="preserve"> J</w:t>
      </w:r>
      <w:r w:rsidR="00A261C3" w:rsidRPr="00D6712A">
        <w:rPr>
          <w:b w:val="0"/>
          <w:bCs/>
          <w:sz w:val="18"/>
          <w:szCs w:val="18"/>
        </w:rPr>
        <w:tab/>
        <w:t>Additional Services Proposal Form</w:t>
      </w:r>
    </w:p>
    <w:p w14:paraId="0AF81878" w14:textId="77777777" w:rsidR="008C372D" w:rsidRPr="00D6712A" w:rsidRDefault="00443B24" w:rsidP="00443B24">
      <w:pPr>
        <w:pStyle w:val="CenteredHead"/>
        <w:tabs>
          <w:tab w:val="left" w:pos="360"/>
          <w:tab w:val="left" w:pos="432"/>
          <w:tab w:val="left" w:pos="1080"/>
        </w:tabs>
        <w:spacing w:after="0"/>
        <w:jc w:val="left"/>
        <w:rPr>
          <w:b w:val="0"/>
          <w:bCs/>
          <w:sz w:val="18"/>
          <w:szCs w:val="18"/>
        </w:rPr>
      </w:pPr>
      <w:r>
        <w:rPr>
          <w:b w:val="0"/>
          <w:bCs/>
          <w:sz w:val="18"/>
          <w:szCs w:val="18"/>
        </w:rPr>
        <w:t xml:space="preserve">        </w:t>
      </w:r>
      <w:proofErr w:type="spellStart"/>
      <w:r w:rsidR="008C372D" w:rsidRPr="00D6712A">
        <w:rPr>
          <w:b w:val="0"/>
          <w:bCs/>
          <w:sz w:val="18"/>
          <w:szCs w:val="18"/>
        </w:rPr>
        <w:t>Exh</w:t>
      </w:r>
      <w:proofErr w:type="spellEnd"/>
      <w:r w:rsidR="008C372D" w:rsidRPr="00D6712A">
        <w:rPr>
          <w:b w:val="0"/>
          <w:bCs/>
          <w:sz w:val="18"/>
          <w:szCs w:val="18"/>
        </w:rPr>
        <w:t xml:space="preserve"> K</w:t>
      </w:r>
      <w:r w:rsidR="008C372D" w:rsidRPr="00D6712A">
        <w:rPr>
          <w:b w:val="0"/>
          <w:bCs/>
          <w:sz w:val="18"/>
          <w:szCs w:val="18"/>
        </w:rPr>
        <w:tab/>
      </w:r>
      <w:r w:rsidR="008C372D" w:rsidRPr="00D6712A">
        <w:rPr>
          <w:b w:val="0"/>
          <w:sz w:val="18"/>
          <w:szCs w:val="18"/>
        </w:rPr>
        <w:t>Adjustment</w:t>
      </w:r>
      <w:r w:rsidR="008C372D" w:rsidRPr="00D6712A">
        <w:rPr>
          <w:b w:val="0"/>
          <w:bCs/>
          <w:sz w:val="18"/>
          <w:szCs w:val="18"/>
        </w:rPr>
        <w:t xml:space="preserve"> to Basic Services Compensation</w:t>
      </w:r>
      <w:r w:rsidR="008C372D">
        <w:rPr>
          <w:b w:val="0"/>
          <w:bCs/>
          <w:sz w:val="18"/>
          <w:szCs w:val="18"/>
        </w:rPr>
        <w:t xml:space="preserve"> </w:t>
      </w:r>
    </w:p>
    <w:p w14:paraId="6ACF6BB6" w14:textId="77777777" w:rsidR="00A261C3" w:rsidRDefault="008F61E7"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sidR="00A261C3" w:rsidRPr="00D6712A">
        <w:rPr>
          <w:b w:val="0"/>
          <w:bCs/>
          <w:sz w:val="18"/>
          <w:szCs w:val="18"/>
        </w:rPr>
        <w:t>Exh</w:t>
      </w:r>
      <w:proofErr w:type="spellEnd"/>
      <w:r w:rsidR="00A261C3" w:rsidRPr="00D6712A">
        <w:rPr>
          <w:b w:val="0"/>
          <w:bCs/>
          <w:sz w:val="18"/>
          <w:szCs w:val="18"/>
        </w:rPr>
        <w:t xml:space="preserve"> </w:t>
      </w:r>
      <w:r w:rsidR="008C372D">
        <w:rPr>
          <w:b w:val="0"/>
          <w:bCs/>
          <w:sz w:val="18"/>
          <w:szCs w:val="18"/>
        </w:rPr>
        <w:t>L</w:t>
      </w:r>
      <w:r w:rsidR="00A261C3" w:rsidRPr="00D6712A">
        <w:rPr>
          <w:b w:val="0"/>
          <w:bCs/>
          <w:sz w:val="18"/>
          <w:szCs w:val="18"/>
        </w:rPr>
        <w:tab/>
      </w:r>
      <w:r w:rsidR="008C372D">
        <w:rPr>
          <w:b w:val="0"/>
          <w:bCs/>
          <w:sz w:val="18"/>
          <w:szCs w:val="18"/>
        </w:rPr>
        <w:t>Project Scope Summary Questionnaire</w:t>
      </w:r>
    </w:p>
    <w:p w14:paraId="32642732" w14:textId="77777777" w:rsidR="00E35C38" w:rsidRPr="00D6712A" w:rsidRDefault="00E35C38"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Pr>
          <w:b w:val="0"/>
          <w:bCs/>
          <w:sz w:val="18"/>
          <w:szCs w:val="18"/>
        </w:rPr>
        <w:t>Exh</w:t>
      </w:r>
      <w:proofErr w:type="spellEnd"/>
      <w:r>
        <w:rPr>
          <w:b w:val="0"/>
          <w:bCs/>
          <w:sz w:val="18"/>
          <w:szCs w:val="18"/>
        </w:rPr>
        <w:t xml:space="preserve"> M    Life Safety Engineering Consultant(optional)</w:t>
      </w:r>
    </w:p>
    <w:p w14:paraId="4740693A" w14:textId="77777777" w:rsidR="008C372D" w:rsidRPr="008C372D" w:rsidRDefault="008C372D" w:rsidP="008C372D">
      <w:pPr>
        <w:pStyle w:val="Heading1"/>
        <w:jc w:val="left"/>
        <w:rPr>
          <w:color w:val="000000"/>
          <w:spacing w:val="-3"/>
          <w:sz w:val="18"/>
          <w:szCs w:val="18"/>
        </w:rPr>
        <w:sectPr w:rsidR="008C372D" w:rsidRPr="008C372D" w:rsidSect="00EF76D5">
          <w:type w:val="continuous"/>
          <w:pgSz w:w="12240" w:h="15840" w:code="1"/>
          <w:pgMar w:top="1440" w:right="1440" w:bottom="1440" w:left="1440" w:header="360" w:footer="360" w:gutter="0"/>
          <w:cols w:num="2" w:space="720" w:equalWidth="0">
            <w:col w:w="4320" w:space="720"/>
            <w:col w:w="4320"/>
          </w:cols>
          <w:titlePg/>
        </w:sectPr>
      </w:pPr>
    </w:p>
    <w:p w14:paraId="0D11BB87" w14:textId="77777777" w:rsidR="004E32E4" w:rsidRDefault="004E32E4" w:rsidP="005157B6">
      <w:pPr>
        <w:pStyle w:val="Heading1"/>
        <w:tabs>
          <w:tab w:val="num" w:pos="720"/>
        </w:tabs>
        <w:ind w:left="0" w:firstLine="0"/>
        <w:jc w:val="left"/>
        <w:rPr>
          <w:color w:val="000000"/>
          <w:spacing w:val="-3"/>
          <w:sz w:val="18"/>
          <w:szCs w:val="18"/>
        </w:rPr>
        <w:sectPr w:rsidR="004E32E4" w:rsidSect="00EF76D5">
          <w:type w:val="continuous"/>
          <w:pgSz w:w="12240" w:h="15840" w:code="1"/>
          <w:pgMar w:top="1440" w:right="1440" w:bottom="1440" w:left="1440" w:header="360" w:footer="360" w:gutter="0"/>
          <w:cols w:space="720"/>
          <w:titlePg/>
        </w:sectPr>
      </w:pPr>
    </w:p>
    <w:p w14:paraId="7C53DB44" w14:textId="77777777" w:rsidR="00A261C3" w:rsidRPr="00D4047E" w:rsidRDefault="00A261C3" w:rsidP="00EC3C30">
      <w:pPr>
        <w:pStyle w:val="Heading1"/>
        <w:tabs>
          <w:tab w:val="num" w:pos="720"/>
          <w:tab w:val="left" w:pos="1440"/>
        </w:tabs>
        <w:ind w:left="0" w:firstLine="0"/>
        <w:jc w:val="left"/>
        <w:rPr>
          <w:rFonts w:ascii="Times New Roman" w:hAnsi="Times New Roman"/>
          <w:szCs w:val="24"/>
          <w:u w:val="none"/>
        </w:rPr>
      </w:pPr>
      <w:r w:rsidRPr="00D4047E">
        <w:rPr>
          <w:rFonts w:ascii="Times New Roman" w:hAnsi="Times New Roman"/>
          <w:szCs w:val="24"/>
          <w:u w:val="none"/>
        </w:rPr>
        <w:lastRenderedPageBreak/>
        <w:t>Project Architect’s Services and Responsibilities</w:t>
      </w:r>
    </w:p>
    <w:p w14:paraId="380FCCDE" w14:textId="77777777" w:rsidR="008A1504" w:rsidRPr="00D4047E" w:rsidRDefault="008A1504" w:rsidP="00403E0E">
      <w:pPr>
        <w:pStyle w:val="Heading2"/>
        <w:numPr>
          <w:ilvl w:val="0"/>
          <w:numId w:val="0"/>
        </w:numPr>
        <w:tabs>
          <w:tab w:val="left" w:pos="1440"/>
        </w:tabs>
        <w:ind w:firstLine="720"/>
        <w:rPr>
          <w:szCs w:val="24"/>
        </w:rPr>
      </w:pPr>
      <w:r w:rsidRPr="00D4047E">
        <w:rPr>
          <w:szCs w:val="24"/>
        </w:rPr>
        <w:t xml:space="preserve">The Project Architect shall provide the </w:t>
      </w:r>
      <w:r w:rsidR="000312D5" w:rsidRPr="00D4047E">
        <w:rPr>
          <w:szCs w:val="24"/>
        </w:rPr>
        <w:t>usual</w:t>
      </w:r>
      <w:r w:rsidRPr="00D4047E">
        <w:rPr>
          <w:szCs w:val="24"/>
        </w:rPr>
        <w:t xml:space="preserve"> and customary Basic Services necessary and reasonably inferable to complete the Project and each phase of the project described in Paragraphs 1.2 through 1.6, below, along</w:t>
      </w:r>
      <w:r w:rsidR="000312D5" w:rsidRPr="00D4047E">
        <w:rPr>
          <w:szCs w:val="24"/>
        </w:rPr>
        <w:t xml:space="preserve"> </w:t>
      </w:r>
      <w:r w:rsidRPr="00D4047E">
        <w:rPr>
          <w:szCs w:val="24"/>
        </w:rPr>
        <w:t>with any Additional Services requested by the Owner.</w:t>
      </w:r>
    </w:p>
    <w:p w14:paraId="51334294" w14:textId="77777777" w:rsidR="00A261C3" w:rsidRPr="00D4047E" w:rsidRDefault="00403E0E" w:rsidP="00403E0E">
      <w:pPr>
        <w:pStyle w:val="Heading2"/>
        <w:numPr>
          <w:ilvl w:val="0"/>
          <w:numId w:val="0"/>
        </w:numPr>
        <w:tabs>
          <w:tab w:val="left" w:pos="1440"/>
        </w:tabs>
        <w:ind w:left="720"/>
        <w:rPr>
          <w:szCs w:val="24"/>
        </w:rPr>
      </w:pPr>
      <w:r w:rsidRPr="00D4047E">
        <w:rPr>
          <w:szCs w:val="24"/>
        </w:rPr>
        <w:t>1.1</w:t>
      </w:r>
      <w:r w:rsidRPr="00D4047E">
        <w:rPr>
          <w:szCs w:val="24"/>
        </w:rPr>
        <w:tab/>
      </w:r>
      <w:r w:rsidR="00A261C3" w:rsidRPr="00D4047E">
        <w:rPr>
          <w:b/>
          <w:szCs w:val="24"/>
        </w:rPr>
        <w:t>Basic Services</w:t>
      </w:r>
      <w:r w:rsidR="00F02775" w:rsidRPr="00D4047E">
        <w:rPr>
          <w:b/>
          <w:szCs w:val="24"/>
        </w:rPr>
        <w:t xml:space="preserve"> </w:t>
      </w:r>
    </w:p>
    <w:p w14:paraId="368E111E" w14:textId="398D8719" w:rsidR="00A261C3" w:rsidRPr="00D4047E" w:rsidRDefault="00F02775" w:rsidP="004562B0">
      <w:pPr>
        <w:pStyle w:val="Heading3"/>
        <w:tabs>
          <w:tab w:val="left" w:pos="1440"/>
        </w:tabs>
        <w:ind w:left="0" w:firstLine="720"/>
        <w:jc w:val="both"/>
        <w:rPr>
          <w:szCs w:val="24"/>
        </w:rPr>
      </w:pPr>
      <w:r w:rsidRPr="00D4047E">
        <w:rPr>
          <w:szCs w:val="24"/>
        </w:rPr>
        <w:t>Basic Services.</w:t>
      </w:r>
      <w:r w:rsidRPr="00D4047E">
        <w:rPr>
          <w:b/>
          <w:szCs w:val="24"/>
        </w:rPr>
        <w:t xml:space="preserve">  </w:t>
      </w:r>
      <w:r w:rsidR="00A261C3" w:rsidRPr="00D4047E">
        <w:rPr>
          <w:szCs w:val="24"/>
        </w:rPr>
        <w:t xml:space="preserve">The Project Architect’s </w:t>
      </w:r>
      <w:r w:rsidR="00A261C3" w:rsidRPr="00E145FE">
        <w:rPr>
          <w:b/>
          <w:szCs w:val="24"/>
        </w:rPr>
        <w:t>Basic Services</w:t>
      </w:r>
      <w:r w:rsidR="00A261C3" w:rsidRPr="00D4047E">
        <w:rPr>
          <w:szCs w:val="24"/>
        </w:rPr>
        <w:t xml:space="preserve"> </w:t>
      </w:r>
      <w:r w:rsidRPr="00D4047E">
        <w:rPr>
          <w:szCs w:val="24"/>
        </w:rPr>
        <w:t>include</w:t>
      </w:r>
      <w:r w:rsidR="00E145FE">
        <w:rPr>
          <w:szCs w:val="24"/>
        </w:rPr>
        <w:t>s</w:t>
      </w:r>
      <w:r w:rsidRPr="00D4047E">
        <w:rPr>
          <w:szCs w:val="24"/>
        </w:rPr>
        <w:t xml:space="preserve"> all disciplines identified </w:t>
      </w:r>
      <w:r w:rsidR="00A261C3" w:rsidRPr="00D4047E">
        <w:rPr>
          <w:szCs w:val="24"/>
        </w:rPr>
        <w:t xml:space="preserve">in Article 14 and all </w:t>
      </w:r>
      <w:r w:rsidRPr="00D4047E">
        <w:rPr>
          <w:szCs w:val="24"/>
        </w:rPr>
        <w:t xml:space="preserve">related usual and customary </w:t>
      </w:r>
      <w:r w:rsidR="00A261C3" w:rsidRPr="00D4047E">
        <w:rPr>
          <w:szCs w:val="24"/>
        </w:rPr>
        <w:t>design, consultant, and other services necessary and reasonably inferable to complete the Project, or any phase of the Project, in accordance with the Owner’s requirements and the terms of this Agreement.</w:t>
      </w:r>
    </w:p>
    <w:p w14:paraId="03336E37" w14:textId="77777777" w:rsidR="00A261C3" w:rsidRPr="00D4047E" w:rsidRDefault="00A261C3" w:rsidP="004562B0">
      <w:pPr>
        <w:pStyle w:val="Heading3"/>
        <w:tabs>
          <w:tab w:val="left" w:pos="1440"/>
        </w:tabs>
        <w:ind w:left="0" w:firstLine="720"/>
        <w:jc w:val="both"/>
        <w:rPr>
          <w:szCs w:val="24"/>
        </w:rPr>
      </w:pPr>
      <w:r w:rsidRPr="00511ABD">
        <w:rPr>
          <w:szCs w:val="24"/>
          <w:highlight w:val="yellow"/>
        </w:rPr>
        <w:t xml:space="preserve">The Facilities Program (see </w:t>
      </w:r>
      <w:r w:rsidRPr="00511ABD">
        <w:rPr>
          <w:szCs w:val="24"/>
          <w:highlight w:val="yellow"/>
          <w:u w:val="single"/>
        </w:rPr>
        <w:t>Article 2</w:t>
      </w:r>
      <w:r w:rsidRPr="00511ABD">
        <w:rPr>
          <w:szCs w:val="24"/>
          <w:highlight w:val="yellow"/>
        </w:rPr>
        <w:t xml:space="preserve">) describes the intended project scope and character along with the anticipated </w:t>
      </w:r>
      <w:r w:rsidRPr="00511ABD">
        <w:rPr>
          <w:b/>
          <w:szCs w:val="24"/>
          <w:highlight w:val="yellow"/>
        </w:rPr>
        <w:t>Project Schedule</w:t>
      </w:r>
      <w:r w:rsidRPr="00511ABD">
        <w:rPr>
          <w:szCs w:val="24"/>
          <w:highlight w:val="yellow"/>
        </w:rPr>
        <w:t xml:space="preserve"> and the </w:t>
      </w:r>
      <w:r w:rsidRPr="00511ABD">
        <w:rPr>
          <w:b/>
          <w:szCs w:val="24"/>
          <w:highlight w:val="yellow"/>
        </w:rPr>
        <w:t>Preliminary Project Cost</w:t>
      </w:r>
      <w:r w:rsidRPr="00D4047E">
        <w:rPr>
          <w:szCs w:val="24"/>
        </w:rPr>
        <w:t xml:space="preserve">.  It is the Project Architect’s responsibility to review and understand the requirements of the Facilities Program and to perform </w:t>
      </w:r>
      <w:r w:rsidR="00615F11" w:rsidRPr="00D4047E">
        <w:rPr>
          <w:szCs w:val="24"/>
        </w:rPr>
        <w:t xml:space="preserve">its </w:t>
      </w:r>
      <w:r w:rsidRPr="00D4047E">
        <w:rPr>
          <w:szCs w:val="24"/>
        </w:rPr>
        <w:t>professional services to achieve those objectives.</w:t>
      </w:r>
    </w:p>
    <w:p w14:paraId="6717DDF0" w14:textId="77777777" w:rsidR="00A261C3" w:rsidRPr="00D4047E" w:rsidRDefault="00A261C3" w:rsidP="004562B0">
      <w:pPr>
        <w:pStyle w:val="Heading3"/>
        <w:tabs>
          <w:tab w:val="left" w:pos="1440"/>
        </w:tabs>
        <w:ind w:left="0" w:firstLine="720"/>
        <w:jc w:val="both"/>
        <w:rPr>
          <w:szCs w:val="24"/>
        </w:rPr>
      </w:pPr>
      <w:r w:rsidRPr="00511ABD">
        <w:rPr>
          <w:szCs w:val="24"/>
          <w:highlight w:val="yellow"/>
        </w:rPr>
        <w:t xml:space="preserve">The </w:t>
      </w:r>
      <w:r w:rsidRPr="00511ABD">
        <w:rPr>
          <w:b/>
          <w:szCs w:val="24"/>
          <w:highlight w:val="yellow"/>
        </w:rPr>
        <w:t>Construction Cost Limitation</w:t>
      </w:r>
      <w:r w:rsidRPr="00D4047E">
        <w:rPr>
          <w:szCs w:val="24"/>
        </w:rPr>
        <w:t xml:space="preserve"> for this Project is specified in Article 14.  The Project Architect is responsible for managing the design of the Project so that its construction does not exceed the Construction Cost Limitation.</w:t>
      </w:r>
    </w:p>
    <w:p w14:paraId="19AA359B" w14:textId="49340BDE" w:rsidR="00A261C3" w:rsidRPr="00D4047E" w:rsidRDefault="00C15DCF" w:rsidP="004562B0">
      <w:pPr>
        <w:pStyle w:val="Heading3"/>
        <w:tabs>
          <w:tab w:val="left" w:pos="1440"/>
        </w:tabs>
        <w:ind w:left="0" w:firstLine="720"/>
        <w:jc w:val="both"/>
        <w:rPr>
          <w:szCs w:val="24"/>
        </w:rPr>
      </w:pPr>
      <w:r w:rsidRPr="00511ABD">
        <w:rPr>
          <w:szCs w:val="24"/>
          <w:highlight w:val="yellow"/>
        </w:rPr>
        <w:t xml:space="preserve">The Owner may require the Project Architect to provide services for the Project in multiple stages or parts identified as </w:t>
      </w:r>
      <w:r w:rsidRPr="00511ABD">
        <w:rPr>
          <w:b/>
          <w:szCs w:val="24"/>
          <w:highlight w:val="yellow"/>
        </w:rPr>
        <w:t>Construction Contract Stages</w:t>
      </w:r>
      <w:r w:rsidRPr="00511ABD">
        <w:rPr>
          <w:szCs w:val="24"/>
          <w:highlight w:val="yellow"/>
        </w:rPr>
        <w:t xml:space="preserve"> (</w:t>
      </w:r>
      <w:r w:rsidR="00E145FE" w:rsidRPr="00511ABD">
        <w:rPr>
          <w:szCs w:val="24"/>
          <w:highlight w:val="yellow"/>
        </w:rPr>
        <w:t>“</w:t>
      </w:r>
      <w:r w:rsidRPr="00511ABD">
        <w:rPr>
          <w:b/>
          <w:szCs w:val="24"/>
          <w:highlight w:val="yellow"/>
        </w:rPr>
        <w:t>CCS</w:t>
      </w:r>
      <w:r w:rsidR="00E145FE" w:rsidRPr="00511ABD">
        <w:rPr>
          <w:szCs w:val="24"/>
          <w:highlight w:val="yellow"/>
        </w:rPr>
        <w:t>”</w:t>
      </w:r>
      <w:r w:rsidRPr="00511ABD">
        <w:rPr>
          <w:szCs w:val="24"/>
          <w:highlight w:val="yellow"/>
        </w:rPr>
        <w:t xml:space="preserve">).  Each CCS shall have a unique </w:t>
      </w:r>
      <w:r w:rsidRPr="00511ABD">
        <w:rPr>
          <w:b/>
          <w:szCs w:val="24"/>
          <w:highlight w:val="yellow"/>
        </w:rPr>
        <w:t>Sub-Construction Cost Limitation</w:t>
      </w:r>
      <w:r w:rsidRPr="00511ABD">
        <w:rPr>
          <w:szCs w:val="24"/>
          <w:highlight w:val="yellow"/>
        </w:rPr>
        <w:t xml:space="preserve"> (</w:t>
      </w:r>
      <w:r w:rsidR="00E145FE" w:rsidRPr="00511ABD">
        <w:rPr>
          <w:szCs w:val="24"/>
          <w:highlight w:val="yellow"/>
        </w:rPr>
        <w:t>“</w:t>
      </w:r>
      <w:r w:rsidRPr="00511ABD">
        <w:rPr>
          <w:b/>
          <w:szCs w:val="24"/>
          <w:highlight w:val="yellow"/>
        </w:rPr>
        <w:t>SCCL</w:t>
      </w:r>
      <w:r w:rsidR="00E145FE" w:rsidRPr="00511ABD">
        <w:rPr>
          <w:szCs w:val="24"/>
          <w:highlight w:val="yellow"/>
        </w:rPr>
        <w:t>”</w:t>
      </w:r>
      <w:r w:rsidRPr="00511ABD">
        <w:rPr>
          <w:szCs w:val="24"/>
          <w:highlight w:val="yellow"/>
        </w:rPr>
        <w:t>).</w:t>
      </w:r>
      <w:r w:rsidRPr="00D4047E">
        <w:rPr>
          <w:szCs w:val="24"/>
        </w:rPr>
        <w:t xml:space="preserve">  The Project Architect is responsible for managing the design of each CCS so that its construction does not exceed the SCCL. The Project Architect is responsible for managing the design of the Project so that </w:t>
      </w:r>
      <w:r w:rsidR="00615F11" w:rsidRPr="00D4047E">
        <w:rPr>
          <w:szCs w:val="24"/>
        </w:rPr>
        <w:t xml:space="preserve">the </w:t>
      </w:r>
      <w:r w:rsidRPr="00D4047E">
        <w:rPr>
          <w:szCs w:val="24"/>
        </w:rPr>
        <w:t>sum of al</w:t>
      </w:r>
      <w:r w:rsidR="008A1504" w:rsidRPr="00D4047E">
        <w:rPr>
          <w:szCs w:val="24"/>
        </w:rPr>
        <w:t>l</w:t>
      </w:r>
      <w:r w:rsidRPr="00D4047E">
        <w:rPr>
          <w:szCs w:val="24"/>
        </w:rPr>
        <w:t xml:space="preserve"> SCCLs does not exceed the Construction Cost Limitation.</w:t>
      </w:r>
    </w:p>
    <w:p w14:paraId="31D737A1" w14:textId="6FA11CC2" w:rsidR="00A261C3" w:rsidRPr="00D4047E" w:rsidRDefault="00A261C3" w:rsidP="004562B0">
      <w:pPr>
        <w:pStyle w:val="Heading3"/>
        <w:tabs>
          <w:tab w:val="left" w:pos="1440"/>
        </w:tabs>
        <w:ind w:left="0" w:firstLine="720"/>
        <w:jc w:val="both"/>
        <w:rPr>
          <w:szCs w:val="24"/>
        </w:rPr>
      </w:pPr>
      <w:r w:rsidRPr="00511ABD">
        <w:rPr>
          <w:szCs w:val="24"/>
          <w:highlight w:val="yellow"/>
        </w:rPr>
        <w:t xml:space="preserve">The Project Architect shall manage the design of the Project to achieve the Facilities Program objectives of scope and cost through completion and acceptance of </w:t>
      </w:r>
      <w:r w:rsidR="00615F11" w:rsidRPr="00511ABD">
        <w:rPr>
          <w:szCs w:val="24"/>
          <w:highlight w:val="yellow"/>
        </w:rPr>
        <w:t xml:space="preserve">the </w:t>
      </w:r>
      <w:r w:rsidRPr="00511ABD">
        <w:rPr>
          <w:szCs w:val="24"/>
          <w:highlight w:val="yellow"/>
        </w:rPr>
        <w:t>Construction Documents phase</w:t>
      </w:r>
      <w:r w:rsidR="00E145FE">
        <w:rPr>
          <w:szCs w:val="24"/>
        </w:rPr>
        <w:t xml:space="preserve"> (ref. </w:t>
      </w:r>
      <w:r w:rsidR="00E145FE" w:rsidRPr="00E145FE">
        <w:rPr>
          <w:szCs w:val="24"/>
          <w:u w:val="single"/>
        </w:rPr>
        <w:t>paragraph 1.4</w:t>
      </w:r>
      <w:r w:rsidR="00E145FE">
        <w:rPr>
          <w:szCs w:val="24"/>
        </w:rPr>
        <w:t>)</w:t>
      </w:r>
      <w:r w:rsidRPr="00D4047E">
        <w:rPr>
          <w:szCs w:val="24"/>
        </w:rPr>
        <w:t>.  The Project Architect shall advise the Owner of any adjustments to the scope or quality of the Project necessary to comply with the Construction Cost Limitation during design development as part of Basic Services.</w:t>
      </w:r>
    </w:p>
    <w:p w14:paraId="287DD76F" w14:textId="77777777" w:rsidR="00A261C3" w:rsidRPr="00D4047E" w:rsidRDefault="00A261C3" w:rsidP="004562B0">
      <w:pPr>
        <w:pStyle w:val="Heading3"/>
        <w:tabs>
          <w:tab w:val="left" w:pos="1440"/>
        </w:tabs>
        <w:ind w:left="0" w:firstLine="720"/>
        <w:jc w:val="both"/>
        <w:rPr>
          <w:szCs w:val="24"/>
        </w:rPr>
      </w:pPr>
      <w:r w:rsidRPr="00D4047E">
        <w:rPr>
          <w:szCs w:val="24"/>
        </w:rPr>
        <w:t>The Project Architect shall submit the names of all consultants, persons, or firms, which the Project Architect proposes to use in the execution of its services and shall provide the Owner with a fully executed copy of each contract or agreement that the Project Architect enters into with any consultant.  The Project Architect is responsible for coordinating the work of its consultants to assure that their services are appropriate for and adequately incorporated into the design of the Project.  The Owner reserves the right, in its sole discretion, to reject the employment by Architect of any consultant for the Project to which Owner has a reasonable objection.  Architect, however, shall not be required to contract with any consultant to which it has a reasonable objection.</w:t>
      </w:r>
    </w:p>
    <w:p w14:paraId="7EBE7CC9" w14:textId="77777777" w:rsidR="00A261C3" w:rsidRPr="00D4047E" w:rsidRDefault="00A261C3" w:rsidP="004562B0">
      <w:pPr>
        <w:pStyle w:val="Heading3"/>
        <w:tabs>
          <w:tab w:val="left" w:pos="1440"/>
        </w:tabs>
        <w:ind w:left="0" w:firstLine="720"/>
        <w:jc w:val="both"/>
        <w:rPr>
          <w:szCs w:val="24"/>
        </w:rPr>
      </w:pPr>
      <w:r w:rsidRPr="00D4047E">
        <w:rPr>
          <w:szCs w:val="24"/>
        </w:rPr>
        <w:t>The Project Architect shall pay for its consultants’ services out of its fees.  The Owner is not responsible for any consultant fees or costs unless expressly agreed to in writing.</w:t>
      </w:r>
    </w:p>
    <w:p w14:paraId="6CC62573" w14:textId="7EE22735" w:rsidR="00A261C3" w:rsidRPr="00D4047E" w:rsidRDefault="00E145FE" w:rsidP="004562B0">
      <w:pPr>
        <w:pStyle w:val="Heading3"/>
        <w:tabs>
          <w:tab w:val="left" w:pos="1440"/>
        </w:tabs>
        <w:ind w:left="0" w:firstLine="720"/>
        <w:jc w:val="both"/>
        <w:rPr>
          <w:szCs w:val="24"/>
        </w:rPr>
      </w:pPr>
      <w:r>
        <w:rPr>
          <w:spacing w:val="-3"/>
          <w:szCs w:val="24"/>
        </w:rPr>
        <w:lastRenderedPageBreak/>
        <w:t>Project Architect</w:t>
      </w:r>
      <w:r w:rsidRPr="00BC3088">
        <w:rPr>
          <w:spacing w:val="-3"/>
          <w:szCs w:val="24"/>
        </w:rPr>
        <w:t xml:space="preserve"> agrees to use good faith efforts to </w:t>
      </w:r>
      <w:r w:rsidRPr="00BC3088">
        <w:rPr>
          <w:szCs w:val="24"/>
        </w:rPr>
        <w:t xml:space="preserve">allocate work to consultants </w:t>
      </w:r>
      <w:r w:rsidRPr="00BC3088">
        <w:rPr>
          <w:spacing w:val="-3"/>
          <w:szCs w:val="24"/>
        </w:rPr>
        <w:t>in accordance with the Historically Underutilized Business Subcontracting Plan (“</w:t>
      </w:r>
      <w:r w:rsidRPr="00BC3088">
        <w:rPr>
          <w:b/>
          <w:spacing w:val="-3"/>
          <w:szCs w:val="24"/>
        </w:rPr>
        <w:t>HSP</w:t>
      </w:r>
      <w:r w:rsidRPr="00BC3088">
        <w:rPr>
          <w:spacing w:val="-3"/>
          <w:szCs w:val="24"/>
        </w:rPr>
        <w:t xml:space="preserve">”) attached and incorporated into this Agreement as an </w:t>
      </w:r>
      <w:r w:rsidRPr="00BC3088">
        <w:rPr>
          <w:b/>
          <w:spacing w:val="-3"/>
          <w:szCs w:val="24"/>
          <w:u w:val="single"/>
        </w:rPr>
        <w:t>Exhibit</w:t>
      </w:r>
      <w:r w:rsidRPr="00BC3088">
        <w:rPr>
          <w:spacing w:val="-3"/>
          <w:szCs w:val="24"/>
        </w:rPr>
        <w:t>.</w:t>
      </w:r>
      <w:r w:rsidRPr="00BC3088">
        <w:rPr>
          <w:szCs w:val="24"/>
        </w:rPr>
        <w:t xml:space="preserve"> </w:t>
      </w:r>
      <w:r w:rsidRPr="00BC3088">
        <w:rPr>
          <w:spacing w:val="-3"/>
          <w:szCs w:val="24"/>
        </w:rPr>
        <w:t xml:space="preserve">Owner understands that </w:t>
      </w:r>
      <w:r>
        <w:rPr>
          <w:spacing w:val="-3"/>
          <w:szCs w:val="24"/>
        </w:rPr>
        <w:t>Project Architect</w:t>
      </w:r>
      <w:r w:rsidRPr="00BC3088">
        <w:rPr>
          <w:spacing w:val="-3"/>
          <w:szCs w:val="24"/>
        </w:rPr>
        <w:t xml:space="preserve"> may need to modify or update its HSP during the Term.</w:t>
      </w:r>
      <w:r w:rsidRPr="00BC3088">
        <w:rPr>
          <w:b/>
          <w:spacing w:val="-3"/>
          <w:szCs w:val="24"/>
        </w:rPr>
        <w:t xml:space="preserve">  </w:t>
      </w:r>
      <w:r w:rsidRPr="00BC3088">
        <w:rPr>
          <w:spacing w:val="-3"/>
          <w:szCs w:val="24"/>
        </w:rPr>
        <w:t xml:space="preserve">If at any time during the Term, </w:t>
      </w:r>
      <w:r>
        <w:rPr>
          <w:spacing w:val="-3"/>
          <w:szCs w:val="24"/>
        </w:rPr>
        <w:t>Project Architect</w:t>
      </w:r>
      <w:r w:rsidRPr="00BC3088">
        <w:rPr>
          <w:spacing w:val="-3"/>
          <w:szCs w:val="24"/>
        </w:rPr>
        <w:t xml:space="preserve"> desires to change the HSP, </w:t>
      </w:r>
      <w:r>
        <w:rPr>
          <w:spacing w:val="-3"/>
          <w:szCs w:val="24"/>
        </w:rPr>
        <w:t xml:space="preserve">then </w:t>
      </w:r>
      <w:r w:rsidRPr="00BC3088">
        <w:rPr>
          <w:spacing w:val="-3"/>
          <w:szCs w:val="24"/>
        </w:rPr>
        <w:t xml:space="preserve">before the proposed changes </w:t>
      </w:r>
      <w:r>
        <w:rPr>
          <w:spacing w:val="-3"/>
          <w:szCs w:val="24"/>
        </w:rPr>
        <w:t xml:space="preserve">can </w:t>
      </w:r>
      <w:r w:rsidRPr="00BC3088">
        <w:rPr>
          <w:spacing w:val="-3"/>
          <w:szCs w:val="24"/>
        </w:rPr>
        <w:t xml:space="preserve">become effective (a) </w:t>
      </w:r>
      <w:r>
        <w:rPr>
          <w:spacing w:val="-3"/>
          <w:szCs w:val="24"/>
        </w:rPr>
        <w:t>Project Architect</w:t>
      </w:r>
      <w:r w:rsidRPr="00BC3088">
        <w:rPr>
          <w:spacing w:val="-3"/>
          <w:szCs w:val="24"/>
        </w:rPr>
        <w:t xml:space="preserve"> must comply with </w:t>
      </w:r>
      <w:hyperlink r:id="rId13" w:history="1">
        <w:r w:rsidRPr="00BC3088">
          <w:rPr>
            <w:rStyle w:val="Hyperlink"/>
            <w:spacing w:val="-3"/>
            <w:szCs w:val="24"/>
          </w:rPr>
          <w:t>34 TAC §20.285</w:t>
        </w:r>
      </w:hyperlink>
      <w:r w:rsidRPr="00BC3088">
        <w:rPr>
          <w:spacing w:val="-3"/>
          <w:szCs w:val="24"/>
        </w:rPr>
        <w:t xml:space="preserve">; and (b) the changes must be reviewed by and receive prior written approval from Owner’s HUB Office.  </w:t>
      </w:r>
      <w:r>
        <w:rPr>
          <w:spacing w:val="-3"/>
          <w:szCs w:val="24"/>
        </w:rPr>
        <w:t>Project Architect</w:t>
      </w:r>
      <w:r w:rsidRPr="00BC3088">
        <w:rPr>
          <w:spacing w:val="-3"/>
          <w:szCs w:val="24"/>
        </w:rPr>
        <w:t xml:space="preserve"> and Owner anticipate that review by Owner’s Historically Underutilized Business Office of any changes to the HSP will typically be completed via email or similar technology.  </w:t>
      </w:r>
      <w:r>
        <w:rPr>
          <w:spacing w:val="-3"/>
          <w:szCs w:val="24"/>
        </w:rPr>
        <w:t>Project Architect</w:t>
      </w:r>
      <w:r w:rsidRPr="00BC3088">
        <w:rPr>
          <w:spacing w:val="-3"/>
          <w:szCs w:val="24"/>
        </w:rPr>
        <w:t xml:space="preserve"> agrees to maintain business records documenting its compliance with the HSP and to submit a monthly compliance report to Owner in the format required by the Purchasing Division of the State of </w:t>
      </w:r>
      <w:r w:rsidRPr="00BC3088">
        <w:rPr>
          <w:szCs w:val="24"/>
        </w:rPr>
        <w:t>Texas Comptroller’s Office or any successor agency (collectively, “</w:t>
      </w:r>
      <w:r w:rsidRPr="00BC3088">
        <w:rPr>
          <w:b/>
          <w:szCs w:val="24"/>
        </w:rPr>
        <w:t>Comptroller</w:t>
      </w:r>
      <w:r w:rsidRPr="00BC3088">
        <w:rPr>
          <w:szCs w:val="24"/>
        </w:rPr>
        <w:t>”)</w:t>
      </w:r>
      <w:r w:rsidRPr="00BC3088">
        <w:rPr>
          <w:spacing w:val="-3"/>
          <w:szCs w:val="24"/>
        </w:rPr>
        <w:t xml:space="preserve">. Submission of compliance reports will be required as a condition for payment under this Agreement.  If Owner determines that </w:t>
      </w:r>
      <w:r>
        <w:rPr>
          <w:spacing w:val="-3"/>
          <w:szCs w:val="24"/>
        </w:rPr>
        <w:t>Project Architect</w:t>
      </w:r>
      <w:r w:rsidRPr="00BC3088">
        <w:rPr>
          <w:spacing w:val="-3"/>
          <w:szCs w:val="24"/>
        </w:rPr>
        <w:t xml:space="preserve"> has failed to subcontract as set out in the HSP, Owner will notify </w:t>
      </w:r>
      <w:r>
        <w:rPr>
          <w:spacing w:val="-3"/>
          <w:szCs w:val="24"/>
        </w:rPr>
        <w:t>Project Architect</w:t>
      </w:r>
      <w:r w:rsidRPr="00BC3088">
        <w:rPr>
          <w:spacing w:val="-3"/>
          <w:szCs w:val="24"/>
        </w:rPr>
        <w:t xml:space="preserve"> of an</w:t>
      </w:r>
      <w:r>
        <w:rPr>
          <w:spacing w:val="-3"/>
          <w:szCs w:val="24"/>
        </w:rPr>
        <w:t xml:space="preserve">   </w:t>
      </w:r>
      <w:r w:rsidRPr="00BC3088">
        <w:rPr>
          <w:spacing w:val="-3"/>
          <w:szCs w:val="24"/>
        </w:rPr>
        <w:t xml:space="preserve">y deficiencies and give </w:t>
      </w:r>
      <w:r>
        <w:rPr>
          <w:spacing w:val="-3"/>
          <w:szCs w:val="24"/>
        </w:rPr>
        <w:t>Project Architect</w:t>
      </w:r>
      <w:r w:rsidRPr="00BC3088">
        <w:rPr>
          <w:spacing w:val="-3"/>
          <w:szCs w:val="24"/>
        </w:rPr>
        <w:t xml:space="preserve"> an opportunity to submit documentation and explain why the failure to comply with the HSP should not be attributed to a lack of good faith effort by </w:t>
      </w:r>
      <w:r>
        <w:rPr>
          <w:spacing w:val="-3"/>
          <w:szCs w:val="24"/>
        </w:rPr>
        <w:t>Project Architect</w:t>
      </w:r>
      <w:r w:rsidRPr="00BC3088">
        <w:rPr>
          <w:spacing w:val="-3"/>
          <w:szCs w:val="24"/>
        </w:rPr>
        <w:t xml:space="preserve">.  If Owner determines that </w:t>
      </w:r>
      <w:r>
        <w:rPr>
          <w:spacing w:val="-3"/>
          <w:szCs w:val="24"/>
        </w:rPr>
        <w:t>Project Architect</w:t>
      </w:r>
      <w:r w:rsidRPr="00BC3088">
        <w:rPr>
          <w:spacing w:val="-3"/>
          <w:szCs w:val="24"/>
        </w:rPr>
        <w:t xml:space="preserve"> failed to implement the HSP in good faith, Owner, in addition to any other remedies, may report nonperformance to the Comptroller in accordance with</w:t>
      </w:r>
      <w:r w:rsidRPr="00BC3088">
        <w:rPr>
          <w:rStyle w:val="Hyperlink"/>
          <w:spacing w:val="-3"/>
          <w:szCs w:val="24"/>
        </w:rPr>
        <w:t xml:space="preserve"> </w:t>
      </w:r>
      <w:r w:rsidRPr="00BC3088">
        <w:rPr>
          <w:spacing w:val="-3"/>
          <w:szCs w:val="24"/>
        </w:rPr>
        <w:t xml:space="preserve">34 TAC </w:t>
      </w:r>
      <w:hyperlink r:id="rId14" w:history="1">
        <w:r w:rsidRPr="00BC3088">
          <w:rPr>
            <w:rStyle w:val="Hyperlink"/>
            <w:spacing w:val="-3"/>
            <w:szCs w:val="24"/>
          </w:rPr>
          <w:t>§§20.285(g)(5)</w:t>
        </w:r>
      </w:hyperlink>
      <w:r w:rsidRPr="00BC3088">
        <w:rPr>
          <w:spacing w:val="-3"/>
          <w:szCs w:val="24"/>
        </w:rPr>
        <w:t xml:space="preserve">, </w:t>
      </w:r>
      <w:hyperlink r:id="rId15" w:history="1">
        <w:r w:rsidRPr="00BC3088">
          <w:rPr>
            <w:rStyle w:val="Hyperlink"/>
            <w:spacing w:val="-3"/>
            <w:szCs w:val="24"/>
          </w:rPr>
          <w:t>20.585</w:t>
        </w:r>
      </w:hyperlink>
      <w:r w:rsidRPr="00BC3088">
        <w:rPr>
          <w:spacing w:val="-3"/>
          <w:szCs w:val="24"/>
        </w:rPr>
        <w:t xml:space="preserve"> and </w:t>
      </w:r>
      <w:hyperlink r:id="rId16" w:history="1">
        <w:r w:rsidRPr="00BC3088">
          <w:rPr>
            <w:rStyle w:val="Hyperlink"/>
            <w:spacing w:val="-3"/>
            <w:szCs w:val="24"/>
          </w:rPr>
          <w:t>20.586</w:t>
        </w:r>
      </w:hyperlink>
      <w:r w:rsidRPr="00BC3088">
        <w:rPr>
          <w:spacing w:val="-3"/>
          <w:szCs w:val="24"/>
        </w:rPr>
        <w:t xml:space="preserve">. Owner may also revoke this Agreement for breach and make a claim against </w:t>
      </w:r>
      <w:r>
        <w:rPr>
          <w:spacing w:val="-3"/>
          <w:szCs w:val="24"/>
        </w:rPr>
        <w:t>Project Architect</w:t>
      </w:r>
      <w:r w:rsidRPr="00BC3088">
        <w:rPr>
          <w:spacing w:val="-3"/>
          <w:szCs w:val="24"/>
        </w:rPr>
        <w:t>.</w:t>
      </w:r>
      <w:r w:rsidR="00A261C3" w:rsidRPr="00D4047E">
        <w:rPr>
          <w:szCs w:val="24"/>
        </w:rPr>
        <w:t xml:space="preserve">  While this Agreement is in effect and until the expiration of one year after final completion, the Owner may require information from the Project Architect, and may conduct audits, to assure that the Plan is followed.</w:t>
      </w:r>
    </w:p>
    <w:p w14:paraId="0897A57E" w14:textId="77777777" w:rsidR="00A261C3" w:rsidRPr="00D4047E" w:rsidRDefault="00A261C3" w:rsidP="004562B0">
      <w:pPr>
        <w:pStyle w:val="Heading3"/>
        <w:tabs>
          <w:tab w:val="left" w:pos="1440"/>
        </w:tabs>
        <w:ind w:left="0" w:firstLine="720"/>
        <w:jc w:val="both"/>
        <w:rPr>
          <w:szCs w:val="24"/>
        </w:rPr>
      </w:pPr>
      <w:r w:rsidRPr="00D4047E">
        <w:rPr>
          <w:szCs w:val="24"/>
        </w:rPr>
        <w:t>The Project Architect shall design the Project to incorporate current systems technology as appropriate to the stated mission of the institution and the programmed functional activities.  The technology shall be compatible with any existing facility and acceptable to the Owner.</w:t>
      </w:r>
    </w:p>
    <w:p w14:paraId="3CB477DD" w14:textId="77777777" w:rsidR="00A261C3" w:rsidRPr="00D4047E" w:rsidRDefault="00A261C3" w:rsidP="004562B0">
      <w:pPr>
        <w:pStyle w:val="Heading3"/>
        <w:tabs>
          <w:tab w:val="left" w:pos="1440"/>
        </w:tabs>
        <w:ind w:left="0" w:firstLine="720"/>
        <w:jc w:val="both"/>
        <w:rPr>
          <w:szCs w:val="24"/>
        </w:rPr>
      </w:pPr>
      <w:r w:rsidRPr="00511ABD">
        <w:rPr>
          <w:szCs w:val="24"/>
          <w:highlight w:val="yellow"/>
        </w:rPr>
        <w:t>The Project Architect shall perform its services in accordance with the Owner furnished Owner’s Design Guidelines</w:t>
      </w:r>
      <w:r w:rsidRPr="00D4047E">
        <w:rPr>
          <w:szCs w:val="24"/>
        </w:rPr>
        <w:t>, a copy of which has been provided to Project Architect and is incorporated herein by reference.</w:t>
      </w:r>
    </w:p>
    <w:p w14:paraId="72672FC0" w14:textId="77777777" w:rsidR="00A261C3" w:rsidRPr="00D4047E" w:rsidRDefault="00A261C3" w:rsidP="004562B0">
      <w:pPr>
        <w:pStyle w:val="Heading3"/>
        <w:tabs>
          <w:tab w:val="left" w:pos="1440"/>
        </w:tabs>
        <w:ind w:left="0" w:firstLine="720"/>
        <w:jc w:val="both"/>
        <w:rPr>
          <w:szCs w:val="24"/>
        </w:rPr>
      </w:pPr>
      <w:r w:rsidRPr="00511ABD">
        <w:rPr>
          <w:szCs w:val="24"/>
          <w:highlight w:val="yellow"/>
        </w:rPr>
        <w:t>The Project Architect shall design the Project in accordance with the approved Campus Master Plan</w:t>
      </w:r>
      <w:r w:rsidRPr="00D4047E">
        <w:rPr>
          <w:szCs w:val="24"/>
        </w:rPr>
        <w:t>.</w:t>
      </w:r>
    </w:p>
    <w:p w14:paraId="7B9FCA1D" w14:textId="77777777" w:rsidR="00A261C3" w:rsidRPr="00D4047E" w:rsidRDefault="00A261C3" w:rsidP="004562B0">
      <w:pPr>
        <w:pStyle w:val="Heading3"/>
        <w:tabs>
          <w:tab w:val="left" w:pos="1440"/>
        </w:tabs>
        <w:ind w:left="0" w:firstLine="720"/>
        <w:jc w:val="both"/>
        <w:rPr>
          <w:szCs w:val="24"/>
        </w:rPr>
      </w:pPr>
      <w:r w:rsidRPr="00D4047E">
        <w:rPr>
          <w:szCs w:val="24"/>
        </w:rPr>
        <w:t>Basic design services shall include incorporation of the provisions of the Energy Conservation Design Standard for New State Buildings as administered by the State Energy Conservation Office, State Comptroller’s Office of the State of Texas.  Project Architect shall provide the Owner with a Statement of Compliance and associated compliance documentation as required.</w:t>
      </w:r>
    </w:p>
    <w:p w14:paraId="3C19B3FF" w14:textId="77777777" w:rsidR="00FB30B5" w:rsidRPr="00D4047E" w:rsidRDefault="00FB30B5" w:rsidP="00EC3C30">
      <w:pPr>
        <w:pStyle w:val="Heading3"/>
        <w:numPr>
          <w:ilvl w:val="2"/>
          <w:numId w:val="1"/>
        </w:numPr>
        <w:tabs>
          <w:tab w:val="left" w:pos="1440"/>
        </w:tabs>
        <w:ind w:left="0" w:firstLine="720"/>
        <w:jc w:val="both"/>
        <w:rPr>
          <w:szCs w:val="24"/>
        </w:rPr>
      </w:pPr>
      <w:r w:rsidRPr="00D4047E">
        <w:rPr>
          <w:szCs w:val="24"/>
        </w:rPr>
        <w:t xml:space="preserve">During the planning stage of the Project the Architect shall, as part of Basic Services, assist the Owner in determining the economic feasibility of incorporating alternative energy devices for space heating and cooling functions, water heating functions, electrical load functions, and interior lighting functions into the Project design and proposed energy systems in accordance with Section 2166.403(c-1) </w:t>
      </w:r>
      <w:r w:rsidRPr="00D4047E">
        <w:rPr>
          <w:i/>
          <w:iCs/>
          <w:szCs w:val="24"/>
        </w:rPr>
        <w:t>Texas Government Code</w:t>
      </w:r>
      <w:r w:rsidRPr="00D4047E">
        <w:rPr>
          <w:szCs w:val="24"/>
        </w:rPr>
        <w:t xml:space="preserve">.  At a minimum, Project Architect shall provide an economic evaluation for the potential of renewable energy applications pursuant </w:t>
      </w:r>
      <w:r w:rsidRPr="00D4047E">
        <w:rPr>
          <w:szCs w:val="24"/>
        </w:rPr>
        <w:lastRenderedPageBreak/>
        <w:t>to the legislative requirements.  Guidelines are available from the State Energy Conservation Office, State Comptroller’s Office.</w:t>
      </w:r>
    </w:p>
    <w:p w14:paraId="411B020C" w14:textId="3CE3CB3E" w:rsidR="00A261C3" w:rsidRPr="00D4047E" w:rsidRDefault="00A261C3" w:rsidP="004562B0">
      <w:pPr>
        <w:pStyle w:val="Heading3"/>
        <w:tabs>
          <w:tab w:val="left" w:pos="1440"/>
        </w:tabs>
        <w:ind w:left="0" w:firstLine="720"/>
        <w:jc w:val="both"/>
        <w:rPr>
          <w:szCs w:val="24"/>
        </w:rPr>
      </w:pPr>
      <w:r w:rsidRPr="00D4047E">
        <w:rPr>
          <w:szCs w:val="24"/>
        </w:rPr>
        <w:t xml:space="preserve">Basic design services shall include incorporation of the provisions of the Xeriscape Landscaping design requirements as adopted by the State of Texas Building &amp; Procurement Division for Xeriscape landscaping on new construction projects, pursuant to Section 2166.404 </w:t>
      </w:r>
      <w:r w:rsidRPr="00D4047E">
        <w:rPr>
          <w:i/>
          <w:szCs w:val="24"/>
        </w:rPr>
        <w:t>Texas Government Code</w:t>
      </w:r>
      <w:r w:rsidRPr="00D4047E">
        <w:rPr>
          <w:szCs w:val="24"/>
        </w:rPr>
        <w:t xml:space="preserve">.  Project Architect shall provide site analysis and design to incorporate these provisions.  A summary of the project requirements meeting these guidelines shall also be provided for the </w:t>
      </w:r>
      <w:r w:rsidRPr="003811A8">
        <w:rPr>
          <w:b/>
          <w:szCs w:val="24"/>
        </w:rPr>
        <w:t>Design Development</w:t>
      </w:r>
      <w:r w:rsidRPr="00D4047E">
        <w:rPr>
          <w:szCs w:val="24"/>
        </w:rPr>
        <w:t xml:space="preserve"> submittal package</w:t>
      </w:r>
      <w:r w:rsidR="003811A8">
        <w:rPr>
          <w:szCs w:val="24"/>
        </w:rPr>
        <w:t xml:space="preserve"> (</w:t>
      </w:r>
      <w:r w:rsidR="003811A8">
        <w:rPr>
          <w:szCs w:val="24"/>
          <w:u w:val="single"/>
        </w:rPr>
        <w:t>Article</w:t>
      </w:r>
      <w:r w:rsidR="003811A8" w:rsidRPr="003811A8">
        <w:rPr>
          <w:szCs w:val="24"/>
          <w:u w:val="single"/>
        </w:rPr>
        <w:t xml:space="preserve"> 1.3</w:t>
      </w:r>
      <w:r w:rsidR="003811A8">
        <w:rPr>
          <w:szCs w:val="24"/>
        </w:rPr>
        <w:t>)</w:t>
      </w:r>
      <w:r w:rsidRPr="00D4047E">
        <w:rPr>
          <w:szCs w:val="24"/>
        </w:rPr>
        <w:t>.</w:t>
      </w:r>
    </w:p>
    <w:p w14:paraId="442A59FB" w14:textId="641FD526" w:rsidR="00A261C3" w:rsidRPr="00D4047E" w:rsidRDefault="00A261C3" w:rsidP="004562B0">
      <w:pPr>
        <w:pStyle w:val="Heading3"/>
        <w:tabs>
          <w:tab w:val="left" w:pos="1440"/>
        </w:tabs>
        <w:ind w:left="0" w:firstLine="720"/>
        <w:jc w:val="both"/>
        <w:rPr>
          <w:szCs w:val="24"/>
        </w:rPr>
      </w:pPr>
      <w:r w:rsidRPr="00511ABD">
        <w:rPr>
          <w:szCs w:val="24"/>
          <w:highlight w:val="yellow"/>
        </w:rPr>
        <w:t>The Project Architect, as part of Basic Services</w:t>
      </w:r>
      <w:r w:rsidRPr="00D4047E">
        <w:rPr>
          <w:szCs w:val="24"/>
        </w:rPr>
        <w:t xml:space="preserve">, shall engage a recognized and specialized construction cost estimating consultant acceptable to the Owner to prepare detailed Construction Cost Estimates of the Project in a form acceptable to the Owner following the Construction Specifications Institute (CSI) format.  Updated Estimates shall be included with the plans and specifications submitted for review at completion of the </w:t>
      </w:r>
      <w:r w:rsidRPr="003811A8">
        <w:rPr>
          <w:b/>
          <w:szCs w:val="24"/>
        </w:rPr>
        <w:t>Design Development phase</w:t>
      </w:r>
      <w:r w:rsidRPr="00D4047E">
        <w:rPr>
          <w:szCs w:val="24"/>
        </w:rPr>
        <w:t xml:space="preserve"> </w:t>
      </w:r>
      <w:r w:rsidR="003811A8">
        <w:rPr>
          <w:szCs w:val="24"/>
        </w:rPr>
        <w:t xml:space="preserve">(ref. </w:t>
      </w:r>
      <w:r w:rsidR="003811A8" w:rsidRPr="003811A8">
        <w:rPr>
          <w:szCs w:val="24"/>
          <w:u w:val="single"/>
        </w:rPr>
        <w:t>Article 1.3</w:t>
      </w:r>
      <w:r w:rsidR="003811A8">
        <w:rPr>
          <w:szCs w:val="24"/>
        </w:rPr>
        <w:t xml:space="preserve">) </w:t>
      </w:r>
      <w:r w:rsidRPr="00D4047E">
        <w:rPr>
          <w:szCs w:val="24"/>
        </w:rPr>
        <w:t xml:space="preserve">and at the stages of completion of the </w:t>
      </w:r>
      <w:r w:rsidRPr="003811A8">
        <w:rPr>
          <w:b/>
          <w:szCs w:val="24"/>
        </w:rPr>
        <w:t>Construction Documents</w:t>
      </w:r>
      <w:r w:rsidRPr="00D4047E">
        <w:rPr>
          <w:szCs w:val="24"/>
        </w:rPr>
        <w:t xml:space="preserve"> required in </w:t>
      </w:r>
      <w:r w:rsidRPr="003811A8">
        <w:rPr>
          <w:szCs w:val="24"/>
          <w:u w:val="single"/>
        </w:rPr>
        <w:t>Article 14</w:t>
      </w:r>
      <w:r w:rsidRPr="00D4047E">
        <w:rPr>
          <w:szCs w:val="24"/>
        </w:rPr>
        <w:t xml:space="preserve">.  If the Construction Cost Estimate exceeds the Construction Cost Limitation at any time, the Owner will determine whether to increase the Construction Cost Limitation or require the Project Architect to revise the Project scope or quality to comply with the Construction Cost Limitation at no additional cost to Owner.  Reductions in Project scope or quality are subject to Owner’s review and approval.  If the Construction Cost Estimate is below the Construction Cost Limitation, the Owner and Project Architect shall mutually agree on changes to the project scope or the Construction Cost Limitation. </w:t>
      </w:r>
    </w:p>
    <w:p w14:paraId="27CAC0EF" w14:textId="77777777" w:rsidR="00A261C3" w:rsidRPr="00D4047E" w:rsidRDefault="00A261C3" w:rsidP="004562B0">
      <w:pPr>
        <w:pStyle w:val="Heading3"/>
        <w:tabs>
          <w:tab w:val="left" w:pos="1440"/>
        </w:tabs>
        <w:ind w:left="0" w:firstLine="720"/>
        <w:jc w:val="both"/>
        <w:rPr>
          <w:szCs w:val="24"/>
        </w:rPr>
      </w:pPr>
      <w:r w:rsidRPr="00D4047E">
        <w:rPr>
          <w:szCs w:val="24"/>
        </w:rPr>
        <w:t>The Project Architect shall submit documents to the Owner for review at completion of the Schematic Design and Design Development phases and at the stages of completion of the Construction Documents as described in Article 14.  The Project Architect shall incorporate into the documents such corrections and amendments as the Owner requests, unless the Architect objects in writing and receives the Owner’s consent not to make the changes.  The Project Architect will be responsible for any damages incurred by the Owner that are caused by</w:t>
      </w:r>
      <w:r w:rsidRPr="00D4047E">
        <w:rPr>
          <w:color w:val="FFFF99"/>
          <w:szCs w:val="24"/>
        </w:rPr>
        <w:t xml:space="preserve"> </w:t>
      </w:r>
      <w:r w:rsidRPr="00D4047E">
        <w:rPr>
          <w:szCs w:val="24"/>
        </w:rPr>
        <w:t xml:space="preserve">Project Architect’s failure to incorporate requested corrections and amendments to the documents.  </w:t>
      </w:r>
    </w:p>
    <w:p w14:paraId="285866FE" w14:textId="0DE84FB0" w:rsidR="00A261C3" w:rsidRPr="00D4047E" w:rsidRDefault="00A261C3" w:rsidP="004562B0">
      <w:pPr>
        <w:pStyle w:val="Heading3"/>
        <w:tabs>
          <w:tab w:val="left" w:pos="1440"/>
        </w:tabs>
        <w:ind w:left="0" w:firstLine="720"/>
        <w:jc w:val="both"/>
        <w:rPr>
          <w:szCs w:val="24"/>
        </w:rPr>
      </w:pPr>
      <w:r w:rsidRPr="00D4047E">
        <w:rPr>
          <w:szCs w:val="24"/>
        </w:rPr>
        <w:t xml:space="preserve">Project Architect shall provide a review and comment form acceptable to the Owner for Owner’s use during document review.  Owner will provide its review comments to Project Architect on the form and the Project Architect shall provide a detailed written response to each of the Owner’s review comments indicating where and how they have been addressed in the design documents.  At each required document submittal stage, the Project Architect shall include the completed comment form from the preceding submittal along with a cover letter signed by a firm principal affirming that the previous review comments have been fully addressed in the current submittal.  Failure to respond to the previous comments or to provide the written affirmation may result in </w:t>
      </w:r>
      <w:r w:rsidRPr="00511ABD">
        <w:rPr>
          <w:szCs w:val="24"/>
        </w:rPr>
        <w:t xml:space="preserve">reduction or rejection of the Project Architect’s then current </w:t>
      </w:r>
      <w:r w:rsidRPr="00511ABD">
        <w:rPr>
          <w:spacing w:val="-2"/>
          <w:szCs w:val="24"/>
        </w:rPr>
        <w:t>Statement for Architectural/Engineering Services.</w:t>
      </w:r>
      <w:r w:rsidRPr="00511ABD">
        <w:rPr>
          <w:szCs w:val="24"/>
        </w:rPr>
        <w:t xml:space="preserve">  Owner’s approval of the revised drawing shall not be deemed to be an approval of any</w:t>
      </w:r>
      <w:r w:rsidRPr="00D4047E">
        <w:rPr>
          <w:szCs w:val="24"/>
        </w:rPr>
        <w:t xml:space="preserve"> unlisted changes, and any costs or expense for any Project Architect’s additional services subsequently incurred for such unlisted changes shall be borne or reimbursed by Project Architect. </w:t>
      </w:r>
    </w:p>
    <w:p w14:paraId="6273F3C4" w14:textId="77777777" w:rsidR="00A261C3" w:rsidRPr="00D4047E" w:rsidRDefault="00A261C3" w:rsidP="004562B0">
      <w:pPr>
        <w:pStyle w:val="Heading3"/>
        <w:tabs>
          <w:tab w:val="left" w:pos="1440"/>
        </w:tabs>
        <w:ind w:left="0" w:firstLine="720"/>
        <w:jc w:val="both"/>
        <w:rPr>
          <w:szCs w:val="24"/>
        </w:rPr>
      </w:pPr>
      <w:r w:rsidRPr="00D4047E">
        <w:rPr>
          <w:szCs w:val="24"/>
        </w:rPr>
        <w:lastRenderedPageBreak/>
        <w:t>The Project Architect, as part of Basic Services, shall become sufficiently familiar with the existing facilities, systems</w:t>
      </w:r>
      <w:r w:rsidR="00113FD7" w:rsidRPr="00D4047E">
        <w:rPr>
          <w:szCs w:val="24"/>
        </w:rPr>
        <w:t>,</w:t>
      </w:r>
      <w:r w:rsidRPr="00D4047E">
        <w:rPr>
          <w:szCs w:val="24"/>
        </w:rPr>
        <w:t xml:space="preserve"> and conditions at the Project location so that the proposed Project will completely and properly interface functionally with them.</w:t>
      </w:r>
    </w:p>
    <w:p w14:paraId="155B89B6" w14:textId="45070B99" w:rsidR="009A2DEA" w:rsidRPr="00D4047E" w:rsidRDefault="009A2DEA" w:rsidP="009A2DEA">
      <w:pPr>
        <w:pStyle w:val="Heading3"/>
        <w:tabs>
          <w:tab w:val="clear" w:pos="6030"/>
          <w:tab w:val="num" w:pos="1440"/>
        </w:tabs>
        <w:ind w:left="0" w:firstLine="720"/>
        <w:jc w:val="both"/>
        <w:rPr>
          <w:szCs w:val="24"/>
        </w:rPr>
      </w:pPr>
      <w:r w:rsidRPr="00D4047E">
        <w:rPr>
          <w:szCs w:val="24"/>
        </w:rPr>
        <w:t xml:space="preserve">Project Architect agrees and acknowledges that Owner is entering into this Agreement in reliance on Project Architect’s represented professional abilities with respect to performing Project Architect’s services, duties, and obligations under this Agreement.  Project Architect shall perform its </w:t>
      </w:r>
      <w:r w:rsidR="003811A8">
        <w:rPr>
          <w:szCs w:val="24"/>
        </w:rPr>
        <w:t>s</w:t>
      </w:r>
      <w:r w:rsidRPr="00D4047E">
        <w:rPr>
          <w:szCs w:val="24"/>
        </w:rPr>
        <w:t xml:space="preserve">ervices </w:t>
      </w:r>
      <w:r w:rsidR="003811A8" w:rsidRPr="00D4047E">
        <w:rPr>
          <w:szCs w:val="24"/>
        </w:rPr>
        <w:t>duties, and obligations under this Agreement</w:t>
      </w:r>
      <w:r w:rsidRPr="00D4047E">
        <w:rPr>
          <w:szCs w:val="24"/>
        </w:rPr>
        <w:t xml:space="preserve"> (i) </w:t>
      </w:r>
      <w:r w:rsidRPr="00D4047E">
        <w:rPr>
          <w:color w:val="000000"/>
          <w:szCs w:val="24"/>
        </w:rPr>
        <w:t>with the professional skill and care ordinarily provided by competent architects practicing in the same or similar locality and under the same or similar circums</w:t>
      </w:r>
      <w:r w:rsidR="00B8352A" w:rsidRPr="00D4047E">
        <w:rPr>
          <w:color w:val="000000"/>
          <w:szCs w:val="24"/>
        </w:rPr>
        <w:t>tances and professional license;</w:t>
      </w:r>
      <w:r w:rsidRPr="00D4047E">
        <w:rPr>
          <w:color w:val="000000"/>
          <w:szCs w:val="24"/>
        </w:rPr>
        <w:t xml:space="preserve"> and (ii) as expeditiously as is prudent considering the ordinary professional skill and care of a competent architect</w:t>
      </w:r>
      <w:r w:rsidR="000B19AF" w:rsidRPr="00D4047E">
        <w:rPr>
          <w:color w:val="000000"/>
          <w:szCs w:val="24"/>
        </w:rPr>
        <w:t>;</w:t>
      </w:r>
      <w:r w:rsidRPr="00D4047E">
        <w:rPr>
          <w:szCs w:val="24"/>
        </w:rPr>
        <w:t xml:space="preserve"> and (iii) in compliance with all applicable national, federal, state, municipal, and State of Texas laws, regulations, codes, ordinances, orders and with those of any other body having jurisdiction.  There are no obligations, commitments, or impediments of any kind known to the Project Architect that will limit or prevent performance by Project Architect of its services.  Project Architect hereby agrees to correct, at its own cost, any of its Services, and the services of its consultants, that do not meet the standard of care. </w:t>
      </w:r>
    </w:p>
    <w:p w14:paraId="73BEC6FB" w14:textId="77777777" w:rsidR="00A261C3" w:rsidRPr="00D4047E" w:rsidRDefault="00A261C3" w:rsidP="004562B0">
      <w:pPr>
        <w:pStyle w:val="Heading3"/>
        <w:tabs>
          <w:tab w:val="left" w:pos="1440"/>
        </w:tabs>
        <w:ind w:left="0" w:firstLine="720"/>
        <w:jc w:val="both"/>
        <w:rPr>
          <w:szCs w:val="24"/>
        </w:rPr>
      </w:pPr>
      <w:r w:rsidRPr="00D4047E">
        <w:rPr>
          <w:szCs w:val="24"/>
        </w:rPr>
        <w:t xml:space="preserve">Project Architect shall take reasonable precautions to verify the accuracy and suitability of any drawings, plans, sketches, instructions, information, requirements, procedures, requests for action, and other data supplied to Project Architect (by Owner or any other party) that Project Architect uses for the Project.  Project Architect shall identify to the Owner in writing any such documents or data which, in Project Architect's professional opinion, are unsuitable, improper, or inaccurate in connection with the purposes for which such documents or data are furnished.  Owner </w:t>
      </w:r>
      <w:r w:rsidR="007F09C6" w:rsidRPr="00D4047E">
        <w:rPr>
          <w:szCs w:val="24"/>
        </w:rPr>
        <w:t>does not warrant</w:t>
      </w:r>
      <w:r w:rsidRPr="00D4047E">
        <w:rPr>
          <w:szCs w:val="24"/>
        </w:rPr>
        <w:t xml:space="preserve"> the accuracy or suitability of such documents or data furnished unless Project Architect advises Owner in writing that</w:t>
      </w:r>
      <w:r w:rsidR="00615F11" w:rsidRPr="00D4047E">
        <w:rPr>
          <w:szCs w:val="24"/>
        </w:rPr>
        <w:t>,</w:t>
      </w:r>
      <w:r w:rsidRPr="00D4047E">
        <w:rPr>
          <w:szCs w:val="24"/>
        </w:rPr>
        <w:t xml:space="preserve"> in Project Architect's professional opinion</w:t>
      </w:r>
      <w:r w:rsidR="00615F11" w:rsidRPr="00D4047E">
        <w:rPr>
          <w:szCs w:val="24"/>
        </w:rPr>
        <w:t>,</w:t>
      </w:r>
      <w:r w:rsidRPr="00D4047E">
        <w:rPr>
          <w:szCs w:val="24"/>
        </w:rPr>
        <w:t xml:space="preserve"> such documents or data are unsuitable, improper, or inaccurate and Owner confirms in writing that it wishes Project Architect to proceed in accordance with the documents or data as originally </w:t>
      </w:r>
      <w:r w:rsidR="00615F11" w:rsidRPr="00D4047E">
        <w:rPr>
          <w:szCs w:val="24"/>
        </w:rPr>
        <w:t>provided</w:t>
      </w:r>
      <w:r w:rsidRPr="00D4047E">
        <w:rPr>
          <w:szCs w:val="24"/>
        </w:rPr>
        <w:t>.</w:t>
      </w:r>
    </w:p>
    <w:p w14:paraId="78E49067" w14:textId="77777777" w:rsidR="00A261C3" w:rsidRPr="00D4047E" w:rsidRDefault="00A261C3" w:rsidP="004562B0">
      <w:pPr>
        <w:pStyle w:val="Heading3"/>
        <w:tabs>
          <w:tab w:val="left" w:pos="1440"/>
        </w:tabs>
        <w:ind w:left="0" w:firstLine="720"/>
        <w:jc w:val="both"/>
        <w:rPr>
          <w:szCs w:val="24"/>
        </w:rPr>
      </w:pPr>
      <w:r w:rsidRPr="00D4047E">
        <w:rPr>
          <w:szCs w:val="24"/>
        </w:rPr>
        <w:t>Project Architect’s services shall be reasonably accurate and free from any material errors or omissions.  Neither acceptance nor approval of Project Architect’s services by the Owner shall relieve Project Architect of any of its professional duties or release it from any liability, it being understood that Owner is, at all times, relying upon Project Architect for its skill and knowledge in performing Project Architect’s services.  Owner shall have the right to reject any of Project Architect’s services because of any fault or defect in the Project due to any material errors or omissions in the plans, drawings, specifications, and other materials prepared by Project Architect or its consultants.  Upon notice of any such errors or omissions, Project Architect shall promptly provide any and all services necessary to correct or remedy them at no additional cost to the Owner.  Project Architect’s obligation to correct its errors and omissions is in addition to, and not in substitution for, any other remedy for defective services which Owner may have at law or in equity, or both.</w:t>
      </w:r>
    </w:p>
    <w:p w14:paraId="7384BE1E" w14:textId="77777777" w:rsidR="00A261C3" w:rsidRPr="00D4047E" w:rsidRDefault="00A261C3" w:rsidP="004562B0">
      <w:pPr>
        <w:pStyle w:val="Heading3"/>
        <w:tabs>
          <w:tab w:val="left" w:pos="1440"/>
        </w:tabs>
        <w:ind w:left="0" w:firstLine="720"/>
        <w:jc w:val="both"/>
        <w:rPr>
          <w:szCs w:val="24"/>
        </w:rPr>
      </w:pPr>
      <w:r w:rsidRPr="00D4047E">
        <w:rPr>
          <w:szCs w:val="24"/>
        </w:rPr>
        <w:t>The Project Architect shall not proceed to any phase of design not expressly authorized by the Owner, except at the Project Architect’s own financial risk.</w:t>
      </w:r>
    </w:p>
    <w:p w14:paraId="467E8B18" w14:textId="77777777" w:rsidR="00A261C3" w:rsidRPr="00D4047E" w:rsidRDefault="00A261C3" w:rsidP="004562B0">
      <w:pPr>
        <w:pStyle w:val="Heading3"/>
        <w:tabs>
          <w:tab w:val="left" w:pos="1440"/>
        </w:tabs>
        <w:ind w:left="0" w:firstLine="720"/>
        <w:jc w:val="both"/>
        <w:rPr>
          <w:szCs w:val="24"/>
        </w:rPr>
      </w:pPr>
      <w:r w:rsidRPr="00D4047E">
        <w:rPr>
          <w:szCs w:val="24"/>
        </w:rPr>
        <w:lastRenderedPageBreak/>
        <w:t>Project Architect agrees to furnish efficient business administration and superintendence and to design the Project in an expeditious and economical manner consistent with the interest of Owner and Project Architect’s professional skill and care.</w:t>
      </w:r>
    </w:p>
    <w:p w14:paraId="7FAAFDD8" w14:textId="77777777" w:rsidR="00A261C3" w:rsidRPr="00D4047E" w:rsidRDefault="00A261C3" w:rsidP="004562B0">
      <w:pPr>
        <w:pStyle w:val="Heading3"/>
        <w:tabs>
          <w:tab w:val="left" w:pos="1440"/>
        </w:tabs>
        <w:ind w:left="0" w:firstLine="720"/>
        <w:jc w:val="both"/>
        <w:rPr>
          <w:szCs w:val="24"/>
        </w:rPr>
      </w:pPr>
      <w:r w:rsidRPr="00D4047E">
        <w:rPr>
          <w:szCs w:val="24"/>
        </w:rPr>
        <w:t>Project Architect shall allocate adequate time, personnel</w:t>
      </w:r>
      <w:r w:rsidR="00113FD7" w:rsidRPr="00D4047E">
        <w:rPr>
          <w:szCs w:val="24"/>
        </w:rPr>
        <w:t>,</w:t>
      </w:r>
      <w:r w:rsidRPr="00D4047E">
        <w:rPr>
          <w:szCs w:val="24"/>
        </w:rPr>
        <w:t xml:space="preserve"> and resources as necessary to perform its services.  Project Architect’s Senior Principal(s) responsible for managing the Project is identified in </w:t>
      </w:r>
      <w:r w:rsidRPr="00390F5D">
        <w:rPr>
          <w:b/>
          <w:szCs w:val="24"/>
          <w:u w:val="single"/>
        </w:rPr>
        <w:t>Exhibit C</w:t>
      </w:r>
      <w:r w:rsidRPr="00D4047E">
        <w:rPr>
          <w:szCs w:val="24"/>
        </w:rPr>
        <w:t xml:space="preserve"> and shall not be changed without the prior approval of the Owner.  The day-to-day Project team will be led by the Senior Principal(s) unless otherwise directed by Owner or prevented by factors beyond the control of Project Architect.  The Senior Principal(s) shall act on behalf of Project Architect with respect to all phases of Project Architect’s Services and shall be available as required for the benefit of the Project and Owner.</w:t>
      </w:r>
    </w:p>
    <w:p w14:paraId="5DD93769" w14:textId="77777777" w:rsidR="00A261C3" w:rsidRPr="00D4047E" w:rsidRDefault="00A261C3" w:rsidP="004562B0">
      <w:pPr>
        <w:pStyle w:val="Heading3"/>
        <w:tabs>
          <w:tab w:val="left" w:pos="1440"/>
        </w:tabs>
        <w:ind w:left="0" w:firstLine="720"/>
        <w:jc w:val="both"/>
        <w:rPr>
          <w:szCs w:val="24"/>
        </w:rPr>
      </w:pPr>
      <w:r w:rsidRPr="00D4047E">
        <w:rPr>
          <w:szCs w:val="24"/>
        </w:rPr>
        <w:t>Project Architect shall make reasonable efforts to investigate any documents provided by the Owner and the visible existing conditions at the Project site to identify existing systems and construction which must be modified to accommodate the Project Architect’s design for the Project and the construction of the Project.  The Project Architect shall identify to Owner any discrepancies between the documents and visible conditions, and shall consult with the Owner on any special measures, services or further investigations required for Project Architect to perform its services free from material errors and omissions and to properly coordinate with existing systems and construction.  This investigation shall be accomplished by registered, professional architects and engineers, as appropriate.</w:t>
      </w:r>
    </w:p>
    <w:p w14:paraId="712F9F5E" w14:textId="3A54C36D" w:rsidR="00A261C3" w:rsidRPr="00D4047E" w:rsidRDefault="00A261C3" w:rsidP="004562B0">
      <w:pPr>
        <w:pStyle w:val="Heading3"/>
        <w:tabs>
          <w:tab w:val="left" w:pos="1440"/>
        </w:tabs>
        <w:ind w:left="0" w:firstLine="720"/>
        <w:jc w:val="both"/>
        <w:rPr>
          <w:szCs w:val="24"/>
        </w:rPr>
      </w:pPr>
      <w:r w:rsidRPr="00D4047E">
        <w:rPr>
          <w:szCs w:val="24"/>
        </w:rPr>
        <w:t xml:space="preserve">The Project Architect, when requested by the Owner, shall coordinate the purchase of additional reprographic materials for bidding or proposal purposes or when additional review sets, in excess of those required by </w:t>
      </w:r>
      <w:r w:rsidR="00FD2BB3" w:rsidRPr="00A57A34">
        <w:rPr>
          <w:szCs w:val="24"/>
          <w:u w:val="single"/>
        </w:rPr>
        <w:t>Article</w:t>
      </w:r>
      <w:r w:rsidRPr="00A57A34">
        <w:rPr>
          <w:szCs w:val="24"/>
          <w:u w:val="single"/>
        </w:rPr>
        <w:t xml:space="preserve"> 1.4</w:t>
      </w:r>
      <w:r w:rsidR="00A57A34">
        <w:rPr>
          <w:szCs w:val="24"/>
        </w:rPr>
        <w:t>,</w:t>
      </w:r>
      <w:r w:rsidR="009918F0" w:rsidRPr="00D4047E">
        <w:rPr>
          <w:szCs w:val="24"/>
        </w:rPr>
        <w:t xml:space="preserve"> </w:t>
      </w:r>
      <w:r w:rsidR="00615F11" w:rsidRPr="00D4047E">
        <w:rPr>
          <w:szCs w:val="24"/>
        </w:rPr>
        <w:t xml:space="preserve">are </w:t>
      </w:r>
      <w:r w:rsidRPr="00D4047E">
        <w:rPr>
          <w:szCs w:val="24"/>
        </w:rPr>
        <w:t>required by the Owner.  The Project Architect shall present a Tax Exemption Certificate to the vendor and coordinate the Owner’s requirements for type, quantity</w:t>
      </w:r>
      <w:r w:rsidR="00113FD7" w:rsidRPr="00D4047E">
        <w:rPr>
          <w:szCs w:val="24"/>
        </w:rPr>
        <w:t>,</w:t>
      </w:r>
      <w:r w:rsidRPr="00D4047E">
        <w:rPr>
          <w:szCs w:val="24"/>
        </w:rPr>
        <w:t xml:space="preserve"> and invoice billing.  When requested, the Project Architect will account to the Owner for all additional materials ordered by the Owner through the A/E as the Owner’s agent and shall distinguish between those materials ordered on behalf of the Owner without sales tax and any other copies that Project Architect, or others, may order and pay for which includes sales tax, on its own or their behalf.  Forward to the Owner the original vendor’s invoice for materials purchased by the Owner and delivered to the A/E as the Owner’s agent.</w:t>
      </w:r>
    </w:p>
    <w:p w14:paraId="3ABAD4DA" w14:textId="109C95B0" w:rsidR="00A57A34" w:rsidRPr="00AD1E21" w:rsidRDefault="00F63D61" w:rsidP="004562B0">
      <w:pPr>
        <w:pStyle w:val="Heading3"/>
        <w:tabs>
          <w:tab w:val="left" w:pos="1440"/>
        </w:tabs>
        <w:ind w:left="0" w:firstLine="720"/>
        <w:jc w:val="both"/>
        <w:rPr>
          <w:szCs w:val="24"/>
        </w:rPr>
      </w:pPr>
      <w:r w:rsidRPr="00F63D61">
        <w:rPr>
          <w:szCs w:val="24"/>
        </w:rPr>
        <w:t>Project Architect acknowledges and accepts that the Owner intends to construct the Project using the Construction Manager at Risk delivery method.</w:t>
      </w:r>
      <w:r w:rsidRPr="00F63D61">
        <w:rPr>
          <w:sz w:val="22"/>
          <w:szCs w:val="22"/>
        </w:rPr>
        <w:t xml:space="preserve">  </w:t>
      </w:r>
      <w:r w:rsidR="00A57A34" w:rsidRPr="00A57A34">
        <w:rPr>
          <w:sz w:val="22"/>
          <w:szCs w:val="22"/>
        </w:rPr>
        <w:t xml:space="preserve">The </w:t>
      </w:r>
      <w:r w:rsidR="00A57A34" w:rsidRPr="00AD1E21">
        <w:rPr>
          <w:szCs w:val="24"/>
        </w:rPr>
        <w:t>Owner has or intends to appoint a Construction Manager for this Project (the “</w:t>
      </w:r>
      <w:r w:rsidR="00A57A34" w:rsidRPr="00AD1E21">
        <w:rPr>
          <w:b/>
          <w:szCs w:val="24"/>
        </w:rPr>
        <w:t>Construction Manager</w:t>
      </w:r>
      <w:r w:rsidR="00A57A34" w:rsidRPr="00AD1E21">
        <w:rPr>
          <w:szCs w:val="24"/>
        </w:rPr>
        <w:t>” or “</w:t>
      </w:r>
      <w:r w:rsidR="00A57A34" w:rsidRPr="00AD1E21">
        <w:rPr>
          <w:b/>
          <w:szCs w:val="24"/>
        </w:rPr>
        <w:t>Contractor</w:t>
      </w:r>
      <w:r w:rsidR="00A57A34" w:rsidRPr="00AD1E21">
        <w:rPr>
          <w:szCs w:val="24"/>
        </w:rPr>
        <w:t>”), and the Project Architect shall coordinate its Services (Basic and Additional) hereunder with the Construction Manager.  The Owner may direct the Project Architect to recognize the Construction Manager as its representative for the performance of various duties hereunder which are otherwise defined as the responsibility of the Owner hereunder.  Project Architect hereby acknowledges such appointment.  Upon request, Project Architect shall be entitled to review a redacted version of the agreement between the Owner and the Construction Manager for this Project (the “</w:t>
      </w:r>
      <w:r w:rsidR="00A57A34" w:rsidRPr="00AD1E21">
        <w:rPr>
          <w:b/>
          <w:szCs w:val="24"/>
        </w:rPr>
        <w:t>CM Agreement</w:t>
      </w:r>
      <w:r w:rsidR="00A57A34" w:rsidRPr="00AD1E21">
        <w:rPr>
          <w:szCs w:val="24"/>
        </w:rPr>
        <w:t>”).  Nothing in the CM Agreement shall confer direct responsibility on the Construction Manager for the Project Architect’s services, nor shall anything contained therein diminish Project Architect’s responsibility for its services as set forth hereunder.</w:t>
      </w:r>
    </w:p>
    <w:p w14:paraId="77278CF0" w14:textId="002EADA9" w:rsidR="00A57A34" w:rsidRPr="00A57A34" w:rsidRDefault="00A57A34" w:rsidP="004562B0">
      <w:pPr>
        <w:pStyle w:val="Heading3"/>
        <w:tabs>
          <w:tab w:val="left" w:pos="1440"/>
        </w:tabs>
        <w:ind w:left="0" w:firstLine="720"/>
        <w:jc w:val="both"/>
        <w:rPr>
          <w:szCs w:val="24"/>
        </w:rPr>
      </w:pPr>
      <w:r w:rsidRPr="00AD1E21">
        <w:rPr>
          <w:szCs w:val="24"/>
        </w:rPr>
        <w:lastRenderedPageBreak/>
        <w:t xml:space="preserve">The Project Architect shall participate in the development and review of the Construction Managers GMP Proposal.  This GMP Proposal will include the qualifications, assumptions, exclusions, value engineering and all other requirements identified within Attachment 1 To Exhibit D (Guidelines for the Preparation of the GMP) of the </w:t>
      </w:r>
      <w:r w:rsidRPr="00AD1E21">
        <w:rPr>
          <w:i/>
          <w:szCs w:val="24"/>
        </w:rPr>
        <w:t>Agreement between the Owner and the Construction Manager at Risk</w:t>
      </w:r>
      <w:r w:rsidRPr="00AD1E21">
        <w:rPr>
          <w:szCs w:val="24"/>
        </w:rPr>
        <w:t>.  Following Owner’s Approval of the GMP Proposal, the Project Architect shall be responsible for developing the Construction Documents, consisting of plans and specifications, setting forth in detail, and incorporating the aforementioned requirements described within the Attachment 1 To Exhibit D and contained in the GMP Proposal.  Furthermore, the Project Architect shall participate in the documentation of the Construction Manager’s GMP Proposal so as to adequately understand the contents of the Proposal and ultimately confirm that the Construction Documents, when complete, reflect all qualifications, clarifications and assumptions contained within the GMP Proposal.  The Project Architect and the Construction Manager shall jointly provide a monthly status report stating the progress of the incorporation of the GMP qualifications, clarifications, assumptions, exclusions and value engineering and all other requirements identified in Attachment 1 To Exhibit D, into the Construction Documents.</w:t>
      </w:r>
    </w:p>
    <w:p w14:paraId="4B01CC63" w14:textId="3C7F352B" w:rsidR="00A261C3" w:rsidRPr="00D4047E" w:rsidRDefault="00A261C3" w:rsidP="004562B0">
      <w:pPr>
        <w:pStyle w:val="Heading3"/>
        <w:tabs>
          <w:tab w:val="left" w:pos="1440"/>
        </w:tabs>
        <w:ind w:left="0" w:firstLine="720"/>
        <w:jc w:val="both"/>
        <w:rPr>
          <w:szCs w:val="24"/>
        </w:rPr>
      </w:pPr>
      <w:r w:rsidRPr="00D4047E">
        <w:rPr>
          <w:szCs w:val="24"/>
        </w:rPr>
        <w:t xml:space="preserve">When the project is subject to Texas Commission on Environmental Quality (TCEQ) regulations, Project Architect shall coordinate all related design efforts, including the civil engineer and landscape architect, so that consideration of site design and Best Management Practices (BMP’s) are integrated. </w:t>
      </w:r>
    </w:p>
    <w:p w14:paraId="1F0AD9E5" w14:textId="77777777" w:rsidR="00A261C3" w:rsidRPr="00511ABD" w:rsidRDefault="00A261C3" w:rsidP="00F71FE5">
      <w:pPr>
        <w:pStyle w:val="Heading2"/>
        <w:tabs>
          <w:tab w:val="num" w:pos="1440"/>
        </w:tabs>
        <w:ind w:hanging="3240"/>
        <w:rPr>
          <w:b/>
          <w:szCs w:val="24"/>
          <w:highlight w:val="yellow"/>
        </w:rPr>
      </w:pPr>
      <w:r w:rsidRPr="00511ABD">
        <w:rPr>
          <w:b/>
          <w:szCs w:val="24"/>
          <w:highlight w:val="yellow"/>
        </w:rPr>
        <w:t>Schematic Design Phase</w:t>
      </w:r>
    </w:p>
    <w:p w14:paraId="7E55D731" w14:textId="0386233F" w:rsidR="00A261C3" w:rsidRPr="004B1B96" w:rsidRDefault="00A261C3" w:rsidP="004562B0">
      <w:pPr>
        <w:pStyle w:val="Heading3"/>
        <w:tabs>
          <w:tab w:val="left" w:pos="1440"/>
        </w:tabs>
        <w:ind w:left="0" w:firstLine="720"/>
        <w:jc w:val="both"/>
        <w:rPr>
          <w:szCs w:val="24"/>
        </w:rPr>
      </w:pPr>
      <w:r w:rsidRPr="00D4047E">
        <w:rPr>
          <w:szCs w:val="24"/>
        </w:rPr>
        <w:t xml:space="preserve">Based on the mutually agreed upon Facilities Program, Construction Cost Limitation and the Project Schedule, the Project Architect shall prepare sufficient alternative approaches to design and construction of the Project to satisfy Owner’s requirements and shall, at completion of this phase, submit Schematic Design Documents in accordance with Owner’s Design Guidelines and any additional requirements set forth in </w:t>
      </w:r>
      <w:r w:rsidRPr="004B1B96">
        <w:rPr>
          <w:szCs w:val="24"/>
          <w:u w:val="single"/>
        </w:rPr>
        <w:t>Article 14</w:t>
      </w:r>
      <w:r w:rsidRPr="00D4047E">
        <w:rPr>
          <w:szCs w:val="24"/>
        </w:rPr>
        <w:t xml:space="preserve">. </w:t>
      </w:r>
      <w:r w:rsidR="004B1B96" w:rsidRPr="004B1B96">
        <w:rPr>
          <w:spacing w:val="-2"/>
          <w:szCs w:val="24"/>
        </w:rPr>
        <w:t xml:space="preserve">The Project Architect shall review </w:t>
      </w:r>
      <w:r w:rsidR="004B1B96" w:rsidRPr="004B1B96">
        <w:rPr>
          <w:szCs w:val="24"/>
        </w:rPr>
        <w:t>alternative approaches to design and construction for the Project</w:t>
      </w:r>
      <w:r w:rsidR="004B1B96" w:rsidRPr="004B1B96">
        <w:rPr>
          <w:spacing w:val="-2"/>
          <w:szCs w:val="24"/>
        </w:rPr>
        <w:t xml:space="preserve"> and the Schematic Design Documents as they are being prepared at intervals appropriate to the progress of the Project with the Owner and Construction Manager at the Project location or other location specified by the Owner within the State of Texas. </w:t>
      </w:r>
      <w:r w:rsidR="004B1B96" w:rsidRPr="004B1B96">
        <w:rPr>
          <w:szCs w:val="24"/>
        </w:rPr>
        <w:t>The Project Architect shall provide the Construction Manager with copies of the Project Architect’s documents at the Construction Manager’s expense to assist the Construction Manager in fulfilling its responsibilities to the Owner.</w:t>
      </w:r>
    </w:p>
    <w:p w14:paraId="3E2D6B10" w14:textId="77777777" w:rsidR="00A261C3" w:rsidRPr="00D4047E" w:rsidRDefault="00A261C3" w:rsidP="004562B0">
      <w:pPr>
        <w:pStyle w:val="Heading3"/>
        <w:tabs>
          <w:tab w:val="left" w:pos="1440"/>
        </w:tabs>
        <w:ind w:left="0" w:firstLine="720"/>
        <w:jc w:val="both"/>
        <w:rPr>
          <w:szCs w:val="24"/>
        </w:rPr>
      </w:pPr>
      <w:r w:rsidRPr="00D4047E">
        <w:rPr>
          <w:szCs w:val="24"/>
        </w:rPr>
        <w:t xml:space="preserve">Project Architect shall provide all services necessary to perform the services of this Phase (preparation of Schematic Design Documents) including, without limitation unless otherwise approved by Owner, the preparation and prompt delivery of all items specified in Owner’s Design Guidelines.  </w:t>
      </w:r>
    </w:p>
    <w:p w14:paraId="6F710CD1" w14:textId="77777777" w:rsidR="00A261C3" w:rsidRPr="00D4047E" w:rsidRDefault="00A261C3" w:rsidP="004562B0">
      <w:pPr>
        <w:pStyle w:val="Heading3"/>
        <w:tabs>
          <w:tab w:val="left" w:pos="1440"/>
        </w:tabs>
        <w:ind w:left="0" w:firstLine="720"/>
        <w:jc w:val="both"/>
        <w:rPr>
          <w:szCs w:val="24"/>
        </w:rPr>
      </w:pPr>
      <w:r w:rsidRPr="00D4047E">
        <w:rPr>
          <w:szCs w:val="24"/>
        </w:rPr>
        <w:t>Project Architect shall work closely with Owner in preparation of schematic drawings and shall specifically conform to Owner’s requirements regarding aesthetic design issues.</w:t>
      </w:r>
    </w:p>
    <w:p w14:paraId="5F059D1E" w14:textId="77777777" w:rsidR="00A261C3" w:rsidRPr="00D4047E" w:rsidRDefault="00A261C3" w:rsidP="004562B0">
      <w:pPr>
        <w:pStyle w:val="Heading3"/>
        <w:tabs>
          <w:tab w:val="left" w:pos="1440"/>
        </w:tabs>
        <w:ind w:left="0" w:firstLine="720"/>
        <w:jc w:val="both"/>
        <w:rPr>
          <w:szCs w:val="24"/>
        </w:rPr>
      </w:pPr>
      <w:r w:rsidRPr="00D4047E">
        <w:rPr>
          <w:szCs w:val="24"/>
        </w:rPr>
        <w:t xml:space="preserve">The Project Architect shall furnish and deliver to the Owner the number of complete printed sets of Schematic Design documents as enumerated in </w:t>
      </w:r>
      <w:r w:rsidRPr="004B1B96">
        <w:rPr>
          <w:szCs w:val="24"/>
          <w:u w:val="single"/>
        </w:rPr>
        <w:t>Article 14</w:t>
      </w:r>
      <w:r w:rsidRPr="00D4047E">
        <w:rPr>
          <w:szCs w:val="24"/>
        </w:rPr>
        <w:t xml:space="preserve">. </w:t>
      </w:r>
    </w:p>
    <w:p w14:paraId="75697704" w14:textId="2A3022C4" w:rsidR="00A261C3" w:rsidRPr="004B1B96" w:rsidRDefault="00A261C3" w:rsidP="004562B0">
      <w:pPr>
        <w:pStyle w:val="Heading3"/>
        <w:tabs>
          <w:tab w:val="left" w:pos="1440"/>
        </w:tabs>
        <w:ind w:left="0" w:firstLine="720"/>
        <w:jc w:val="both"/>
        <w:rPr>
          <w:szCs w:val="24"/>
        </w:rPr>
      </w:pPr>
      <w:r w:rsidRPr="00D4047E">
        <w:rPr>
          <w:szCs w:val="24"/>
        </w:rPr>
        <w:lastRenderedPageBreak/>
        <w:t xml:space="preserve">The Project Architect shall direct the preparation of a detailed construction cost estimate as described in </w:t>
      </w:r>
      <w:r w:rsidRPr="004B1B96">
        <w:rPr>
          <w:szCs w:val="24"/>
          <w:u w:val="single"/>
        </w:rPr>
        <w:t>Sub-paragraph 1.1.1</w:t>
      </w:r>
      <w:r w:rsidR="00147BA7" w:rsidRPr="004B1B96">
        <w:rPr>
          <w:szCs w:val="24"/>
          <w:u w:val="single"/>
        </w:rPr>
        <w:t>5</w:t>
      </w:r>
      <w:r w:rsidRPr="00D4047E">
        <w:rPr>
          <w:szCs w:val="24"/>
        </w:rPr>
        <w:t xml:space="preserve"> to confirm compliance with the Construction Cost Limitation and include it with the completed Schematic Design Documents.  </w:t>
      </w:r>
      <w:r w:rsidR="004B1B96" w:rsidRPr="004B1B96">
        <w:rPr>
          <w:spacing w:val="-2"/>
          <w:szCs w:val="24"/>
        </w:rPr>
        <w:t>The Project Architect shall review its construction cost estimate in comparison with the construction cost estimate prepared by the Construction Manager and shall reconcile any differences between the two construction cost estimates in coordination with the Construction Manager.  If the Project Architect is unable to reconcile all differences between the two construction cost estimates with the Construction Manager, then the Project Architect shall provide a detailed explanation of the differences to the Owner.</w:t>
      </w:r>
    </w:p>
    <w:p w14:paraId="6A07BC9A" w14:textId="206227ED" w:rsidR="00A261C3" w:rsidRDefault="00A261C3" w:rsidP="004562B0">
      <w:pPr>
        <w:pStyle w:val="Heading3"/>
        <w:tabs>
          <w:tab w:val="left" w:pos="1440"/>
        </w:tabs>
        <w:ind w:left="0" w:firstLine="720"/>
        <w:jc w:val="both"/>
        <w:rPr>
          <w:szCs w:val="24"/>
        </w:rPr>
      </w:pPr>
      <w:r w:rsidRPr="00D4047E">
        <w:rPr>
          <w:szCs w:val="24"/>
        </w:rPr>
        <w:t>Before proceeding into the Design Development Phase, the Project Architect shall obtain Owner’s written acceptance of the Schematic Design documents and approval of the Project Architect’s preliminary construction cost estimate and schedule.</w:t>
      </w:r>
    </w:p>
    <w:p w14:paraId="70A285A3" w14:textId="7D230DB0" w:rsidR="004B1B96" w:rsidRPr="004B1B96" w:rsidRDefault="004B1B96" w:rsidP="004562B0">
      <w:pPr>
        <w:pStyle w:val="Heading3"/>
        <w:tabs>
          <w:tab w:val="left" w:pos="1440"/>
        </w:tabs>
        <w:ind w:left="0" w:firstLine="720"/>
        <w:jc w:val="both"/>
        <w:rPr>
          <w:szCs w:val="24"/>
        </w:rPr>
      </w:pPr>
      <w:r w:rsidRPr="004B1B96">
        <w:rPr>
          <w:spacing w:val="-2"/>
          <w:szCs w:val="24"/>
        </w:rPr>
        <w:t>The Project Architect shall participate in a final review of the Schematic Design Documents with the Owner and Construction Manager at the Project location or other location specified by Owner in the State of Texas.  Prior to the Owner’s approval of the Schematic Design Documents, the Project Architect shall incorporate such changes as are necessary to satisfy the Owner’s review comments, any of which may be appealed for good cause.</w:t>
      </w:r>
    </w:p>
    <w:p w14:paraId="45DB4C5E" w14:textId="77777777" w:rsidR="00A261C3" w:rsidRPr="00511ABD" w:rsidRDefault="00A261C3" w:rsidP="00403E0E">
      <w:pPr>
        <w:pStyle w:val="Heading2"/>
        <w:tabs>
          <w:tab w:val="num" w:pos="1440"/>
        </w:tabs>
        <w:ind w:left="0"/>
        <w:rPr>
          <w:b/>
          <w:szCs w:val="24"/>
          <w:highlight w:val="yellow"/>
        </w:rPr>
      </w:pPr>
      <w:r w:rsidRPr="00511ABD">
        <w:rPr>
          <w:b/>
          <w:szCs w:val="24"/>
          <w:highlight w:val="yellow"/>
        </w:rPr>
        <w:t>Design Development Phase</w:t>
      </w:r>
    </w:p>
    <w:p w14:paraId="090D859F" w14:textId="39EA49D1" w:rsidR="00A261C3" w:rsidRPr="00BD0B29" w:rsidRDefault="00A261C3" w:rsidP="004562B0">
      <w:pPr>
        <w:pStyle w:val="Heading3"/>
        <w:tabs>
          <w:tab w:val="left" w:pos="1440"/>
        </w:tabs>
        <w:ind w:left="0" w:firstLine="720"/>
        <w:jc w:val="both"/>
        <w:rPr>
          <w:szCs w:val="24"/>
        </w:rPr>
      </w:pPr>
      <w:r w:rsidRPr="00D4047E">
        <w:rPr>
          <w:szCs w:val="24"/>
        </w:rPr>
        <w:t>Based on the approved Schematic Design Documents and any adjustments to the Facilities Program or Construction Cost Limitation authorized by the Owner, the Project Architect shall prepare, for approval by the Owner</w:t>
      </w:r>
      <w:r w:rsidR="00BD0B29" w:rsidRPr="00BD0B29">
        <w:rPr>
          <w:i/>
          <w:color w:val="0000FF"/>
          <w:sz w:val="22"/>
          <w:szCs w:val="22"/>
        </w:rPr>
        <w:t xml:space="preserve"> </w:t>
      </w:r>
      <w:r w:rsidR="00BD0B29" w:rsidRPr="00BD0B29">
        <w:rPr>
          <w:szCs w:val="24"/>
        </w:rPr>
        <w:t>and review by the Construction Manager</w:t>
      </w:r>
      <w:r w:rsidRPr="00D4047E">
        <w:rPr>
          <w:szCs w:val="24"/>
        </w:rPr>
        <w:t xml:space="preserve">, Design Development Documents in accordance with Owner’s written requirements to further define and finalize the size and character of the Project in accordance with Owner’s Design Guidelines and any additional requirements set forth in </w:t>
      </w:r>
      <w:r w:rsidRPr="00BD0B29">
        <w:rPr>
          <w:szCs w:val="24"/>
          <w:u w:val="single"/>
        </w:rPr>
        <w:t>Article 14</w:t>
      </w:r>
      <w:r w:rsidRPr="00D4047E">
        <w:rPr>
          <w:szCs w:val="24"/>
        </w:rPr>
        <w:t>.</w:t>
      </w:r>
      <w:r w:rsidR="00BD0B29" w:rsidRPr="00BD0B29">
        <w:rPr>
          <w:i/>
          <w:color w:val="0000FF"/>
          <w:spacing w:val="-2"/>
          <w:sz w:val="22"/>
          <w:szCs w:val="22"/>
        </w:rPr>
        <w:t xml:space="preserve"> </w:t>
      </w:r>
      <w:r w:rsidR="00BD0B29" w:rsidRPr="00BD0B29">
        <w:rPr>
          <w:spacing w:val="-2"/>
          <w:szCs w:val="24"/>
        </w:rPr>
        <w:t xml:space="preserve">The Project Architect shall review the Design Development Documents as they are being prepared at intervals appropriate to the progress of the Project with the Owner and Construction Manager at the Project location or other location specified by Owner in the State of Texas.  </w:t>
      </w:r>
      <w:r w:rsidR="00BD0B29" w:rsidRPr="00BD0B29">
        <w:rPr>
          <w:szCs w:val="24"/>
        </w:rPr>
        <w:t>The Project Architect shall provide the Construction Manager with copies of the Project Architect’s documents at the Construction Manager’s expense to assist the Construction Manager in fulfilling its responsibilities to the Owner</w:t>
      </w:r>
    </w:p>
    <w:p w14:paraId="66CBE593" w14:textId="77777777" w:rsidR="00A261C3" w:rsidRPr="00D4047E" w:rsidRDefault="00A261C3" w:rsidP="004562B0">
      <w:pPr>
        <w:pStyle w:val="Heading3"/>
        <w:tabs>
          <w:tab w:val="left" w:pos="1440"/>
        </w:tabs>
        <w:ind w:left="0" w:firstLine="720"/>
        <w:jc w:val="both"/>
        <w:rPr>
          <w:szCs w:val="24"/>
        </w:rPr>
      </w:pPr>
      <w:r w:rsidRPr="00D4047E">
        <w:rPr>
          <w:szCs w:val="24"/>
        </w:rPr>
        <w:t xml:space="preserve">The Project Architect shall furnish and deliver to the Owner the number of complete printed sets of Design Development documents as enumerated in </w:t>
      </w:r>
      <w:r w:rsidRPr="00BD0B29">
        <w:rPr>
          <w:szCs w:val="24"/>
          <w:u w:val="single"/>
        </w:rPr>
        <w:t>Article 14</w:t>
      </w:r>
      <w:r w:rsidRPr="00D4047E">
        <w:rPr>
          <w:szCs w:val="24"/>
        </w:rPr>
        <w:t xml:space="preserve">. </w:t>
      </w:r>
      <w:r w:rsidRPr="00D4047E">
        <w:rPr>
          <w:szCs w:val="24"/>
        </w:rPr>
        <w:tab/>
      </w:r>
    </w:p>
    <w:p w14:paraId="373316D0" w14:textId="3D0E7F1E" w:rsidR="00A261C3" w:rsidRPr="00D4047E" w:rsidRDefault="00A261C3" w:rsidP="004562B0">
      <w:pPr>
        <w:pStyle w:val="Heading3"/>
        <w:tabs>
          <w:tab w:val="left" w:pos="1440"/>
        </w:tabs>
        <w:ind w:left="0" w:firstLine="720"/>
        <w:jc w:val="both"/>
        <w:rPr>
          <w:szCs w:val="24"/>
        </w:rPr>
      </w:pPr>
      <w:r w:rsidRPr="00D4047E">
        <w:rPr>
          <w:szCs w:val="24"/>
        </w:rPr>
        <w:t xml:space="preserve">The Project Architect shall direct the preparation of a detailed construction cost estimate as described in </w:t>
      </w:r>
      <w:r w:rsidRPr="00BD0B29">
        <w:rPr>
          <w:szCs w:val="24"/>
          <w:u w:val="single"/>
        </w:rPr>
        <w:t>Sub-paragraph 1.1.1</w:t>
      </w:r>
      <w:r w:rsidR="00147BA7" w:rsidRPr="00BD0B29">
        <w:rPr>
          <w:szCs w:val="24"/>
          <w:u w:val="single"/>
        </w:rPr>
        <w:t>5</w:t>
      </w:r>
      <w:r w:rsidRPr="00D4047E">
        <w:rPr>
          <w:szCs w:val="24"/>
        </w:rPr>
        <w:t xml:space="preserve"> to confirm compliance with the Construction Cost Limitation and include it with the completed Design Development Documents.</w:t>
      </w:r>
      <w:r w:rsidR="00467B77" w:rsidRPr="00D4047E">
        <w:rPr>
          <w:szCs w:val="24"/>
        </w:rPr>
        <w:t xml:space="preserve"> </w:t>
      </w:r>
      <w:r w:rsidR="00DF33A2" w:rsidRPr="00DF33A2">
        <w:rPr>
          <w:spacing w:val="-2"/>
          <w:szCs w:val="24"/>
        </w:rPr>
        <w:t>The Project Architect shall review its construction cost estimate in comparison with the construction cost estimate prepared by the Construction Manager, and shall reconcile any differences between the two construction cost estimates in coordination with the Construction Manager.  If the Project Architect is unable to reconcile all differences between the two construction cost estimates with the Construction Manager, then the Project Architect shall provide a detailed explanation of the differences to the Owner.</w:t>
      </w:r>
    </w:p>
    <w:p w14:paraId="3DFEFE4F" w14:textId="77777777" w:rsidR="00A261C3" w:rsidRPr="00D4047E" w:rsidRDefault="00A261C3" w:rsidP="004562B0">
      <w:pPr>
        <w:pStyle w:val="Heading3"/>
        <w:tabs>
          <w:tab w:val="left" w:pos="1440"/>
        </w:tabs>
        <w:ind w:left="0" w:firstLine="720"/>
        <w:jc w:val="both"/>
        <w:rPr>
          <w:szCs w:val="24"/>
        </w:rPr>
      </w:pPr>
      <w:r w:rsidRPr="00D4047E">
        <w:rPr>
          <w:szCs w:val="24"/>
        </w:rPr>
        <w:lastRenderedPageBreak/>
        <w:t>Before proceeding into the Construction Document Phase, the Project Architect shall obtain Owner’s written acceptance of the Design Development documents and approval of the mutually established Construction Cost Limitation and schedule.</w:t>
      </w:r>
    </w:p>
    <w:p w14:paraId="7A6EE0E1" w14:textId="702F737E" w:rsidR="00A261C3" w:rsidRPr="00D4047E" w:rsidRDefault="00A261C3" w:rsidP="004562B0">
      <w:pPr>
        <w:pStyle w:val="Heading3"/>
        <w:tabs>
          <w:tab w:val="left" w:pos="1440"/>
        </w:tabs>
        <w:ind w:left="0" w:firstLine="720"/>
        <w:jc w:val="both"/>
        <w:rPr>
          <w:szCs w:val="24"/>
        </w:rPr>
      </w:pPr>
      <w:r w:rsidRPr="00D4047E">
        <w:rPr>
          <w:szCs w:val="24"/>
        </w:rPr>
        <w:t xml:space="preserve">The Project Architect shall prepare presentation materials as defined in Owner’s Design Guidelines at completion of Design Development and if requested shall present </w:t>
      </w:r>
      <w:r w:rsidR="00EA48E0">
        <w:rPr>
          <w:szCs w:val="24"/>
        </w:rPr>
        <w:t>such materials in coordination with Owner</w:t>
      </w:r>
      <w:r w:rsidR="00EA48E0" w:rsidRPr="00D4047E">
        <w:rPr>
          <w:szCs w:val="24"/>
        </w:rPr>
        <w:t xml:space="preserve"> </w:t>
      </w:r>
      <w:r w:rsidRPr="00D4047E">
        <w:rPr>
          <w:szCs w:val="24"/>
        </w:rPr>
        <w:t>to the Board of Regents at a regular meeting where scheduled within the state.</w:t>
      </w:r>
    </w:p>
    <w:p w14:paraId="0AB6232F" w14:textId="77777777" w:rsidR="00A261C3" w:rsidRPr="00D4047E" w:rsidRDefault="00A261C3" w:rsidP="004562B0">
      <w:pPr>
        <w:pStyle w:val="Heading3"/>
        <w:tabs>
          <w:tab w:val="left" w:pos="1440"/>
        </w:tabs>
        <w:ind w:left="0" w:firstLine="720"/>
        <w:jc w:val="both"/>
        <w:rPr>
          <w:szCs w:val="24"/>
        </w:rPr>
      </w:pPr>
      <w:r w:rsidRPr="00D4047E">
        <w:rPr>
          <w:szCs w:val="24"/>
        </w:rPr>
        <w:t>The Project Architect shall prepare preliminary recommended furniture layouts for all spaces where it is deemed important to substantiate the fulfillment of program space requirements, or to coordinate with specific architectural, mechanical and electrical elements.</w:t>
      </w:r>
    </w:p>
    <w:p w14:paraId="4B419D39" w14:textId="676EA18E" w:rsidR="006C60AD" w:rsidRDefault="00A261C3" w:rsidP="004562B0">
      <w:pPr>
        <w:pStyle w:val="Heading3"/>
        <w:tabs>
          <w:tab w:val="left" w:pos="1440"/>
        </w:tabs>
        <w:ind w:left="0" w:firstLine="720"/>
        <w:jc w:val="both"/>
        <w:rPr>
          <w:szCs w:val="24"/>
        </w:rPr>
      </w:pPr>
      <w:r w:rsidRPr="00D4047E">
        <w:rPr>
          <w:szCs w:val="24"/>
        </w:rPr>
        <w:t xml:space="preserve">Project Architect shall assist the Owner with seeking approval of the </w:t>
      </w:r>
      <w:r w:rsidR="00615F11" w:rsidRPr="00D4047E">
        <w:rPr>
          <w:szCs w:val="24"/>
        </w:rPr>
        <w:t>Project</w:t>
      </w:r>
      <w:r w:rsidRPr="00D4047E">
        <w:rPr>
          <w:szCs w:val="24"/>
        </w:rPr>
        <w:t xml:space="preserve"> by the Texas Higher Education Coordinating Board (</w:t>
      </w:r>
      <w:r w:rsidRPr="00EA48E0">
        <w:rPr>
          <w:b/>
          <w:szCs w:val="24"/>
        </w:rPr>
        <w:t>THECB</w:t>
      </w:r>
      <w:r w:rsidRPr="00D4047E">
        <w:rPr>
          <w:szCs w:val="24"/>
        </w:rPr>
        <w:t xml:space="preserve">).  Such assistance shall include (i) the preparation of a listing of the rooms, room type and usage codes, and square footages in the </w:t>
      </w:r>
      <w:r w:rsidR="00615F11" w:rsidRPr="00D4047E">
        <w:rPr>
          <w:szCs w:val="24"/>
        </w:rPr>
        <w:t>Project</w:t>
      </w:r>
      <w:r w:rsidRPr="00D4047E">
        <w:rPr>
          <w:szCs w:val="24"/>
        </w:rPr>
        <w:t>, and (ii)</w:t>
      </w:r>
      <w:r w:rsidRPr="00D4047E">
        <w:rPr>
          <w:i/>
          <w:iCs/>
          <w:szCs w:val="24"/>
        </w:rPr>
        <w:t xml:space="preserve"> </w:t>
      </w:r>
      <w:r w:rsidRPr="00D4047E">
        <w:rPr>
          <w:szCs w:val="24"/>
        </w:rPr>
        <w:t xml:space="preserve">the preparation of </w:t>
      </w:r>
      <w:r w:rsidR="00615F11" w:rsidRPr="00D4047E">
        <w:rPr>
          <w:szCs w:val="24"/>
        </w:rPr>
        <w:t>Project</w:t>
      </w:r>
      <w:r w:rsidRPr="00D4047E">
        <w:rPr>
          <w:szCs w:val="24"/>
        </w:rPr>
        <w:t xml:space="preserve"> cost information, in accordance with THECB Guidelines.  This information shall be provided at the completion of the Design Development Phase when requested by the Owner.  The listing of rooms, room type and usage codes, and square footages shall then be updated to reflect any changes occurring during construction and provided to the Owner at Substantial Completion.  Project Architect shall provide this updated information on the “Project Scope Summary Questionnaire Form” which </w:t>
      </w:r>
      <w:r w:rsidR="00EA48E0">
        <w:rPr>
          <w:szCs w:val="24"/>
        </w:rPr>
        <w:t xml:space="preserve">is </w:t>
      </w:r>
      <w:r w:rsidR="00EA48E0" w:rsidRPr="007F7F1F">
        <w:rPr>
          <w:szCs w:val="24"/>
        </w:rPr>
        <w:t xml:space="preserve">attached as an </w:t>
      </w:r>
      <w:r w:rsidR="00EA48E0" w:rsidRPr="007F7F1F">
        <w:rPr>
          <w:b/>
          <w:szCs w:val="24"/>
          <w:u w:val="single"/>
        </w:rPr>
        <w:t>Exhibit</w:t>
      </w:r>
      <w:r w:rsidR="00EA48E0" w:rsidRPr="007F7F1F">
        <w:rPr>
          <w:szCs w:val="24"/>
        </w:rPr>
        <w:t xml:space="preserve"> to this Agreement</w:t>
      </w:r>
      <w:r w:rsidRPr="00D4047E">
        <w:rPr>
          <w:szCs w:val="24"/>
        </w:rPr>
        <w:t>.</w:t>
      </w:r>
    </w:p>
    <w:p w14:paraId="142A643E" w14:textId="77777777" w:rsidR="006C60AD" w:rsidRPr="006C60AD" w:rsidRDefault="006C60AD" w:rsidP="004562B0">
      <w:pPr>
        <w:pStyle w:val="Heading3"/>
        <w:tabs>
          <w:tab w:val="left" w:pos="1440"/>
        </w:tabs>
        <w:ind w:left="0" w:firstLine="720"/>
        <w:jc w:val="both"/>
        <w:rPr>
          <w:szCs w:val="24"/>
        </w:rPr>
      </w:pPr>
      <w:r w:rsidRPr="006C60AD">
        <w:rPr>
          <w:spacing w:val="-2"/>
          <w:szCs w:val="24"/>
        </w:rPr>
        <w:t>At the completion of the Design Development Phase, or such other time as Owner may specify to Project Architect, at Owner’s sole option and discretion, Owner will furnish Project Architect with a Guaranteed Maximum Price proposal prepared by Construction Manager based upon the Design Development Documents prepared by the Project Architect and approved by the Owner.  The Project Architect shall assist the Owner and further advocate the Owner’s interests in Owner’s negotiations with the Construction Manager to develop a Guaranteed Maximum Price proposal acceptable to Owner, in Owner’s sole option and discretion.  If the Owner does not accept the Construction Manager’s Guaranteed Maximum Price proposal, the Project Architect shall participate with the Owner and Construction Manager in constructability reviews and shall revise the documents as necessary in order to reach an agreement.  If Construction Manager’s Guaranteed Price proposal exceeds the cost quantity survey furnished to Owner by Project Architect, and Owner directs Project Architect to revise the documents, then Project Architect shall revise the documents at its own expense so that the Guaranteed Maximum Price proposal for constructing the Project shall not exceed the Owner’s Construction Cost limitation and any previously approved construction cost estimate. If it is determined to be in the Owner’s best interest, instead of requiring the Project Architect to revise the drawings and specifications, the Owner reserves the right to accept a Guaranteed Maximum Price proposal that exceeds the stipulated Construction Cost Limitation.  The Project Architect shall analyze the final Guaranteed Maximum Price proposal document, together with its supporting assumptions, clarifications, and contingencies, and shall submit a detailed written analysis of the document to the Owner.  Such analysis shall include, without limitation, reference to and explanation of any inaccurate or improper assumptions and clarifications.</w:t>
      </w:r>
    </w:p>
    <w:p w14:paraId="087076E7" w14:textId="10396B9C" w:rsidR="00A261C3" w:rsidRPr="006C60AD" w:rsidRDefault="006C60AD" w:rsidP="004562B0">
      <w:pPr>
        <w:pStyle w:val="Heading3"/>
        <w:tabs>
          <w:tab w:val="left" w:pos="1440"/>
        </w:tabs>
        <w:ind w:left="0" w:firstLine="720"/>
        <w:jc w:val="both"/>
        <w:rPr>
          <w:szCs w:val="24"/>
        </w:rPr>
      </w:pPr>
      <w:r w:rsidRPr="006C60AD">
        <w:rPr>
          <w:spacing w:val="-2"/>
          <w:szCs w:val="24"/>
        </w:rPr>
        <w:t xml:space="preserve">After the Guaranteed Maximum Price has been accepted, the Project Architect shall incorporate into the Design Development Documents any revisions which are necessary due to </w:t>
      </w:r>
      <w:r w:rsidRPr="006C60AD">
        <w:rPr>
          <w:spacing w:val="-2"/>
          <w:szCs w:val="24"/>
        </w:rPr>
        <w:lastRenderedPageBreak/>
        <w:t>inaccurate assumptions and clarifications made in the development of the Guaranteed Maximum Price.</w:t>
      </w:r>
      <w:r w:rsidR="00A261C3" w:rsidRPr="006C60AD">
        <w:rPr>
          <w:szCs w:val="24"/>
        </w:rPr>
        <w:t xml:space="preserve">  </w:t>
      </w:r>
    </w:p>
    <w:p w14:paraId="5D8E3191" w14:textId="77777777" w:rsidR="00A261C3" w:rsidRPr="00511ABD" w:rsidRDefault="00A261C3" w:rsidP="00403E0E">
      <w:pPr>
        <w:pStyle w:val="Heading2"/>
        <w:tabs>
          <w:tab w:val="num" w:pos="1440"/>
        </w:tabs>
        <w:ind w:left="0"/>
        <w:rPr>
          <w:b/>
          <w:szCs w:val="24"/>
          <w:highlight w:val="yellow"/>
        </w:rPr>
      </w:pPr>
      <w:r w:rsidRPr="00511ABD">
        <w:rPr>
          <w:b/>
          <w:szCs w:val="24"/>
          <w:highlight w:val="yellow"/>
        </w:rPr>
        <w:t>Construction Document Phase</w:t>
      </w:r>
    </w:p>
    <w:p w14:paraId="3310639D" w14:textId="0DC2D7FE" w:rsidR="00A261C3" w:rsidRPr="00D97EAE" w:rsidRDefault="00A261C3" w:rsidP="004562B0">
      <w:pPr>
        <w:pStyle w:val="Heading3"/>
        <w:tabs>
          <w:tab w:val="left" w:pos="1440"/>
        </w:tabs>
        <w:ind w:left="0" w:firstLine="720"/>
        <w:jc w:val="both"/>
        <w:rPr>
          <w:szCs w:val="24"/>
        </w:rPr>
      </w:pPr>
      <w:r w:rsidRPr="00D4047E">
        <w:rPr>
          <w:szCs w:val="24"/>
        </w:rPr>
        <w:t>Based on the approved Design Development Documents and any further adjustments in the scope or quality of the Project or in the Project Construction Cost Limitation authorized by the Owner, the Project Architect shall prepare, for approval by the Owner,</w:t>
      </w:r>
      <w:r w:rsidR="003E547C" w:rsidRPr="003E547C">
        <w:rPr>
          <w:i/>
          <w:color w:val="0000FF"/>
          <w:sz w:val="22"/>
          <w:szCs w:val="22"/>
        </w:rPr>
        <w:t xml:space="preserve"> </w:t>
      </w:r>
      <w:r w:rsidR="003E547C" w:rsidRPr="003E547C">
        <w:rPr>
          <w:szCs w:val="24"/>
        </w:rPr>
        <w:t>and review by the Construction Manager</w:t>
      </w:r>
      <w:r w:rsidR="003E547C">
        <w:rPr>
          <w:szCs w:val="24"/>
        </w:rPr>
        <w:t>,</w:t>
      </w:r>
      <w:r w:rsidRPr="003E547C">
        <w:rPr>
          <w:szCs w:val="24"/>
        </w:rPr>
        <w:t xml:space="preserve"> </w:t>
      </w:r>
      <w:r w:rsidRPr="00D4047E">
        <w:rPr>
          <w:szCs w:val="24"/>
        </w:rPr>
        <w:t xml:space="preserve">Construction Documents consisting of Drawings and Specifications in accordance with Owner’s written requirements setting forth in detail the requirements for construction of the Project, including, without limitation, Owner’s Design Guidelines and any additional requirements contained in </w:t>
      </w:r>
      <w:r w:rsidRPr="00D97EAE">
        <w:rPr>
          <w:szCs w:val="24"/>
          <w:u w:val="single"/>
        </w:rPr>
        <w:t>Article 14</w:t>
      </w:r>
      <w:r w:rsidRPr="00D4047E">
        <w:rPr>
          <w:szCs w:val="24"/>
        </w:rPr>
        <w:t>.</w:t>
      </w:r>
      <w:r w:rsidRPr="00D4047E">
        <w:rPr>
          <w:spacing w:val="-2"/>
          <w:szCs w:val="24"/>
        </w:rPr>
        <w:t xml:space="preserve">  </w:t>
      </w:r>
      <w:r w:rsidR="00D97EAE" w:rsidRPr="00D97EAE">
        <w:rPr>
          <w:spacing w:val="-2"/>
          <w:szCs w:val="24"/>
        </w:rPr>
        <w:t xml:space="preserve">The plans, drawings and specifications for the entire Project shall be prepared so that they will call for the construction of the building and related facilities, together with its built-in permanent fixtures and equipment does not exceed the Guaranteed Maximum Price accepted by Owner, or the Construction Cost Limitation established by Owner if no Guaranteed Maximum Price proposal has been accepted by Owner.  The Project Architect will be responsible for managing the design to stay within the Guaranteed Maximum Price proposal or Construction Cost Limitation. The Project Architect shall review the Construction Documents as they are being prepared at intervals appropriate to the progress of the Project with the Owner and Construction Manager at the Project location or other location specified by Owner in the State of Texas.  </w:t>
      </w:r>
      <w:r w:rsidR="00D97EAE" w:rsidRPr="00D97EAE">
        <w:rPr>
          <w:szCs w:val="24"/>
        </w:rPr>
        <w:t>The Project Architect shall provide the Construction Manager with copies of the Project Architect’s documents at the Construction Manager’s expense to assist the Construction Manager in fulfilling its responsibilities to the Owner.</w:t>
      </w:r>
    </w:p>
    <w:p w14:paraId="16CA5302" w14:textId="7D988617" w:rsidR="00A261C3" w:rsidRPr="00434D4F" w:rsidRDefault="00A261C3" w:rsidP="004562B0">
      <w:pPr>
        <w:pStyle w:val="Heading3"/>
        <w:tabs>
          <w:tab w:val="left" w:pos="1440"/>
        </w:tabs>
        <w:ind w:left="0" w:firstLine="720"/>
        <w:jc w:val="both"/>
        <w:rPr>
          <w:szCs w:val="24"/>
        </w:rPr>
      </w:pPr>
      <w:r w:rsidRPr="00D4047E">
        <w:rPr>
          <w:szCs w:val="24"/>
        </w:rPr>
        <w:t xml:space="preserve">The Project Architect shall advise the Owner </w:t>
      </w:r>
      <w:r w:rsidR="00434D4F" w:rsidRPr="00434D4F">
        <w:rPr>
          <w:szCs w:val="24"/>
        </w:rPr>
        <w:t>and Construction Manager</w:t>
      </w:r>
      <w:r w:rsidR="00434D4F" w:rsidRPr="00434D4F">
        <w:rPr>
          <w:sz w:val="22"/>
          <w:szCs w:val="22"/>
        </w:rPr>
        <w:t xml:space="preserve"> </w:t>
      </w:r>
      <w:r w:rsidRPr="00D4047E">
        <w:rPr>
          <w:szCs w:val="24"/>
        </w:rPr>
        <w:t xml:space="preserve">on matters such as construction phasing and scheduling, bid or proposal alternates, special cash allowances, liquidated damages, the construction contract time period, and other construction issues appropriate for the Project. </w:t>
      </w:r>
      <w:r w:rsidR="00434D4F" w:rsidRPr="00434D4F">
        <w:rPr>
          <w:spacing w:val="-2"/>
          <w:szCs w:val="24"/>
        </w:rPr>
        <w:t>The Project Architect shall assist the Owner and Construction Manager in the preparation of the necessary bidding information, bidding forms, RFP information, and RFP forms, and the Conditions of the Contract.</w:t>
      </w:r>
    </w:p>
    <w:p w14:paraId="6ADF2673" w14:textId="77777777" w:rsidR="00A261C3" w:rsidRPr="00D4047E" w:rsidRDefault="00A261C3" w:rsidP="004562B0">
      <w:pPr>
        <w:pStyle w:val="Heading3"/>
        <w:tabs>
          <w:tab w:val="left" w:pos="1440"/>
        </w:tabs>
        <w:ind w:left="0" w:firstLine="720"/>
        <w:jc w:val="both"/>
        <w:rPr>
          <w:szCs w:val="24"/>
        </w:rPr>
      </w:pPr>
      <w:r w:rsidRPr="00D4047E">
        <w:rPr>
          <w:szCs w:val="24"/>
        </w:rPr>
        <w:t>The Project Architect shall assist the Owner in connection with the Owner’s responsibility and procedures for obtaining approval of all authorities having jurisdiction over the Project.</w:t>
      </w:r>
    </w:p>
    <w:p w14:paraId="0DD308DC" w14:textId="77777777" w:rsidR="00A261C3" w:rsidRPr="00D4047E" w:rsidRDefault="00A261C3" w:rsidP="004562B0">
      <w:pPr>
        <w:pStyle w:val="Heading3"/>
        <w:tabs>
          <w:tab w:val="left" w:pos="1440"/>
        </w:tabs>
        <w:ind w:left="0" w:firstLine="720"/>
        <w:jc w:val="both"/>
        <w:rPr>
          <w:szCs w:val="24"/>
        </w:rPr>
      </w:pPr>
      <w:r w:rsidRPr="00D4047E">
        <w:rPr>
          <w:szCs w:val="24"/>
        </w:rPr>
        <w:t xml:space="preserve">The Project Architect shall ensure coordination and inclusion of sequence of operations for all operable systems in the facility.  </w:t>
      </w:r>
    </w:p>
    <w:p w14:paraId="740795CB" w14:textId="77777777" w:rsidR="00A261C3" w:rsidRPr="00D4047E" w:rsidRDefault="00A261C3" w:rsidP="004562B0">
      <w:pPr>
        <w:pStyle w:val="Heading3"/>
        <w:tabs>
          <w:tab w:val="left" w:pos="1440"/>
        </w:tabs>
        <w:ind w:left="0" w:firstLine="720"/>
        <w:jc w:val="both"/>
        <w:rPr>
          <w:szCs w:val="24"/>
        </w:rPr>
      </w:pPr>
      <w:r w:rsidRPr="00D4047E">
        <w:rPr>
          <w:szCs w:val="24"/>
        </w:rPr>
        <w:t>The Project Architect, at the Project Architect’s expense, at each stage of review described in Article 14</w:t>
      </w:r>
      <w:r w:rsidRPr="00D4047E">
        <w:rPr>
          <w:i/>
          <w:szCs w:val="24"/>
        </w:rPr>
        <w:t>,</w:t>
      </w:r>
      <w:r w:rsidRPr="00D4047E">
        <w:rPr>
          <w:szCs w:val="24"/>
        </w:rPr>
        <w:t xml:space="preserve"> shall furnish and deliver to the Owner the number of complete printed copies of all plans, drawings and specifications of every character made or furnished in connection with the Work, as enumerated in </w:t>
      </w:r>
      <w:r w:rsidRPr="00434D4F">
        <w:rPr>
          <w:szCs w:val="24"/>
          <w:u w:val="single"/>
        </w:rPr>
        <w:t>Article 14</w:t>
      </w:r>
      <w:r w:rsidRPr="00D4047E">
        <w:rPr>
          <w:szCs w:val="24"/>
        </w:rPr>
        <w:t>, which copies shall become the property of the Owner.  The Project Architect shall incorporate into the plans, drawings and specifications such changes as are necessary to satisfy the Owner’s written review comments or published meeting minutes, any of which may be appealed in writing for good cause.</w:t>
      </w:r>
    </w:p>
    <w:p w14:paraId="620A7D96" w14:textId="77777777" w:rsidR="00A261C3" w:rsidRPr="00D4047E" w:rsidRDefault="00A261C3" w:rsidP="004562B0">
      <w:pPr>
        <w:pStyle w:val="Heading3"/>
        <w:tabs>
          <w:tab w:val="left" w:pos="1440"/>
        </w:tabs>
        <w:ind w:left="0" w:firstLine="720"/>
        <w:jc w:val="both"/>
        <w:rPr>
          <w:szCs w:val="24"/>
        </w:rPr>
      </w:pPr>
      <w:r w:rsidRPr="00D4047E">
        <w:rPr>
          <w:szCs w:val="24"/>
        </w:rPr>
        <w:lastRenderedPageBreak/>
        <w:t xml:space="preserve">The Project Architect shall pay for the reproduction of all plans, specifications and other documents for use by the Project Architect and its consultants and all documents reproduced for the various completion stage reviews (as set forth in Article 14) by the Owner prior to the reproduction of bidding or proposal documents.  All other reproduction costs shall be borne by the Owner, provided that all invoices for such reproduction work are billed directly to the Owner, free of state sales taxes, and identified by the Project Architect as to the </w:t>
      </w:r>
      <w:r w:rsidR="00615F11" w:rsidRPr="00D4047E">
        <w:rPr>
          <w:szCs w:val="24"/>
        </w:rPr>
        <w:t>Project</w:t>
      </w:r>
      <w:r w:rsidRPr="00D4047E">
        <w:rPr>
          <w:szCs w:val="24"/>
        </w:rPr>
        <w:t xml:space="preserve"> name, number and institution.  However, addenda documents issued after the bid documents are reproduced, except for changes generated by Owner, shall be supplied at the Project Architect’s expense.</w:t>
      </w:r>
    </w:p>
    <w:p w14:paraId="4780D29C" w14:textId="2DB933AF" w:rsidR="00A261C3" w:rsidRPr="00D4047E" w:rsidRDefault="00A261C3" w:rsidP="004562B0">
      <w:pPr>
        <w:pStyle w:val="Heading3"/>
        <w:tabs>
          <w:tab w:val="left" w:pos="1440"/>
        </w:tabs>
        <w:ind w:left="0" w:firstLine="720"/>
        <w:jc w:val="both"/>
        <w:rPr>
          <w:szCs w:val="24"/>
        </w:rPr>
      </w:pPr>
      <w:r w:rsidRPr="00D4047E">
        <w:rPr>
          <w:szCs w:val="24"/>
        </w:rPr>
        <w:t xml:space="preserve">The Project Architect shall direct the preparation of a detailed construction cost estimate as described in </w:t>
      </w:r>
      <w:r w:rsidRPr="00434D4F">
        <w:rPr>
          <w:szCs w:val="24"/>
          <w:u w:val="single"/>
        </w:rPr>
        <w:t>Sub-paragraph 1.1.1</w:t>
      </w:r>
      <w:r w:rsidR="001D013A" w:rsidRPr="00434D4F">
        <w:rPr>
          <w:szCs w:val="24"/>
          <w:u w:val="single"/>
        </w:rPr>
        <w:t>5</w:t>
      </w:r>
      <w:r w:rsidRPr="00D4047E">
        <w:rPr>
          <w:szCs w:val="24"/>
        </w:rPr>
        <w:t xml:space="preserve"> to confirm compliance with the Construction Cost Limitation and include it with the completed Construction Documents.</w:t>
      </w:r>
      <w:r w:rsidR="004562B0" w:rsidRPr="00D4047E">
        <w:rPr>
          <w:szCs w:val="24"/>
        </w:rPr>
        <w:t xml:space="preserve"> </w:t>
      </w:r>
      <w:r w:rsidRPr="00D4047E">
        <w:rPr>
          <w:szCs w:val="24"/>
        </w:rPr>
        <w:t xml:space="preserve"> </w:t>
      </w:r>
      <w:r w:rsidR="00434D4F" w:rsidRPr="00434D4F">
        <w:rPr>
          <w:spacing w:val="-2"/>
          <w:szCs w:val="24"/>
        </w:rPr>
        <w:t>The Project Architect shall review its construction cost estimate in comparison with the construction cost estimate prepared by the Construction Manager and shall reconcile any differences between the two construction cost estimates in coordination with the Construction Manager.  If the Project Architect is unable to reconcile all differences between the two construction cost estimates with the Construction Manager, then the Project Architect shall provide a detailed explanation of the differences to the Owner.</w:t>
      </w:r>
    </w:p>
    <w:p w14:paraId="341C92D3" w14:textId="77777777" w:rsidR="00A261C3" w:rsidRPr="00D4047E" w:rsidRDefault="00A261C3" w:rsidP="004562B0">
      <w:pPr>
        <w:pStyle w:val="Heading3"/>
        <w:tabs>
          <w:tab w:val="left" w:pos="1440"/>
        </w:tabs>
        <w:ind w:left="0" w:firstLine="720"/>
        <w:jc w:val="both"/>
        <w:rPr>
          <w:szCs w:val="24"/>
        </w:rPr>
      </w:pPr>
      <w:r w:rsidRPr="00D4047E">
        <w:rPr>
          <w:szCs w:val="24"/>
        </w:rPr>
        <w:t>Construction document drawings shall be produced on a CADD system as part of Basic Services.  The Owner will define the CADD drawing requirements and the final media for the CADD data.</w:t>
      </w:r>
    </w:p>
    <w:p w14:paraId="47396E8F" w14:textId="68160D1C" w:rsidR="00A261C3" w:rsidRPr="00D4047E" w:rsidRDefault="00A261C3" w:rsidP="004562B0">
      <w:pPr>
        <w:pStyle w:val="Heading3"/>
        <w:tabs>
          <w:tab w:val="left" w:pos="1440"/>
        </w:tabs>
        <w:ind w:left="0" w:firstLine="720"/>
        <w:jc w:val="both"/>
        <w:rPr>
          <w:szCs w:val="24"/>
        </w:rPr>
      </w:pPr>
      <w:r w:rsidRPr="00D4047E">
        <w:rPr>
          <w:szCs w:val="24"/>
        </w:rPr>
        <w:t xml:space="preserve">The Project Architect shall participate in a final review of the Construction Documents with the Owner </w:t>
      </w:r>
      <w:r w:rsidR="00434D4F">
        <w:rPr>
          <w:szCs w:val="24"/>
        </w:rPr>
        <w:t xml:space="preserve">and Construction Manager </w:t>
      </w:r>
      <w:r w:rsidRPr="00D4047E">
        <w:rPr>
          <w:szCs w:val="24"/>
        </w:rPr>
        <w:t>at the Project location or other location specified by Owner in the State of Texas.  Prior to the Owner’s approval of the Construction</w:t>
      </w:r>
      <w:r w:rsidRPr="00D4047E">
        <w:rPr>
          <w:spacing w:val="-2"/>
          <w:szCs w:val="24"/>
        </w:rPr>
        <w:t xml:space="preserve"> Documents, the Project Architect shall incorporate such changes as are necessary to satisfy the Owner’s review comments.</w:t>
      </w:r>
    </w:p>
    <w:p w14:paraId="01534FDA" w14:textId="77777777" w:rsidR="001B3A80" w:rsidRPr="00D4047E" w:rsidRDefault="001B3A80" w:rsidP="004562B0">
      <w:pPr>
        <w:pStyle w:val="Heading3"/>
        <w:tabs>
          <w:tab w:val="left" w:pos="1440"/>
        </w:tabs>
        <w:ind w:left="0" w:firstLine="720"/>
        <w:jc w:val="both"/>
        <w:rPr>
          <w:szCs w:val="24"/>
        </w:rPr>
      </w:pPr>
      <w:r w:rsidRPr="00D4047E">
        <w:rPr>
          <w:spacing w:val="-2"/>
          <w:szCs w:val="24"/>
        </w:rPr>
        <w:t>At the completion of the Construction Document Phase, the Project Architect shall complete the “Proje</w:t>
      </w:r>
      <w:r w:rsidR="004539C6" w:rsidRPr="00D4047E">
        <w:rPr>
          <w:spacing w:val="-2"/>
          <w:szCs w:val="24"/>
        </w:rPr>
        <w:t>ct Scope Summary Questionnaire F</w:t>
      </w:r>
      <w:r w:rsidRPr="00D4047E">
        <w:rPr>
          <w:spacing w:val="-2"/>
          <w:szCs w:val="24"/>
        </w:rPr>
        <w:t xml:space="preserve">orm” which is attached as an </w:t>
      </w:r>
      <w:r w:rsidRPr="00390F5D">
        <w:rPr>
          <w:b/>
          <w:spacing w:val="-2"/>
          <w:szCs w:val="24"/>
          <w:u w:val="single"/>
        </w:rPr>
        <w:t>Exhibi</w:t>
      </w:r>
      <w:r w:rsidRPr="00D4047E">
        <w:rPr>
          <w:spacing w:val="-2"/>
          <w:szCs w:val="24"/>
        </w:rPr>
        <w:t>t to this Agreement.  The information shall be based on the completed scope of work as defined in the documents.</w:t>
      </w:r>
    </w:p>
    <w:p w14:paraId="742B00E2" w14:textId="77777777" w:rsidR="00A261C3" w:rsidRPr="00D4047E" w:rsidRDefault="00A261C3" w:rsidP="004562B0">
      <w:pPr>
        <w:pStyle w:val="Heading3"/>
        <w:tabs>
          <w:tab w:val="left" w:pos="1440"/>
        </w:tabs>
        <w:ind w:left="0" w:firstLine="720"/>
        <w:jc w:val="both"/>
        <w:rPr>
          <w:szCs w:val="24"/>
        </w:rPr>
      </w:pPr>
      <w:r w:rsidRPr="00D4047E">
        <w:rPr>
          <w:szCs w:val="24"/>
        </w:rPr>
        <w:t xml:space="preserve">Before proceeding into the Bidding and Proposal Phase, the Project Architect shall obtain Owner’s written acceptance of the Construction Documents and approval of the mutually established </w:t>
      </w:r>
      <w:r w:rsidR="00EC3C30" w:rsidRPr="00D4047E">
        <w:rPr>
          <w:szCs w:val="24"/>
        </w:rPr>
        <w:t>f</w:t>
      </w:r>
      <w:r w:rsidRPr="00D4047E">
        <w:rPr>
          <w:szCs w:val="24"/>
        </w:rPr>
        <w:t>inal Construction Cost Limitation.</w:t>
      </w:r>
    </w:p>
    <w:p w14:paraId="30CDE221" w14:textId="78880D4D" w:rsidR="00A261C3" w:rsidRPr="00511ABD" w:rsidRDefault="00A261C3" w:rsidP="00403E0E">
      <w:pPr>
        <w:pStyle w:val="Heading2"/>
        <w:tabs>
          <w:tab w:val="num" w:pos="1440"/>
        </w:tabs>
        <w:ind w:left="0"/>
        <w:rPr>
          <w:b/>
          <w:szCs w:val="24"/>
          <w:highlight w:val="yellow"/>
        </w:rPr>
      </w:pPr>
      <w:r w:rsidRPr="00511ABD">
        <w:rPr>
          <w:b/>
          <w:szCs w:val="24"/>
          <w:highlight w:val="yellow"/>
        </w:rPr>
        <w:t>Bidding and Proposal Phase</w:t>
      </w:r>
      <w:r w:rsidR="00671228" w:rsidRPr="00511ABD">
        <w:rPr>
          <w:b/>
          <w:szCs w:val="24"/>
          <w:highlight w:val="yellow"/>
        </w:rPr>
        <w:t xml:space="preserve"> of Construction Manager</w:t>
      </w:r>
    </w:p>
    <w:p w14:paraId="6568CCF3" w14:textId="05DEA6A3" w:rsidR="00A261C3" w:rsidRPr="00D4047E" w:rsidRDefault="00A05C7C" w:rsidP="004562B0">
      <w:pPr>
        <w:pStyle w:val="Heading3"/>
        <w:tabs>
          <w:tab w:val="left" w:pos="1440"/>
        </w:tabs>
        <w:ind w:left="0" w:firstLine="720"/>
        <w:jc w:val="both"/>
        <w:rPr>
          <w:szCs w:val="24"/>
        </w:rPr>
      </w:pPr>
      <w:r w:rsidRPr="00282EF6">
        <w:rPr>
          <w:spacing w:val="-2"/>
          <w:szCs w:val="24"/>
        </w:rPr>
        <w:t>In conjunction with the development of the Guaranteed Maximum Price and at other times as appropriate to the Project, the</w:t>
      </w:r>
      <w:r w:rsidRPr="00FC4D4D">
        <w:rPr>
          <w:spacing w:val="-2"/>
        </w:rPr>
        <w:t xml:space="preserve"> Project Architect shall assist the Owner </w:t>
      </w:r>
      <w:r w:rsidRPr="00282EF6">
        <w:rPr>
          <w:spacing w:val="-2"/>
          <w:szCs w:val="24"/>
        </w:rPr>
        <w:t>and Construction Manager by receiving and recording Construction Manager’s requests for Bid and Request for Proposal (“RFP”) Documents, issuing Bid and RFP Documents, and accounting for Bid and RFP Documents issued; receiving and resolving questions about Bid and RFP Documents; preparing addenda, issuing addenda, and accounting for addenda issued; attending pre-bid and pre-proposal conferences and HUB meetings;</w:t>
      </w:r>
      <w:r w:rsidRPr="00FC4D4D">
        <w:rPr>
          <w:spacing w:val="-2"/>
        </w:rPr>
        <w:t xml:space="preserve"> obtaining and evaluating bids </w:t>
      </w:r>
      <w:r w:rsidRPr="00282EF6">
        <w:rPr>
          <w:spacing w:val="-2"/>
          <w:szCs w:val="24"/>
        </w:rPr>
        <w:t>and</w:t>
      </w:r>
      <w:r w:rsidRPr="00FC4D4D">
        <w:rPr>
          <w:spacing w:val="-2"/>
        </w:rPr>
        <w:t xml:space="preserve"> proposals</w:t>
      </w:r>
      <w:r w:rsidRPr="00282EF6">
        <w:rPr>
          <w:spacing w:val="-2"/>
          <w:szCs w:val="24"/>
        </w:rPr>
        <w:t>;</w:t>
      </w:r>
      <w:r w:rsidRPr="00FC4D4D">
        <w:rPr>
          <w:spacing w:val="-2"/>
        </w:rPr>
        <w:t xml:space="preserve"> and </w:t>
      </w:r>
      <w:r w:rsidRPr="00282EF6">
        <w:rPr>
          <w:spacing w:val="-2"/>
          <w:szCs w:val="24"/>
        </w:rPr>
        <w:t>assisting</w:t>
      </w:r>
      <w:r w:rsidRPr="00FC4D4D">
        <w:rPr>
          <w:spacing w:val="-2"/>
        </w:rPr>
        <w:t xml:space="preserve"> in</w:t>
      </w:r>
      <w:r w:rsidRPr="00282EF6">
        <w:rPr>
          <w:spacing w:val="-2"/>
          <w:szCs w:val="24"/>
        </w:rPr>
        <w:t xml:space="preserve"> preparing and</w:t>
      </w:r>
      <w:r w:rsidRPr="00FC4D4D">
        <w:rPr>
          <w:spacing w:val="-2"/>
        </w:rPr>
        <w:t xml:space="preserve"> awarding </w:t>
      </w:r>
      <w:r w:rsidRPr="00282EF6">
        <w:rPr>
          <w:spacing w:val="-2"/>
          <w:szCs w:val="24"/>
        </w:rPr>
        <w:t xml:space="preserve">multiple </w:t>
      </w:r>
      <w:r w:rsidRPr="00FC4D4D">
        <w:rPr>
          <w:spacing w:val="-2"/>
        </w:rPr>
        <w:t>contracts for construction</w:t>
      </w:r>
      <w:r w:rsidRPr="00282EF6">
        <w:rPr>
          <w:spacing w:val="-2"/>
          <w:szCs w:val="24"/>
        </w:rPr>
        <w:t>.</w:t>
      </w:r>
      <w:r w:rsidRPr="00FC4D4D">
        <w:rPr>
          <w:spacing w:val="-2"/>
        </w:rPr>
        <w:t xml:space="preserve">  Project Architect shall answer inquiries </w:t>
      </w:r>
      <w:r w:rsidRPr="00FC4D4D">
        <w:rPr>
          <w:spacing w:val="-2"/>
        </w:rPr>
        <w:lastRenderedPageBreak/>
        <w:t xml:space="preserve">from </w:t>
      </w:r>
      <w:r w:rsidRPr="00683E8B">
        <w:rPr>
          <w:spacing w:val="-2"/>
          <w:szCs w:val="24"/>
        </w:rPr>
        <w:t xml:space="preserve">Construction Manager’s </w:t>
      </w:r>
      <w:r w:rsidRPr="00FC4D4D">
        <w:rPr>
          <w:spacing w:val="-2"/>
        </w:rPr>
        <w:t>bidders and proposers at Owner’s request</w:t>
      </w:r>
      <w:r w:rsidRPr="00683E8B">
        <w:rPr>
          <w:spacing w:val="-2"/>
          <w:szCs w:val="24"/>
        </w:rPr>
        <w:t>,</w:t>
      </w:r>
      <w:r w:rsidRPr="00FC4D4D">
        <w:rPr>
          <w:spacing w:val="-2"/>
        </w:rPr>
        <w:t xml:space="preserve"> and shall prepare and issue any necessary addenda to the bidding or proposal documents.</w:t>
      </w:r>
    </w:p>
    <w:p w14:paraId="008B72A1" w14:textId="49AB6912" w:rsidR="00A261C3" w:rsidRPr="00D4047E" w:rsidRDefault="00C82AAA" w:rsidP="004562B0">
      <w:pPr>
        <w:pStyle w:val="Heading3"/>
        <w:tabs>
          <w:tab w:val="left" w:pos="1440"/>
        </w:tabs>
        <w:ind w:left="0" w:firstLine="720"/>
        <w:jc w:val="both"/>
        <w:rPr>
          <w:szCs w:val="24"/>
        </w:rPr>
      </w:pPr>
      <w:r>
        <w:rPr>
          <w:szCs w:val="24"/>
        </w:rPr>
        <w:t>At the Owner’s request, t</w:t>
      </w:r>
      <w:r w:rsidR="00A261C3" w:rsidRPr="00D4047E">
        <w:rPr>
          <w:szCs w:val="24"/>
        </w:rPr>
        <w:t>he Project Architect shall investigate the responsibility of apparent low bidders or proposers and inform Owner in writing of its findings and recommendations.  For proposers selected by qualifications and by competitive sealed proposals, the Project Architect shall investigate qualifications and other pertinent proposal information and inform the Owner in writing of its findings and recommendations.</w:t>
      </w:r>
    </w:p>
    <w:p w14:paraId="00B930A2" w14:textId="77777777" w:rsidR="00A261C3" w:rsidRPr="00D4047E" w:rsidRDefault="00A261C3" w:rsidP="004562B0">
      <w:pPr>
        <w:pStyle w:val="Heading3"/>
        <w:tabs>
          <w:tab w:val="left" w:pos="1440"/>
        </w:tabs>
        <w:ind w:left="0" w:firstLine="720"/>
        <w:jc w:val="both"/>
        <w:rPr>
          <w:szCs w:val="24"/>
        </w:rPr>
      </w:pPr>
      <w:r w:rsidRPr="00D4047E">
        <w:rPr>
          <w:szCs w:val="24"/>
        </w:rPr>
        <w:t xml:space="preserve">In the event the best value proposal received for the Project exceeds the Final Construction Cost Limitation established at the completion of the Construction Document Phase, the Project Architect, without charge to the Owner, and if so directed by Owner, shall revise the drawings and specifications as necessary to bring the cost of the Project within the Final Construction Cost Limitation.  The Owner reserves the right to accept a proposal and award a construction contract that exceeds the Final Construction Cost Limitation, if such award is determined by Owner to be in the Owner’s best interest.  </w:t>
      </w:r>
    </w:p>
    <w:p w14:paraId="5B8B556C" w14:textId="77777777" w:rsidR="00A261C3" w:rsidRPr="00511ABD" w:rsidRDefault="00A261C3" w:rsidP="00403E0E">
      <w:pPr>
        <w:pStyle w:val="Heading2"/>
        <w:tabs>
          <w:tab w:val="num" w:pos="1440"/>
        </w:tabs>
        <w:ind w:left="0"/>
        <w:rPr>
          <w:b/>
          <w:szCs w:val="24"/>
          <w:highlight w:val="yellow"/>
        </w:rPr>
      </w:pPr>
      <w:r w:rsidRPr="00511ABD">
        <w:rPr>
          <w:b/>
          <w:szCs w:val="24"/>
          <w:highlight w:val="yellow"/>
        </w:rPr>
        <w:t>Construction Phase—Administration of the Construction Contract</w:t>
      </w:r>
    </w:p>
    <w:p w14:paraId="0B58F9C6" w14:textId="4FEAB7AC" w:rsidR="00A261C3" w:rsidRPr="00D4047E" w:rsidRDefault="00A261C3" w:rsidP="004562B0">
      <w:pPr>
        <w:pStyle w:val="Heading3"/>
        <w:tabs>
          <w:tab w:val="left" w:pos="1440"/>
        </w:tabs>
        <w:ind w:left="0" w:firstLine="720"/>
        <w:jc w:val="both"/>
        <w:rPr>
          <w:spacing w:val="-2"/>
          <w:szCs w:val="24"/>
        </w:rPr>
      </w:pPr>
      <w:r w:rsidRPr="00D4047E">
        <w:rPr>
          <w:spacing w:val="-2"/>
          <w:szCs w:val="24"/>
        </w:rPr>
        <w:t xml:space="preserve">The Construction Phase shall commence with the </w:t>
      </w:r>
      <w:r w:rsidR="00C82AAA" w:rsidRPr="00C82AAA">
        <w:rPr>
          <w:spacing w:val="-2"/>
          <w:szCs w:val="24"/>
        </w:rPr>
        <w:t>acceptance of the Construction Manager’s Guaranteed Maximum Price (or acceptance of a partial Guaranteed Maximum Price for a stage or phase)</w:t>
      </w:r>
      <w:r w:rsidR="00C82AAA">
        <w:rPr>
          <w:spacing w:val="-2"/>
          <w:szCs w:val="24"/>
        </w:rPr>
        <w:t xml:space="preserve"> </w:t>
      </w:r>
      <w:r w:rsidRPr="00D4047E">
        <w:rPr>
          <w:spacing w:val="-2"/>
          <w:szCs w:val="24"/>
        </w:rPr>
        <w:t xml:space="preserve">and issuance of (i) a Notice to </w:t>
      </w:r>
      <w:r w:rsidRPr="00D4047E">
        <w:rPr>
          <w:szCs w:val="24"/>
        </w:rPr>
        <w:t>Commence</w:t>
      </w:r>
      <w:r w:rsidRPr="00D4047E">
        <w:rPr>
          <w:spacing w:val="-2"/>
          <w:szCs w:val="24"/>
        </w:rPr>
        <w:t xml:space="preserve"> On-Site Work or (ii) a Notice to Proceed with Construction Services and terminate sixty (60) days after Final Payment to the</w:t>
      </w:r>
      <w:r w:rsidR="008346D7" w:rsidRPr="00D4047E">
        <w:rPr>
          <w:spacing w:val="-2"/>
          <w:szCs w:val="24"/>
        </w:rPr>
        <w:t xml:space="preserve"> </w:t>
      </w:r>
      <w:r w:rsidR="00482973" w:rsidRPr="00D4047E">
        <w:rPr>
          <w:spacing w:val="-2"/>
          <w:szCs w:val="24"/>
        </w:rPr>
        <w:t>Contractor</w:t>
      </w:r>
      <w:r w:rsidRPr="00D4047E">
        <w:rPr>
          <w:spacing w:val="-2"/>
          <w:szCs w:val="24"/>
        </w:rPr>
        <w:t xml:space="preserve"> is made, or when all of Project Architect’s services have been satisfactorily performed, whichever occurs later.  </w:t>
      </w:r>
    </w:p>
    <w:p w14:paraId="6F72CA83"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 xml:space="preserve">Project </w:t>
      </w:r>
      <w:r w:rsidRPr="00D4047E">
        <w:rPr>
          <w:szCs w:val="24"/>
        </w:rPr>
        <w:t>Architect</w:t>
      </w:r>
      <w:r w:rsidRPr="00D4047E">
        <w:rPr>
          <w:spacing w:val="-2"/>
          <w:szCs w:val="24"/>
        </w:rPr>
        <w:t xml:space="preserve"> shall provide administration of the Contract for Construction as set forth below and in the edition of the Owner’s Design Guidelines current as of the date of this Agreement.</w:t>
      </w:r>
    </w:p>
    <w:p w14:paraId="21CFFC87" w14:textId="77777777" w:rsidR="00A261C3" w:rsidRPr="00D4047E" w:rsidRDefault="00A261C3" w:rsidP="00783F39">
      <w:pPr>
        <w:pStyle w:val="Heading4"/>
        <w:tabs>
          <w:tab w:val="num" w:pos="1440"/>
        </w:tabs>
        <w:ind w:left="1440"/>
        <w:jc w:val="both"/>
        <w:rPr>
          <w:spacing w:val="-2"/>
          <w:szCs w:val="24"/>
        </w:rPr>
      </w:pPr>
      <w:r w:rsidRPr="00D4047E">
        <w:rPr>
          <w:spacing w:val="-2"/>
          <w:szCs w:val="24"/>
        </w:rPr>
        <w:t xml:space="preserve">The </w:t>
      </w:r>
      <w:r w:rsidRPr="00D4047E">
        <w:rPr>
          <w:color w:val="000000"/>
          <w:spacing w:val="-2"/>
          <w:szCs w:val="24"/>
        </w:rPr>
        <w:t>Project</w:t>
      </w:r>
      <w:r w:rsidRPr="00D4047E">
        <w:rPr>
          <w:spacing w:val="-2"/>
          <w:szCs w:val="24"/>
        </w:rPr>
        <w:t xml:space="preserve"> </w:t>
      </w:r>
      <w:r w:rsidRPr="00D4047E">
        <w:rPr>
          <w:szCs w:val="24"/>
        </w:rPr>
        <w:t>Architect</w:t>
      </w:r>
      <w:r w:rsidRPr="00D4047E">
        <w:rPr>
          <w:spacing w:val="-2"/>
          <w:szCs w:val="24"/>
        </w:rPr>
        <w:t xml:space="preserve"> shall </w:t>
      </w:r>
      <w:r w:rsidR="001F27EF" w:rsidRPr="00D4047E">
        <w:rPr>
          <w:spacing w:val="-2"/>
          <w:szCs w:val="24"/>
        </w:rPr>
        <w:t xml:space="preserve">coordinate with the </w:t>
      </w:r>
      <w:r w:rsidR="004F29BC" w:rsidRPr="00D4047E">
        <w:rPr>
          <w:spacing w:val="-2"/>
          <w:szCs w:val="24"/>
        </w:rPr>
        <w:t xml:space="preserve">Contractor </w:t>
      </w:r>
      <w:r w:rsidR="001F27EF" w:rsidRPr="00D4047E">
        <w:rPr>
          <w:spacing w:val="-2"/>
          <w:szCs w:val="24"/>
        </w:rPr>
        <w:t xml:space="preserve">to </w:t>
      </w:r>
      <w:r w:rsidRPr="00D4047E">
        <w:rPr>
          <w:spacing w:val="-2"/>
          <w:szCs w:val="24"/>
        </w:rPr>
        <w:t>establish and maintain a numbering and tracking system for all Project records, including changes, requests for information, submittals, and supplementary instructions and shall provide updated records at each Owner’s monthly meeting and when requested.</w:t>
      </w:r>
      <w:r w:rsidR="001F27EF" w:rsidRPr="00D4047E">
        <w:rPr>
          <w:spacing w:val="-2"/>
          <w:szCs w:val="24"/>
        </w:rPr>
        <w:t xml:space="preserve">  The Project Architect shall manage and execute all Change Orders.</w:t>
      </w:r>
    </w:p>
    <w:p w14:paraId="4317811D" w14:textId="20425569" w:rsidR="00A261C3" w:rsidRDefault="00A261C3" w:rsidP="00783F39">
      <w:pPr>
        <w:pStyle w:val="Heading4"/>
        <w:tabs>
          <w:tab w:val="num" w:pos="1440"/>
        </w:tabs>
        <w:ind w:left="1440"/>
        <w:jc w:val="both"/>
        <w:rPr>
          <w:spacing w:val="-2"/>
          <w:szCs w:val="24"/>
        </w:rPr>
      </w:pPr>
      <w:r w:rsidRPr="00D4047E">
        <w:rPr>
          <w:spacing w:val="-2"/>
          <w:szCs w:val="24"/>
        </w:rPr>
        <w:t xml:space="preserve">The Project Architect shall chair all meetings scheduled by the Owner or Project Architect and </w:t>
      </w:r>
      <w:r w:rsidRPr="00D4047E">
        <w:rPr>
          <w:color w:val="000000"/>
          <w:spacing w:val="-2"/>
          <w:szCs w:val="24"/>
        </w:rPr>
        <w:t>shall</w:t>
      </w:r>
      <w:r w:rsidRPr="00D4047E">
        <w:rPr>
          <w:spacing w:val="-2"/>
          <w:szCs w:val="24"/>
        </w:rPr>
        <w:t xml:space="preserve"> promptly </w:t>
      </w:r>
      <w:r w:rsidRPr="00D4047E">
        <w:rPr>
          <w:szCs w:val="24"/>
        </w:rPr>
        <w:t>provide</w:t>
      </w:r>
      <w:r w:rsidRPr="00D4047E">
        <w:rPr>
          <w:spacing w:val="-2"/>
          <w:szCs w:val="24"/>
        </w:rPr>
        <w:t xml:space="preserve"> summary notes to all parties.  The Project Architect shall attend</w:t>
      </w:r>
      <w:r w:rsidR="008346D7" w:rsidRPr="00D4047E">
        <w:rPr>
          <w:spacing w:val="-2"/>
          <w:szCs w:val="24"/>
        </w:rPr>
        <w:t xml:space="preserve"> </w:t>
      </w:r>
      <w:r w:rsidR="00482973" w:rsidRPr="00D4047E">
        <w:rPr>
          <w:spacing w:val="-2"/>
          <w:szCs w:val="24"/>
        </w:rPr>
        <w:t>Contractor</w:t>
      </w:r>
      <w:r w:rsidRPr="00D4047E">
        <w:rPr>
          <w:spacing w:val="-2"/>
          <w:szCs w:val="24"/>
        </w:rPr>
        <w:t>’s regularly scheduled planning meetings when requested.</w:t>
      </w:r>
    </w:p>
    <w:p w14:paraId="2BD35558" w14:textId="56592E1A" w:rsidR="00AA156A" w:rsidRPr="00AA156A" w:rsidRDefault="00AA156A" w:rsidP="00783F39">
      <w:pPr>
        <w:pStyle w:val="Heading4"/>
        <w:tabs>
          <w:tab w:val="num" w:pos="1440"/>
        </w:tabs>
        <w:ind w:left="1440"/>
        <w:jc w:val="both"/>
        <w:rPr>
          <w:spacing w:val="-2"/>
          <w:szCs w:val="24"/>
        </w:rPr>
      </w:pPr>
      <w:r w:rsidRPr="00AA156A">
        <w:rPr>
          <w:spacing w:val="-2"/>
          <w:szCs w:val="24"/>
        </w:rPr>
        <w:t xml:space="preserve">The Project Architect shall assist the Owner in arranging a Pre-Construction Conference and a Partnering Workshop and shall assist in preparation of an administration booklet for the Pre-Construction Conference and shall distribute copies of the bound booklet to all parties.  The Project Architect and its consultants shall participate in the </w:t>
      </w:r>
      <w:r w:rsidR="000E0496">
        <w:rPr>
          <w:spacing w:val="-2"/>
          <w:szCs w:val="24"/>
        </w:rPr>
        <w:t>p</w:t>
      </w:r>
      <w:r w:rsidRPr="00AA156A">
        <w:rPr>
          <w:spacing w:val="-2"/>
          <w:szCs w:val="24"/>
        </w:rPr>
        <w:t xml:space="preserve">roject </w:t>
      </w:r>
      <w:r w:rsidR="000E0496">
        <w:rPr>
          <w:spacing w:val="-2"/>
          <w:szCs w:val="24"/>
        </w:rPr>
        <w:t>p</w:t>
      </w:r>
      <w:r w:rsidRPr="00AA156A">
        <w:rPr>
          <w:spacing w:val="-2"/>
          <w:szCs w:val="24"/>
        </w:rPr>
        <w:t>artnering process including attendance at all Partnering Workshops.</w:t>
      </w:r>
    </w:p>
    <w:p w14:paraId="77C1069B" w14:textId="77777777" w:rsidR="00A261C3" w:rsidRPr="00D4047E" w:rsidRDefault="00A261C3" w:rsidP="004562B0">
      <w:pPr>
        <w:pStyle w:val="Heading3"/>
        <w:tabs>
          <w:tab w:val="left" w:pos="1440"/>
        </w:tabs>
        <w:ind w:left="0" w:firstLine="720"/>
        <w:jc w:val="both"/>
        <w:rPr>
          <w:szCs w:val="24"/>
        </w:rPr>
      </w:pPr>
      <w:r w:rsidRPr="00D4047E">
        <w:rPr>
          <w:spacing w:val="-2"/>
          <w:szCs w:val="24"/>
        </w:rPr>
        <w:lastRenderedPageBreak/>
        <w:t>The Project Architect shall review the</w:t>
      </w:r>
      <w:r w:rsidR="008346D7" w:rsidRPr="00D4047E">
        <w:rPr>
          <w:spacing w:val="-2"/>
          <w:szCs w:val="24"/>
        </w:rPr>
        <w:t xml:space="preserve"> </w:t>
      </w:r>
      <w:r w:rsidR="00482973" w:rsidRPr="00D4047E">
        <w:rPr>
          <w:spacing w:val="-2"/>
          <w:szCs w:val="24"/>
        </w:rPr>
        <w:t>Contractor</w:t>
      </w:r>
      <w:r w:rsidRPr="00D4047E">
        <w:rPr>
          <w:spacing w:val="-2"/>
          <w:szCs w:val="24"/>
        </w:rPr>
        <w:t xml:space="preserve">’s list of proposed subcontractors for the work, initial administrative </w:t>
      </w:r>
      <w:r w:rsidRPr="00D4047E">
        <w:rPr>
          <w:szCs w:val="24"/>
        </w:rPr>
        <w:t>submittals</w:t>
      </w:r>
      <w:r w:rsidRPr="00D4047E">
        <w:rPr>
          <w:spacing w:val="-2"/>
          <w:szCs w:val="24"/>
        </w:rPr>
        <w:t xml:space="preserve"> for Project Schedule, Schedule of Values, Submittal Schedule, and Equipment Matrix to establish appropriate bases for construction monitoring, payment processing, and system commissioning. The Project Architect shall identify necessary revisions to the documents in writing to the</w:t>
      </w:r>
      <w:r w:rsidR="008346D7" w:rsidRPr="00D4047E">
        <w:rPr>
          <w:spacing w:val="-2"/>
          <w:szCs w:val="24"/>
        </w:rPr>
        <w:t xml:space="preserve"> </w:t>
      </w:r>
      <w:r w:rsidR="00482973" w:rsidRPr="00D4047E">
        <w:rPr>
          <w:spacing w:val="-2"/>
          <w:szCs w:val="24"/>
        </w:rPr>
        <w:t>Contractor</w:t>
      </w:r>
      <w:r w:rsidRPr="00D4047E">
        <w:rPr>
          <w:spacing w:val="-2"/>
          <w:szCs w:val="24"/>
        </w:rPr>
        <w:t xml:space="preserve"> and recommend acceptance of the documents by the Owner when appropriate.  The Project Architect shall review periodic updates of all schedules with Owner and</w:t>
      </w:r>
      <w:r w:rsidR="008346D7" w:rsidRPr="00D4047E">
        <w:rPr>
          <w:spacing w:val="-2"/>
          <w:szCs w:val="24"/>
        </w:rPr>
        <w:t xml:space="preserve"> </w:t>
      </w:r>
      <w:r w:rsidR="00482973" w:rsidRPr="00D4047E">
        <w:rPr>
          <w:spacing w:val="-2"/>
          <w:szCs w:val="24"/>
        </w:rPr>
        <w:t>Contractor</w:t>
      </w:r>
      <w:r w:rsidRPr="00D4047E">
        <w:rPr>
          <w:spacing w:val="-2"/>
          <w:szCs w:val="24"/>
        </w:rPr>
        <w:t xml:space="preserve"> to evaluate appropriateness.</w:t>
      </w:r>
    </w:p>
    <w:p w14:paraId="432756AE"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 xml:space="preserve">The </w:t>
      </w:r>
      <w:r w:rsidRPr="00D4047E">
        <w:rPr>
          <w:szCs w:val="24"/>
        </w:rPr>
        <w:t>Project</w:t>
      </w:r>
      <w:r w:rsidRPr="00D4047E">
        <w:rPr>
          <w:spacing w:val="-2"/>
          <w:szCs w:val="24"/>
        </w:rPr>
        <w:t xml:space="preserve"> </w:t>
      </w:r>
      <w:r w:rsidRPr="00D4047E">
        <w:rPr>
          <w:szCs w:val="24"/>
        </w:rPr>
        <w:t>Architect</w:t>
      </w:r>
      <w:r w:rsidRPr="00D4047E">
        <w:rPr>
          <w:spacing w:val="-2"/>
          <w:szCs w:val="24"/>
        </w:rPr>
        <w:t xml:space="preserve"> and its consultants shall prepare appropriate materials for and conduct a Pre-Construction Conference at the site prior to commencement of construction by the</w:t>
      </w:r>
      <w:r w:rsidR="008346D7" w:rsidRPr="00D4047E">
        <w:rPr>
          <w:spacing w:val="-2"/>
          <w:szCs w:val="24"/>
        </w:rPr>
        <w:t xml:space="preserve"> </w:t>
      </w:r>
      <w:r w:rsidR="00482973" w:rsidRPr="00D4047E">
        <w:rPr>
          <w:spacing w:val="-2"/>
          <w:szCs w:val="24"/>
        </w:rPr>
        <w:t>Contractor</w:t>
      </w:r>
      <w:r w:rsidRPr="00D4047E">
        <w:rPr>
          <w:spacing w:val="-2"/>
          <w:szCs w:val="24"/>
        </w:rPr>
        <w:t>.</w:t>
      </w:r>
    </w:p>
    <w:p w14:paraId="57351A1D" w14:textId="125EF88E" w:rsidR="009E6E25" w:rsidRPr="00D4047E" w:rsidRDefault="00A261C3" w:rsidP="004562B0">
      <w:pPr>
        <w:pStyle w:val="Heading3"/>
        <w:tabs>
          <w:tab w:val="left" w:pos="1440"/>
        </w:tabs>
        <w:ind w:left="0" w:firstLine="720"/>
        <w:jc w:val="both"/>
        <w:rPr>
          <w:spacing w:val="-2"/>
          <w:szCs w:val="24"/>
        </w:rPr>
      </w:pPr>
      <w:r w:rsidRPr="00D4047E">
        <w:rPr>
          <w:spacing w:val="-2"/>
          <w:szCs w:val="24"/>
        </w:rPr>
        <w:t>The Project Architect shall be a representative of the Owner during the Construction Phase and shall advise and consult with the Owner.  Instructions to the</w:t>
      </w:r>
      <w:r w:rsidR="008346D7" w:rsidRPr="00D4047E">
        <w:rPr>
          <w:spacing w:val="-2"/>
          <w:szCs w:val="24"/>
        </w:rPr>
        <w:t xml:space="preserve"> </w:t>
      </w:r>
      <w:r w:rsidR="00482973" w:rsidRPr="00D4047E">
        <w:rPr>
          <w:spacing w:val="-2"/>
          <w:szCs w:val="24"/>
        </w:rPr>
        <w:t>Contractor</w:t>
      </w:r>
      <w:r w:rsidRPr="00D4047E">
        <w:rPr>
          <w:spacing w:val="-2"/>
          <w:szCs w:val="24"/>
        </w:rPr>
        <w:t xml:space="preserve"> shall be forwarded through the Project Architect</w:t>
      </w:r>
      <w:r w:rsidR="00F63D61" w:rsidRPr="00F63D61">
        <w:rPr>
          <w:i/>
          <w:color w:val="0000FF"/>
          <w:spacing w:val="-2"/>
          <w:sz w:val="22"/>
          <w:szCs w:val="22"/>
        </w:rPr>
        <w:t xml:space="preserve"> </w:t>
      </w:r>
      <w:r w:rsidR="00F63D61" w:rsidRPr="00F63D61">
        <w:rPr>
          <w:spacing w:val="-2"/>
          <w:szCs w:val="24"/>
        </w:rPr>
        <w:t>and all communication by and with the Project Architect’s consultants shall be through the Project Architect, except that the Owner reserves the right to communicate directly with the Construction Manager and consultants as it deems necessary or appropriate at any time</w:t>
      </w:r>
      <w:r w:rsidRPr="00F63D61">
        <w:rPr>
          <w:spacing w:val="-2"/>
          <w:szCs w:val="24"/>
        </w:rPr>
        <w:t>.</w:t>
      </w:r>
      <w:r w:rsidRPr="00D4047E">
        <w:rPr>
          <w:spacing w:val="-2"/>
          <w:szCs w:val="24"/>
        </w:rPr>
        <w:t xml:space="preserve">  The Project Architect </w:t>
      </w:r>
      <w:r w:rsidRPr="00D4047E">
        <w:rPr>
          <w:szCs w:val="24"/>
        </w:rPr>
        <w:t>shall</w:t>
      </w:r>
      <w:r w:rsidRPr="00D4047E">
        <w:rPr>
          <w:spacing w:val="-2"/>
          <w:szCs w:val="24"/>
        </w:rPr>
        <w:t xml:space="preserve"> have authority to act on behalf of the Owner to the extent provided in the Contract Documents. Duties</w:t>
      </w:r>
      <w:r w:rsidR="00715D2D" w:rsidRPr="00D4047E">
        <w:rPr>
          <w:spacing w:val="-2"/>
          <w:szCs w:val="24"/>
        </w:rPr>
        <w:t>.</w:t>
      </w:r>
      <w:r w:rsidRPr="00D4047E">
        <w:rPr>
          <w:spacing w:val="-2"/>
          <w:szCs w:val="24"/>
        </w:rPr>
        <w:t xml:space="preserve"> </w:t>
      </w:r>
      <w:r w:rsidR="00715D2D" w:rsidRPr="00D4047E">
        <w:rPr>
          <w:spacing w:val="-2"/>
          <w:szCs w:val="24"/>
        </w:rPr>
        <w:t xml:space="preserve">The </w:t>
      </w:r>
      <w:r w:rsidRPr="00D4047E">
        <w:rPr>
          <w:spacing w:val="-2"/>
          <w:szCs w:val="24"/>
        </w:rPr>
        <w:t>responsibilities and limitations of authority of the Project Architect shall not be restricted, modified or extended without written acceptance of the Owner.</w:t>
      </w:r>
    </w:p>
    <w:p w14:paraId="2B37C0A0" w14:textId="77777777" w:rsidR="00AD3B3F" w:rsidRPr="00D4047E" w:rsidRDefault="00AD3B3F" w:rsidP="004562B0">
      <w:pPr>
        <w:pStyle w:val="Heading3"/>
        <w:tabs>
          <w:tab w:val="left" w:pos="1440"/>
        </w:tabs>
        <w:ind w:left="0" w:firstLine="720"/>
        <w:jc w:val="both"/>
        <w:rPr>
          <w:spacing w:val="-2"/>
          <w:szCs w:val="24"/>
        </w:rPr>
      </w:pPr>
      <w:r w:rsidRPr="00D4047E">
        <w:rPr>
          <w:spacing w:val="-2"/>
          <w:szCs w:val="24"/>
        </w:rPr>
        <w:t xml:space="preserve">Site Visits.  </w:t>
      </w:r>
      <w:r w:rsidR="00A261C3" w:rsidRPr="00D4047E">
        <w:rPr>
          <w:spacing w:val="-2"/>
          <w:szCs w:val="24"/>
        </w:rPr>
        <w:t xml:space="preserve">The Project Architect shall visit the site at least once each week during the entire construction period to </w:t>
      </w:r>
      <w:r w:rsidR="00A261C3" w:rsidRPr="00D4047E">
        <w:rPr>
          <w:szCs w:val="24"/>
        </w:rPr>
        <w:t>observe</w:t>
      </w:r>
      <w:r w:rsidR="00A261C3" w:rsidRPr="00D4047E">
        <w:rPr>
          <w:spacing w:val="-2"/>
          <w:szCs w:val="24"/>
        </w:rPr>
        <w:t xml:space="preserve"> the progress and quality of the Work and to determine in general if the Work is proceeding in accordance with the Contract Documents.  </w:t>
      </w:r>
      <w:r w:rsidRPr="00D4047E">
        <w:rPr>
          <w:spacing w:val="-2"/>
          <w:szCs w:val="24"/>
        </w:rPr>
        <w:t>Each of Project Architect’s consultant</w:t>
      </w:r>
      <w:r w:rsidR="00615F11" w:rsidRPr="00D4047E">
        <w:rPr>
          <w:spacing w:val="-2"/>
          <w:szCs w:val="24"/>
        </w:rPr>
        <w:t>s</w:t>
      </w:r>
      <w:r w:rsidRPr="00D4047E">
        <w:rPr>
          <w:spacing w:val="-2"/>
          <w:szCs w:val="24"/>
        </w:rPr>
        <w:t xml:space="preserve"> shall visit the site at least once each week during construction activities related to the consultant’s discipline to </w:t>
      </w:r>
      <w:r w:rsidRPr="00D4047E">
        <w:rPr>
          <w:szCs w:val="24"/>
        </w:rPr>
        <w:t>observe</w:t>
      </w:r>
      <w:r w:rsidRPr="00D4047E">
        <w:rPr>
          <w:spacing w:val="-2"/>
          <w:szCs w:val="24"/>
        </w:rPr>
        <w:t xml:space="preserve"> the progress and quality of the Work and to determine in general if the Work is proceeding in accordance with the Contract Documents.  </w:t>
      </w:r>
      <w:r w:rsidR="00A261C3" w:rsidRPr="00D4047E">
        <w:rPr>
          <w:spacing w:val="-2"/>
          <w:szCs w:val="24"/>
        </w:rPr>
        <w:t xml:space="preserve">Project </w:t>
      </w:r>
      <w:r w:rsidR="00A261C3" w:rsidRPr="00D4047E">
        <w:rPr>
          <w:szCs w:val="24"/>
        </w:rPr>
        <w:t>Architect and its consultants shall submit written reports of their site visits and meetings.</w:t>
      </w:r>
      <w:r w:rsidR="00A261C3" w:rsidRPr="00D4047E">
        <w:rPr>
          <w:spacing w:val="-2"/>
          <w:szCs w:val="24"/>
        </w:rPr>
        <w:t xml:space="preserve">  The Project Architect shall not be required to make exhaustive or continuous onsite visits to inspect the quality or quantity of the Work.  </w:t>
      </w:r>
    </w:p>
    <w:p w14:paraId="14E577CB" w14:textId="77777777" w:rsidR="00A261C3" w:rsidRPr="00D4047E" w:rsidRDefault="00615F11" w:rsidP="00AD3B3F">
      <w:pPr>
        <w:pStyle w:val="Heading4"/>
        <w:tabs>
          <w:tab w:val="num" w:pos="1440"/>
        </w:tabs>
        <w:ind w:left="1440"/>
        <w:rPr>
          <w:szCs w:val="24"/>
        </w:rPr>
      </w:pPr>
      <w:r w:rsidRPr="00D4047E">
        <w:rPr>
          <w:szCs w:val="24"/>
        </w:rPr>
        <w:t xml:space="preserve">Based on </w:t>
      </w:r>
      <w:r w:rsidR="00A261C3" w:rsidRPr="00D4047E">
        <w:rPr>
          <w:szCs w:val="24"/>
        </w:rPr>
        <w:t>the onsite observations, the Project Architect shall keep the Owner informed of the progress and quality of the Work and shall endeavor to guard the Owner against defects and deficiencies in the Work of the</w:t>
      </w:r>
      <w:r w:rsidR="008346D7" w:rsidRPr="00D4047E">
        <w:rPr>
          <w:szCs w:val="24"/>
        </w:rPr>
        <w:t xml:space="preserve"> </w:t>
      </w:r>
      <w:r w:rsidR="00482973" w:rsidRPr="00D4047E">
        <w:rPr>
          <w:szCs w:val="24"/>
        </w:rPr>
        <w:t>Contractor</w:t>
      </w:r>
      <w:r w:rsidR="00A261C3" w:rsidRPr="00D4047E">
        <w:rPr>
          <w:szCs w:val="24"/>
        </w:rPr>
        <w:t>.  Project Architect shall notify Owner and the</w:t>
      </w:r>
      <w:r w:rsidR="008346D7" w:rsidRPr="00D4047E">
        <w:rPr>
          <w:szCs w:val="24"/>
        </w:rPr>
        <w:t xml:space="preserve"> </w:t>
      </w:r>
      <w:r w:rsidR="00482973" w:rsidRPr="00D4047E">
        <w:rPr>
          <w:szCs w:val="24"/>
        </w:rPr>
        <w:t>Contractor</w:t>
      </w:r>
      <w:r w:rsidR="00A261C3" w:rsidRPr="00D4047E">
        <w:rPr>
          <w:szCs w:val="24"/>
        </w:rPr>
        <w:t xml:space="preserve"> in writing of any portions of the work which Project Architect has observed as not being in conformity with the Construction Documents and make recommendations </w:t>
      </w:r>
      <w:r w:rsidRPr="00D4047E">
        <w:rPr>
          <w:szCs w:val="24"/>
        </w:rPr>
        <w:t xml:space="preserve">for </w:t>
      </w:r>
      <w:r w:rsidR="00A261C3" w:rsidRPr="00D4047E">
        <w:rPr>
          <w:szCs w:val="24"/>
        </w:rPr>
        <w:t>correction of the deficiencies or defects.  Project Architect shall make its site representative available and shall consult with Owner and the</w:t>
      </w:r>
      <w:r w:rsidR="008346D7" w:rsidRPr="00D4047E">
        <w:rPr>
          <w:szCs w:val="24"/>
        </w:rPr>
        <w:t xml:space="preserve"> </w:t>
      </w:r>
      <w:r w:rsidR="00482973" w:rsidRPr="00D4047E">
        <w:rPr>
          <w:szCs w:val="24"/>
        </w:rPr>
        <w:t>Contractor</w:t>
      </w:r>
      <w:r w:rsidR="00A261C3" w:rsidRPr="00D4047E">
        <w:rPr>
          <w:szCs w:val="24"/>
        </w:rPr>
        <w:t xml:space="preserve"> </w:t>
      </w:r>
      <w:r w:rsidRPr="00D4047E">
        <w:rPr>
          <w:szCs w:val="24"/>
        </w:rPr>
        <w:t xml:space="preserve">in </w:t>
      </w:r>
      <w:r w:rsidR="00A261C3" w:rsidRPr="00D4047E">
        <w:rPr>
          <w:szCs w:val="24"/>
        </w:rPr>
        <w:t xml:space="preserve">all circumstances arising during construction </w:t>
      </w:r>
      <w:r w:rsidRPr="00D4047E">
        <w:rPr>
          <w:szCs w:val="24"/>
        </w:rPr>
        <w:t xml:space="preserve">where a </w:t>
      </w:r>
      <w:r w:rsidR="00A261C3" w:rsidRPr="00D4047E">
        <w:rPr>
          <w:szCs w:val="24"/>
        </w:rPr>
        <w:t xml:space="preserve">consultation </w:t>
      </w:r>
      <w:r w:rsidRPr="00D4047E">
        <w:rPr>
          <w:szCs w:val="24"/>
        </w:rPr>
        <w:t xml:space="preserve">is </w:t>
      </w:r>
      <w:r w:rsidR="00A261C3" w:rsidRPr="00D4047E">
        <w:rPr>
          <w:szCs w:val="24"/>
        </w:rPr>
        <w:t>in Owner’s interests.</w:t>
      </w:r>
    </w:p>
    <w:p w14:paraId="42316D07" w14:textId="77777777" w:rsidR="00A261C3" w:rsidRPr="00D4047E" w:rsidRDefault="00A261C3" w:rsidP="00783F39">
      <w:pPr>
        <w:pStyle w:val="Heading4"/>
        <w:tabs>
          <w:tab w:val="num" w:pos="1440"/>
        </w:tabs>
        <w:ind w:left="1440"/>
        <w:jc w:val="both"/>
        <w:rPr>
          <w:spacing w:val="-2"/>
          <w:szCs w:val="24"/>
        </w:rPr>
      </w:pPr>
      <w:r w:rsidRPr="00D4047E">
        <w:rPr>
          <w:spacing w:val="-2"/>
          <w:szCs w:val="24"/>
        </w:rPr>
        <w:t xml:space="preserve">In addition to site visits for general inspection and observation, the Project Architect and its consultants shall visit the site for specific purposes related to certification of progress </w:t>
      </w:r>
      <w:r w:rsidRPr="00D4047E">
        <w:rPr>
          <w:color w:val="000000"/>
          <w:spacing w:val="-2"/>
          <w:szCs w:val="24"/>
        </w:rPr>
        <w:t>payments</w:t>
      </w:r>
      <w:r w:rsidRPr="00D4047E">
        <w:rPr>
          <w:spacing w:val="-2"/>
          <w:szCs w:val="24"/>
        </w:rPr>
        <w:t>, start-up or mock-up reviews for significant work activities and for formal inspections of the Work.  The Project Architect and its consultants shall provide written reports of all site visits to the Owner and</w:t>
      </w:r>
      <w:r w:rsidR="008346D7" w:rsidRPr="00D4047E">
        <w:rPr>
          <w:spacing w:val="-2"/>
          <w:szCs w:val="24"/>
        </w:rPr>
        <w:t xml:space="preserve"> </w:t>
      </w:r>
      <w:r w:rsidR="00482973" w:rsidRPr="00D4047E">
        <w:rPr>
          <w:spacing w:val="-2"/>
          <w:szCs w:val="24"/>
        </w:rPr>
        <w:t>Contractor</w:t>
      </w:r>
      <w:r w:rsidRPr="00D4047E">
        <w:rPr>
          <w:spacing w:val="-2"/>
          <w:szCs w:val="24"/>
        </w:rPr>
        <w:t>.</w:t>
      </w:r>
    </w:p>
    <w:p w14:paraId="7D308DEA"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lastRenderedPageBreak/>
        <w:t>The Project Architect shall prepare an agenda for and conduct monthly job conferences for attendance by representatives of the</w:t>
      </w:r>
      <w:r w:rsidR="008346D7" w:rsidRPr="00D4047E">
        <w:rPr>
          <w:spacing w:val="-2"/>
          <w:szCs w:val="24"/>
        </w:rPr>
        <w:t xml:space="preserve"> </w:t>
      </w:r>
      <w:r w:rsidR="00482973" w:rsidRPr="00D4047E">
        <w:rPr>
          <w:spacing w:val="-2"/>
          <w:szCs w:val="24"/>
        </w:rPr>
        <w:t>Contractor</w:t>
      </w:r>
      <w:r w:rsidRPr="00D4047E">
        <w:rPr>
          <w:spacing w:val="-2"/>
          <w:szCs w:val="24"/>
        </w:rPr>
        <w:t>, major subcontractors, the Project Architect and the Owner, and prepare and distribute minutes of the meetings.</w:t>
      </w:r>
    </w:p>
    <w:p w14:paraId="4AC14B2F"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 xml:space="preserve">The Project Architect shall not have control or charge of and shall not be responsible for construction means, </w:t>
      </w:r>
      <w:r w:rsidRPr="00D4047E">
        <w:rPr>
          <w:szCs w:val="24"/>
        </w:rPr>
        <w:t>methods</w:t>
      </w:r>
      <w:r w:rsidRPr="00D4047E">
        <w:rPr>
          <w:spacing w:val="-2"/>
          <w:szCs w:val="24"/>
        </w:rPr>
        <w:t xml:space="preserve">, techniques, sequences or procedures, or for safety precautions and programs in connection with the Work, for the acts or </w:t>
      </w:r>
      <w:r w:rsidRPr="00D4047E">
        <w:rPr>
          <w:szCs w:val="24"/>
        </w:rPr>
        <w:t>omissions</w:t>
      </w:r>
      <w:r w:rsidRPr="00D4047E">
        <w:rPr>
          <w:spacing w:val="-2"/>
          <w:szCs w:val="24"/>
        </w:rPr>
        <w:t xml:space="preserve"> of the</w:t>
      </w:r>
      <w:r w:rsidR="008346D7" w:rsidRPr="00D4047E">
        <w:rPr>
          <w:spacing w:val="-2"/>
          <w:szCs w:val="24"/>
        </w:rPr>
        <w:t xml:space="preserve"> </w:t>
      </w:r>
      <w:r w:rsidR="00482973" w:rsidRPr="00D4047E">
        <w:rPr>
          <w:spacing w:val="-2"/>
          <w:szCs w:val="24"/>
        </w:rPr>
        <w:t>Contractor</w:t>
      </w:r>
      <w:r w:rsidRPr="00D4047E">
        <w:rPr>
          <w:spacing w:val="-2"/>
          <w:szCs w:val="24"/>
        </w:rPr>
        <w:t>, Subcontractors or any other persons performing any of the Work, or for the failure of any of them to carry out the Work in accordance with the Contract Documents.</w:t>
      </w:r>
    </w:p>
    <w:p w14:paraId="746E299B" w14:textId="7A951D0B" w:rsidR="00A261C3" w:rsidRPr="00D4047E" w:rsidRDefault="00671228" w:rsidP="004562B0">
      <w:pPr>
        <w:pStyle w:val="Heading3"/>
        <w:tabs>
          <w:tab w:val="left" w:pos="1440"/>
        </w:tabs>
        <w:ind w:left="0" w:firstLine="720"/>
        <w:jc w:val="both"/>
        <w:rPr>
          <w:spacing w:val="-2"/>
          <w:szCs w:val="24"/>
        </w:rPr>
      </w:pPr>
      <w:r>
        <w:rPr>
          <w:spacing w:val="-2"/>
          <w:szCs w:val="24"/>
        </w:rPr>
        <w:t>Subject to Owner’s then-current security policies, t</w:t>
      </w:r>
      <w:r w:rsidRPr="00A66075">
        <w:rPr>
          <w:spacing w:val="-2"/>
          <w:szCs w:val="24"/>
        </w:rPr>
        <w:t xml:space="preserve">he </w:t>
      </w:r>
      <w:proofErr w:type="spellStart"/>
      <w:r>
        <w:rPr>
          <w:spacing w:val="-2"/>
          <w:szCs w:val="24"/>
        </w:rPr>
        <w:t>t</w:t>
      </w:r>
      <w:r w:rsidR="00A261C3" w:rsidRPr="00D4047E">
        <w:rPr>
          <w:spacing w:val="-2"/>
          <w:szCs w:val="24"/>
        </w:rPr>
        <w:t>he</w:t>
      </w:r>
      <w:proofErr w:type="spellEnd"/>
      <w:r w:rsidR="00A261C3" w:rsidRPr="00D4047E">
        <w:rPr>
          <w:spacing w:val="-2"/>
          <w:szCs w:val="24"/>
        </w:rPr>
        <w:t xml:space="preserve"> </w:t>
      </w:r>
      <w:r w:rsidR="00A261C3" w:rsidRPr="00D4047E">
        <w:rPr>
          <w:szCs w:val="24"/>
        </w:rPr>
        <w:t>Project</w:t>
      </w:r>
      <w:r w:rsidR="00A261C3" w:rsidRPr="00D4047E">
        <w:rPr>
          <w:spacing w:val="-2"/>
          <w:szCs w:val="24"/>
        </w:rPr>
        <w:t xml:space="preserve"> Architect shall have </w:t>
      </w:r>
      <w:r w:rsidR="00615F11" w:rsidRPr="00D4047E">
        <w:rPr>
          <w:spacing w:val="-2"/>
          <w:szCs w:val="24"/>
        </w:rPr>
        <w:t xml:space="preserve">unrestricted </w:t>
      </w:r>
      <w:r w:rsidR="00A261C3" w:rsidRPr="00D4047E">
        <w:rPr>
          <w:spacing w:val="-2"/>
          <w:szCs w:val="24"/>
        </w:rPr>
        <w:t xml:space="preserve">access to the Work wherever it is in preparation or progress. </w:t>
      </w:r>
    </w:p>
    <w:p w14:paraId="413F0FDA"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The Project Architect shall determine the amounts owing to the</w:t>
      </w:r>
      <w:r w:rsidR="008346D7" w:rsidRPr="00D4047E">
        <w:rPr>
          <w:spacing w:val="-2"/>
          <w:szCs w:val="24"/>
        </w:rPr>
        <w:t xml:space="preserve"> </w:t>
      </w:r>
      <w:r w:rsidR="00482973" w:rsidRPr="00D4047E">
        <w:rPr>
          <w:spacing w:val="-2"/>
          <w:szCs w:val="24"/>
        </w:rPr>
        <w:t>Contractor</w:t>
      </w:r>
      <w:r w:rsidRPr="00D4047E">
        <w:rPr>
          <w:spacing w:val="-2"/>
          <w:szCs w:val="24"/>
        </w:rPr>
        <w:t xml:space="preserve"> based on observations of Work placed at </w:t>
      </w:r>
      <w:r w:rsidRPr="00D4047E">
        <w:rPr>
          <w:szCs w:val="24"/>
        </w:rPr>
        <w:t>the</w:t>
      </w:r>
      <w:r w:rsidRPr="00D4047E">
        <w:rPr>
          <w:spacing w:val="-2"/>
          <w:szCs w:val="24"/>
        </w:rPr>
        <w:t xml:space="preserve"> site and on evaluations of the</w:t>
      </w:r>
      <w:r w:rsidR="008346D7" w:rsidRPr="00D4047E">
        <w:rPr>
          <w:spacing w:val="-2"/>
          <w:szCs w:val="24"/>
        </w:rPr>
        <w:t xml:space="preserve"> </w:t>
      </w:r>
      <w:r w:rsidR="00482973" w:rsidRPr="00D4047E">
        <w:rPr>
          <w:spacing w:val="-2"/>
          <w:szCs w:val="24"/>
        </w:rPr>
        <w:t>Contractor</w:t>
      </w:r>
      <w:r w:rsidRPr="00D4047E">
        <w:rPr>
          <w:spacing w:val="-2"/>
          <w:szCs w:val="24"/>
        </w:rPr>
        <w:t>’s Application for Payment, and shall coordinate its review and evaluation with the Owner’s representatives, and shall certify</w:t>
      </w:r>
      <w:r w:rsidR="008346D7" w:rsidRPr="00D4047E">
        <w:rPr>
          <w:spacing w:val="-2"/>
          <w:szCs w:val="24"/>
        </w:rPr>
        <w:t xml:space="preserve"> </w:t>
      </w:r>
      <w:r w:rsidR="00482973" w:rsidRPr="00D4047E">
        <w:rPr>
          <w:spacing w:val="-2"/>
          <w:szCs w:val="24"/>
        </w:rPr>
        <w:t>Contractor</w:t>
      </w:r>
      <w:r w:rsidRPr="00D4047E">
        <w:rPr>
          <w:spacing w:val="-2"/>
          <w:szCs w:val="24"/>
        </w:rPr>
        <w:t xml:space="preserve">’s Application for Payment in an appropriate amount. </w:t>
      </w:r>
    </w:p>
    <w:p w14:paraId="2B4FF171"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The certification of a</w:t>
      </w:r>
      <w:r w:rsidR="008346D7" w:rsidRPr="00D4047E">
        <w:rPr>
          <w:spacing w:val="-2"/>
          <w:szCs w:val="24"/>
        </w:rPr>
        <w:t xml:space="preserve"> </w:t>
      </w:r>
      <w:r w:rsidR="00482973" w:rsidRPr="00D4047E">
        <w:rPr>
          <w:spacing w:val="-2"/>
          <w:szCs w:val="24"/>
        </w:rPr>
        <w:t>Contractor</w:t>
      </w:r>
      <w:r w:rsidRPr="00D4047E">
        <w:rPr>
          <w:spacing w:val="-2"/>
          <w:szCs w:val="24"/>
        </w:rPr>
        <w:t>’s Application for Payment shall constitute a representation by the Project Architect to the Owner, based on the Project Architect’s observations at the site and on the data comprising the</w:t>
      </w:r>
      <w:r w:rsidR="008346D7" w:rsidRPr="00D4047E">
        <w:rPr>
          <w:spacing w:val="-2"/>
          <w:szCs w:val="24"/>
        </w:rPr>
        <w:t xml:space="preserve"> </w:t>
      </w:r>
      <w:r w:rsidR="00482973" w:rsidRPr="00D4047E">
        <w:rPr>
          <w:spacing w:val="-2"/>
          <w:szCs w:val="24"/>
        </w:rPr>
        <w:t>Contractor</w:t>
      </w:r>
      <w:r w:rsidRPr="00D4047E">
        <w:rPr>
          <w:spacing w:val="-2"/>
          <w:szCs w:val="24"/>
        </w:rPr>
        <w:t xml:space="preserve">’s Application for Payment, that the Work has progressed to the point indicated; that, to the best of the Project Architect’s </w:t>
      </w:r>
      <w:r w:rsidRPr="00D4047E">
        <w:rPr>
          <w:szCs w:val="24"/>
        </w:rPr>
        <w:t>knowledge</w:t>
      </w:r>
      <w:r w:rsidRPr="00D4047E">
        <w:rPr>
          <w:spacing w:val="-2"/>
          <w:szCs w:val="24"/>
        </w:rPr>
        <w:t>, information and belief, the quality of the work is in accordance with the Contract Documents (subject to an evaluation of the Work for conformance with the Contract Documents upon Substantial Completion, to the results of any subsequent tests required by or performed under the Contract Documents, to minor deviations from the Contract Documents correctable prior to completion, and to any specific qualifications stated in the</w:t>
      </w:r>
      <w:r w:rsidR="008346D7" w:rsidRPr="00D4047E">
        <w:rPr>
          <w:spacing w:val="-2"/>
          <w:szCs w:val="24"/>
        </w:rPr>
        <w:t xml:space="preserve"> </w:t>
      </w:r>
      <w:r w:rsidR="00482973" w:rsidRPr="00D4047E">
        <w:rPr>
          <w:spacing w:val="-2"/>
          <w:szCs w:val="24"/>
        </w:rPr>
        <w:t>Contractor</w:t>
      </w:r>
      <w:r w:rsidRPr="00D4047E">
        <w:rPr>
          <w:spacing w:val="-2"/>
          <w:szCs w:val="24"/>
        </w:rPr>
        <w:t>’s Application for Payment); and that the</w:t>
      </w:r>
      <w:r w:rsidR="008346D7" w:rsidRPr="00D4047E">
        <w:rPr>
          <w:spacing w:val="-2"/>
          <w:szCs w:val="24"/>
        </w:rPr>
        <w:t xml:space="preserve"> </w:t>
      </w:r>
      <w:r w:rsidR="00482973" w:rsidRPr="00D4047E">
        <w:rPr>
          <w:spacing w:val="-2"/>
          <w:szCs w:val="24"/>
        </w:rPr>
        <w:t>Contractor</w:t>
      </w:r>
      <w:r w:rsidRPr="00D4047E">
        <w:rPr>
          <w:spacing w:val="-2"/>
          <w:szCs w:val="24"/>
        </w:rPr>
        <w:t xml:space="preserve"> is entitled to payment in the amount certified.  However, the approval of a</w:t>
      </w:r>
      <w:r w:rsidR="008346D7" w:rsidRPr="00D4047E">
        <w:rPr>
          <w:spacing w:val="-2"/>
          <w:szCs w:val="24"/>
        </w:rPr>
        <w:t xml:space="preserve"> </w:t>
      </w:r>
      <w:r w:rsidR="00482973" w:rsidRPr="00D4047E">
        <w:rPr>
          <w:spacing w:val="-2"/>
          <w:szCs w:val="24"/>
        </w:rPr>
        <w:t>Contractor</w:t>
      </w:r>
      <w:r w:rsidRPr="00D4047E">
        <w:rPr>
          <w:spacing w:val="-2"/>
          <w:szCs w:val="24"/>
        </w:rPr>
        <w:t>’s Application for Payment shall not be a representation that the Project Architect has made any examination to ascertain how and for what purpose the</w:t>
      </w:r>
      <w:r w:rsidR="008346D7" w:rsidRPr="00D4047E">
        <w:rPr>
          <w:spacing w:val="-2"/>
          <w:szCs w:val="24"/>
        </w:rPr>
        <w:t xml:space="preserve"> </w:t>
      </w:r>
      <w:r w:rsidR="00482973" w:rsidRPr="00D4047E">
        <w:rPr>
          <w:spacing w:val="-2"/>
          <w:szCs w:val="24"/>
        </w:rPr>
        <w:t>Contractor</w:t>
      </w:r>
      <w:r w:rsidRPr="00D4047E">
        <w:rPr>
          <w:spacing w:val="-2"/>
          <w:szCs w:val="24"/>
        </w:rPr>
        <w:t xml:space="preserve"> has used the mon</w:t>
      </w:r>
      <w:r w:rsidR="008848BB" w:rsidRPr="00D4047E">
        <w:rPr>
          <w:spacing w:val="-2"/>
          <w:szCs w:val="24"/>
        </w:rPr>
        <w:t>ies</w:t>
      </w:r>
      <w:r w:rsidRPr="00D4047E">
        <w:rPr>
          <w:spacing w:val="-2"/>
          <w:szCs w:val="24"/>
        </w:rPr>
        <w:t xml:space="preserve"> paid on account of the Contract Sum. </w:t>
      </w:r>
    </w:p>
    <w:p w14:paraId="34EE4E53"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 xml:space="preserve">The Project Architect shall be the interpreter of the technical requirements of the Contract Documents and the judge of </w:t>
      </w:r>
      <w:r w:rsidRPr="00D4047E">
        <w:rPr>
          <w:szCs w:val="24"/>
        </w:rPr>
        <w:t>the</w:t>
      </w:r>
      <w:r w:rsidRPr="00D4047E">
        <w:rPr>
          <w:spacing w:val="-2"/>
          <w:szCs w:val="24"/>
        </w:rPr>
        <w:t xml:space="preserve"> performance of the work of the</w:t>
      </w:r>
      <w:r w:rsidR="008346D7" w:rsidRPr="00D4047E">
        <w:rPr>
          <w:spacing w:val="-2"/>
          <w:szCs w:val="24"/>
        </w:rPr>
        <w:t xml:space="preserve"> </w:t>
      </w:r>
      <w:r w:rsidR="00482973" w:rsidRPr="00D4047E">
        <w:rPr>
          <w:spacing w:val="-2"/>
          <w:szCs w:val="24"/>
        </w:rPr>
        <w:t>Contractor</w:t>
      </w:r>
      <w:r w:rsidRPr="00D4047E">
        <w:rPr>
          <w:spacing w:val="-2"/>
          <w:szCs w:val="24"/>
        </w:rPr>
        <w:t>.  The Project Architect shall render interpretations necessary for the proper execution or progress of the Work with reasonable promptness on written request of either the Owner or the</w:t>
      </w:r>
      <w:r w:rsidR="008346D7" w:rsidRPr="00D4047E">
        <w:rPr>
          <w:spacing w:val="-2"/>
          <w:szCs w:val="24"/>
        </w:rPr>
        <w:t xml:space="preserve"> </w:t>
      </w:r>
      <w:r w:rsidR="00482973" w:rsidRPr="00D4047E">
        <w:rPr>
          <w:spacing w:val="-2"/>
          <w:szCs w:val="24"/>
        </w:rPr>
        <w:t>Contractor</w:t>
      </w:r>
      <w:r w:rsidRPr="00D4047E">
        <w:rPr>
          <w:spacing w:val="-2"/>
          <w:szCs w:val="24"/>
        </w:rPr>
        <w:t xml:space="preserve">, and shall render written recommendations within a </w:t>
      </w:r>
      <w:r w:rsidRPr="00D4047E">
        <w:rPr>
          <w:szCs w:val="24"/>
        </w:rPr>
        <w:t>reasonable</w:t>
      </w:r>
      <w:r w:rsidRPr="00D4047E">
        <w:rPr>
          <w:spacing w:val="-2"/>
          <w:szCs w:val="24"/>
        </w:rPr>
        <w:t xml:space="preserve"> time on all claims, disputes and other matters in question between the Owner and the</w:t>
      </w:r>
      <w:r w:rsidR="008346D7" w:rsidRPr="00D4047E">
        <w:rPr>
          <w:spacing w:val="-2"/>
          <w:szCs w:val="24"/>
        </w:rPr>
        <w:t xml:space="preserve"> </w:t>
      </w:r>
      <w:r w:rsidR="00482973" w:rsidRPr="00D4047E">
        <w:rPr>
          <w:spacing w:val="-2"/>
          <w:szCs w:val="24"/>
        </w:rPr>
        <w:t>Contractor</w:t>
      </w:r>
      <w:r w:rsidRPr="00D4047E">
        <w:rPr>
          <w:spacing w:val="-2"/>
          <w:szCs w:val="24"/>
        </w:rPr>
        <w:t xml:space="preserve"> relating to the execution or progress of the Work or the interpretation of the Contract Documents.</w:t>
      </w:r>
    </w:p>
    <w:p w14:paraId="353F8A90" w14:textId="77777777" w:rsidR="00A261C3" w:rsidRPr="00D4047E" w:rsidRDefault="00A261C3" w:rsidP="004562B0">
      <w:pPr>
        <w:pStyle w:val="Heading3"/>
        <w:tabs>
          <w:tab w:val="left" w:pos="1440"/>
        </w:tabs>
        <w:ind w:left="0" w:firstLine="720"/>
        <w:jc w:val="both"/>
        <w:rPr>
          <w:spacing w:val="-2"/>
          <w:szCs w:val="24"/>
        </w:rPr>
      </w:pPr>
      <w:r w:rsidRPr="00D4047E">
        <w:rPr>
          <w:szCs w:val="24"/>
        </w:rPr>
        <w:t>Interpretations</w:t>
      </w:r>
      <w:r w:rsidRPr="00D4047E">
        <w:rPr>
          <w:spacing w:val="-2"/>
          <w:szCs w:val="24"/>
        </w:rPr>
        <w:t xml:space="preserve"> and recommendations of the Project Architect shall be consistent with the intent of and reasonably </w:t>
      </w:r>
      <w:r w:rsidRPr="00D4047E">
        <w:rPr>
          <w:szCs w:val="24"/>
        </w:rPr>
        <w:t>inferable</w:t>
      </w:r>
      <w:r w:rsidRPr="00D4047E">
        <w:rPr>
          <w:spacing w:val="-2"/>
          <w:szCs w:val="24"/>
        </w:rPr>
        <w:t xml:space="preserve"> from the Contract Documents and shall be in written or graphic form. </w:t>
      </w:r>
    </w:p>
    <w:p w14:paraId="61B389EE"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 xml:space="preserve">Subject to approval of the Owner, the Project Architect’s decisions in matters relating to artistic effect shall be final if </w:t>
      </w:r>
      <w:r w:rsidRPr="00D4047E">
        <w:rPr>
          <w:szCs w:val="24"/>
        </w:rPr>
        <w:t>consistent</w:t>
      </w:r>
      <w:r w:rsidRPr="00D4047E">
        <w:rPr>
          <w:spacing w:val="-2"/>
          <w:szCs w:val="24"/>
        </w:rPr>
        <w:t xml:space="preserve"> with and reasonably inferable from the intent of the Contract Documents.  The Project Architect shall review interior designs and/or furniture selections </w:t>
      </w:r>
      <w:r w:rsidRPr="00D4047E">
        <w:rPr>
          <w:spacing w:val="-2"/>
          <w:szCs w:val="24"/>
        </w:rPr>
        <w:lastRenderedPageBreak/>
        <w:t>proposed by the Owner and advise the Owner on their aesthetic compatibility with the Project Architect’s design.</w:t>
      </w:r>
    </w:p>
    <w:p w14:paraId="3FBF6493" w14:textId="77777777" w:rsidR="005F268B" w:rsidRPr="00D4047E" w:rsidRDefault="00A261C3" w:rsidP="004562B0">
      <w:pPr>
        <w:pStyle w:val="Heading3"/>
        <w:tabs>
          <w:tab w:val="left" w:pos="1440"/>
        </w:tabs>
        <w:ind w:left="0" w:firstLine="720"/>
        <w:jc w:val="both"/>
        <w:rPr>
          <w:spacing w:val="-2"/>
          <w:szCs w:val="24"/>
        </w:rPr>
      </w:pPr>
      <w:r w:rsidRPr="00D4047E">
        <w:rPr>
          <w:spacing w:val="-2"/>
          <w:szCs w:val="24"/>
        </w:rPr>
        <w:t xml:space="preserve">The Project Architect shall have the responsibility and the authority, with appropriate notification to the parties, to reject Work which does not conform to the Contract Documents.  Whenever, in the Project Architect’s reasonable opinion it is necessary or advisable for the implementation of the intent of the Contract Documents, the Project Architect will have authority to require special inspection or testing of the Work in accordance with the provisions of the Contract Documents, whether or not such Work </w:t>
      </w:r>
      <w:r w:rsidR="00615F11" w:rsidRPr="00D4047E">
        <w:rPr>
          <w:spacing w:val="-2"/>
          <w:szCs w:val="24"/>
        </w:rPr>
        <w:t xml:space="preserve">is to </w:t>
      </w:r>
      <w:r w:rsidR="00634C31" w:rsidRPr="00D4047E">
        <w:rPr>
          <w:spacing w:val="-2"/>
          <w:szCs w:val="24"/>
        </w:rPr>
        <w:t xml:space="preserve">be </w:t>
      </w:r>
      <w:r w:rsidRPr="00D4047E">
        <w:rPr>
          <w:spacing w:val="-2"/>
          <w:szCs w:val="24"/>
        </w:rPr>
        <w:t xml:space="preserve">fabricated, installed </w:t>
      </w:r>
      <w:r w:rsidRPr="00D4047E">
        <w:rPr>
          <w:szCs w:val="24"/>
        </w:rPr>
        <w:t>or</w:t>
      </w:r>
      <w:r w:rsidRPr="00D4047E">
        <w:rPr>
          <w:spacing w:val="-2"/>
          <w:szCs w:val="24"/>
        </w:rPr>
        <w:t xml:space="preserve"> completed.  The Project Architect shall review construction materials testing and any special testing required and shall provide recommendations for retesting,</w:t>
      </w:r>
      <w:r w:rsidR="000312D5" w:rsidRPr="00D4047E">
        <w:rPr>
          <w:spacing w:val="-2"/>
          <w:szCs w:val="24"/>
        </w:rPr>
        <w:t xml:space="preserve"> </w:t>
      </w:r>
      <w:r w:rsidRPr="00D4047E">
        <w:rPr>
          <w:spacing w:val="-2"/>
          <w:szCs w:val="24"/>
        </w:rPr>
        <w:t>action</w:t>
      </w:r>
      <w:r w:rsidR="000312D5" w:rsidRPr="00D4047E">
        <w:rPr>
          <w:spacing w:val="-2"/>
          <w:szCs w:val="24"/>
        </w:rPr>
        <w:t>s</w:t>
      </w:r>
      <w:r w:rsidRPr="00D4047E">
        <w:rPr>
          <w:spacing w:val="-2"/>
          <w:szCs w:val="24"/>
        </w:rPr>
        <w:t>, or any corrective measures as may be necessary or appropriate based on the results of such tests.</w:t>
      </w:r>
    </w:p>
    <w:p w14:paraId="2C823192"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The Project Architect and its consultants shall review and approve or take other appropriate action upon the</w:t>
      </w:r>
      <w:r w:rsidR="008346D7" w:rsidRPr="00D4047E">
        <w:rPr>
          <w:spacing w:val="-2"/>
          <w:szCs w:val="24"/>
        </w:rPr>
        <w:t xml:space="preserve"> </w:t>
      </w:r>
      <w:r w:rsidR="00482973" w:rsidRPr="00D4047E">
        <w:rPr>
          <w:spacing w:val="-2"/>
          <w:szCs w:val="24"/>
        </w:rPr>
        <w:t>Contractor</w:t>
      </w:r>
      <w:r w:rsidRPr="00D4047E">
        <w:rPr>
          <w:szCs w:val="24"/>
        </w:rPr>
        <w:t>’s</w:t>
      </w:r>
      <w:r w:rsidRPr="00D4047E">
        <w:rPr>
          <w:spacing w:val="-2"/>
          <w:szCs w:val="24"/>
        </w:rPr>
        <w:t xml:space="preserve"> submittals such as Shop Drawings, Product Data and Samples, but only for conformance with the design concept of the Work set forth in the Contract Documents, and shall respond to</w:t>
      </w:r>
      <w:r w:rsidR="008346D7" w:rsidRPr="00D4047E">
        <w:rPr>
          <w:spacing w:val="-2"/>
          <w:szCs w:val="24"/>
        </w:rPr>
        <w:t xml:space="preserve"> </w:t>
      </w:r>
      <w:r w:rsidR="00482973" w:rsidRPr="00D4047E">
        <w:rPr>
          <w:spacing w:val="-2"/>
          <w:szCs w:val="24"/>
        </w:rPr>
        <w:t>Contractor</w:t>
      </w:r>
      <w:r w:rsidRPr="00D4047E">
        <w:rPr>
          <w:spacing w:val="-2"/>
          <w:szCs w:val="24"/>
        </w:rPr>
        <w:t>’s inquiries and questions and provide supplemental information as appropriate</w:t>
      </w:r>
      <w:r w:rsidRPr="00D4047E">
        <w:rPr>
          <w:i/>
          <w:spacing w:val="-2"/>
          <w:szCs w:val="24"/>
        </w:rPr>
        <w:t>.</w:t>
      </w:r>
      <w:r w:rsidRPr="00D4047E">
        <w:rPr>
          <w:spacing w:val="-2"/>
          <w:szCs w:val="24"/>
        </w:rPr>
        <w:t xml:space="preserve">  Action on submittals shall be taken with reasonable promptness to </w:t>
      </w:r>
      <w:r w:rsidR="00615F11" w:rsidRPr="00D4047E">
        <w:rPr>
          <w:spacing w:val="-2"/>
          <w:szCs w:val="24"/>
        </w:rPr>
        <w:t xml:space="preserve">avoid </w:t>
      </w:r>
      <w:r w:rsidRPr="00D4047E">
        <w:rPr>
          <w:spacing w:val="-2"/>
          <w:szCs w:val="24"/>
        </w:rPr>
        <w:t>delay to the</w:t>
      </w:r>
      <w:r w:rsidR="008346D7" w:rsidRPr="00D4047E">
        <w:rPr>
          <w:spacing w:val="-2"/>
          <w:szCs w:val="24"/>
        </w:rPr>
        <w:t xml:space="preserve"> </w:t>
      </w:r>
      <w:r w:rsidR="00482973" w:rsidRPr="00D4047E">
        <w:rPr>
          <w:spacing w:val="-2"/>
          <w:szCs w:val="24"/>
        </w:rPr>
        <w:t>Contractor</w:t>
      </w:r>
      <w:r w:rsidRPr="00D4047E">
        <w:rPr>
          <w:spacing w:val="-2"/>
          <w:szCs w:val="24"/>
        </w:rPr>
        <w:t xml:space="preserve">’s scheduled progress, but in any event no more than fourteen (14) </w:t>
      </w:r>
      <w:r w:rsidR="00CD545E" w:rsidRPr="00D4047E">
        <w:rPr>
          <w:spacing w:val="-2"/>
          <w:szCs w:val="24"/>
        </w:rPr>
        <w:t>calendar</w:t>
      </w:r>
      <w:r w:rsidRPr="00D4047E">
        <w:rPr>
          <w:spacing w:val="-2"/>
          <w:szCs w:val="24"/>
        </w:rPr>
        <w:t xml:space="preserve"> days after receipt.  The Project Architect’s approval of a specific item shall not indicate approval of an assembly of which the item is a component. The Project Architect’s review shall not constitute approval of any construction means or methods.  </w:t>
      </w:r>
    </w:p>
    <w:p w14:paraId="19B48389" w14:textId="77777777" w:rsidR="00A261C3" w:rsidRPr="00D4047E" w:rsidRDefault="00A261C3" w:rsidP="004562B0">
      <w:pPr>
        <w:pStyle w:val="Heading3"/>
        <w:tabs>
          <w:tab w:val="left" w:pos="1440"/>
        </w:tabs>
        <w:ind w:left="0" w:firstLine="720"/>
        <w:jc w:val="both"/>
        <w:rPr>
          <w:szCs w:val="24"/>
        </w:rPr>
      </w:pPr>
      <w:r w:rsidRPr="00D4047E">
        <w:rPr>
          <w:szCs w:val="24"/>
        </w:rPr>
        <w:t>Project</w:t>
      </w:r>
      <w:r w:rsidRPr="00D4047E">
        <w:rPr>
          <w:spacing w:val="-2"/>
          <w:szCs w:val="24"/>
        </w:rPr>
        <w:t xml:space="preserve"> Architect shall clarify and interpret </w:t>
      </w:r>
      <w:r w:rsidRPr="00D4047E">
        <w:rPr>
          <w:szCs w:val="24"/>
        </w:rPr>
        <w:t xml:space="preserve">the intent and scope of the Construction Documents and, if necessary or appropriate, issue supplemental documents to amplify or explain portions of the Construction Documents.  </w:t>
      </w:r>
    </w:p>
    <w:p w14:paraId="3D26DBE9" w14:textId="77777777" w:rsidR="00A261C3" w:rsidRPr="00D4047E" w:rsidRDefault="00A261C3" w:rsidP="004562B0">
      <w:pPr>
        <w:pStyle w:val="Heading3"/>
        <w:tabs>
          <w:tab w:val="left" w:pos="1440"/>
        </w:tabs>
        <w:ind w:left="0" w:firstLine="720"/>
        <w:jc w:val="both"/>
        <w:rPr>
          <w:spacing w:val="-2"/>
          <w:szCs w:val="24"/>
        </w:rPr>
      </w:pPr>
      <w:r w:rsidRPr="00D4047E">
        <w:rPr>
          <w:szCs w:val="24"/>
        </w:rPr>
        <w:t>Project</w:t>
      </w:r>
      <w:r w:rsidRPr="00D4047E">
        <w:rPr>
          <w:spacing w:val="-2"/>
          <w:szCs w:val="24"/>
        </w:rPr>
        <w:t xml:space="preserve"> Architect shall assist in the review of the</w:t>
      </w:r>
      <w:r w:rsidR="008346D7" w:rsidRPr="00D4047E">
        <w:rPr>
          <w:spacing w:val="-2"/>
          <w:szCs w:val="24"/>
        </w:rPr>
        <w:t xml:space="preserve"> </w:t>
      </w:r>
      <w:r w:rsidR="00482973" w:rsidRPr="00D4047E">
        <w:rPr>
          <w:spacing w:val="-2"/>
          <w:szCs w:val="24"/>
        </w:rPr>
        <w:t>Contractor</w:t>
      </w:r>
      <w:r w:rsidRPr="00D4047E">
        <w:rPr>
          <w:spacing w:val="-2"/>
          <w:szCs w:val="24"/>
        </w:rPr>
        <w:t xml:space="preserve">’s requests for change orders or </w:t>
      </w:r>
      <w:r w:rsidRPr="00D4047E">
        <w:rPr>
          <w:szCs w:val="24"/>
        </w:rPr>
        <w:t>claims</w:t>
      </w:r>
      <w:r w:rsidRPr="00D4047E">
        <w:rPr>
          <w:spacing w:val="-2"/>
          <w:szCs w:val="24"/>
        </w:rPr>
        <w:t xml:space="preserve"> for additional time or costs and make recommendations to Owner </w:t>
      </w:r>
      <w:r w:rsidR="00615F11" w:rsidRPr="00D4047E">
        <w:rPr>
          <w:spacing w:val="-2"/>
          <w:szCs w:val="24"/>
        </w:rPr>
        <w:t xml:space="preserve">regarding </w:t>
      </w:r>
      <w:r w:rsidRPr="00D4047E">
        <w:rPr>
          <w:spacing w:val="-2"/>
          <w:szCs w:val="24"/>
        </w:rPr>
        <w:t>such requests or claims.</w:t>
      </w:r>
    </w:p>
    <w:p w14:paraId="16CF5BE1"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 xml:space="preserve">The Project Architect shall prepare Change Orders for the Owner’s approval and execution in accordance with the Contract Documents, and shall have authority to order minor changes in the Work not involving an </w:t>
      </w:r>
      <w:r w:rsidRPr="00D4047E">
        <w:rPr>
          <w:szCs w:val="24"/>
        </w:rPr>
        <w:t>adjustment</w:t>
      </w:r>
      <w:r w:rsidRPr="00D4047E">
        <w:rPr>
          <w:spacing w:val="-2"/>
          <w:szCs w:val="24"/>
        </w:rPr>
        <w:t xml:space="preserve"> in the Contract Sum or an extension of the Contract Time which are not inconsistent with the intent of the Contract Documents.  In conjunction with each Change, the Project Architect shall prepare an independent cost and time estimate for comparison with the</w:t>
      </w:r>
      <w:r w:rsidR="008346D7" w:rsidRPr="00D4047E">
        <w:rPr>
          <w:spacing w:val="-2"/>
          <w:szCs w:val="24"/>
        </w:rPr>
        <w:t xml:space="preserve"> </w:t>
      </w:r>
      <w:r w:rsidR="00482973" w:rsidRPr="00D4047E">
        <w:rPr>
          <w:spacing w:val="-2"/>
          <w:szCs w:val="24"/>
        </w:rPr>
        <w:t>Contractor</w:t>
      </w:r>
      <w:r w:rsidRPr="00D4047E">
        <w:rPr>
          <w:spacing w:val="-2"/>
          <w:szCs w:val="24"/>
        </w:rPr>
        <w:t xml:space="preserve">’s proposal and recommend to the Owner whether the proposal is acceptable. </w:t>
      </w:r>
    </w:p>
    <w:p w14:paraId="2C047F3C" w14:textId="77777777" w:rsidR="00A261C3" w:rsidRPr="00D4047E" w:rsidRDefault="00A261C3" w:rsidP="004562B0">
      <w:pPr>
        <w:pStyle w:val="Heading3"/>
        <w:tabs>
          <w:tab w:val="left" w:pos="1440"/>
        </w:tabs>
        <w:ind w:left="0" w:firstLine="720"/>
        <w:jc w:val="both"/>
        <w:rPr>
          <w:szCs w:val="24"/>
        </w:rPr>
      </w:pPr>
      <w:r w:rsidRPr="00D4047E">
        <w:rPr>
          <w:spacing w:val="-2"/>
          <w:szCs w:val="24"/>
        </w:rPr>
        <w:t xml:space="preserve">Project Architect </w:t>
      </w:r>
      <w:r w:rsidR="00D60D59" w:rsidRPr="00D4047E">
        <w:rPr>
          <w:spacing w:val="-2"/>
          <w:szCs w:val="24"/>
        </w:rPr>
        <w:t>shall prepare revised Contract Drawings, where appropriate, to illustrate and document the work required by approved Change Orders.  All proposed changes to drawings</w:t>
      </w:r>
      <w:r w:rsidR="00567947" w:rsidRPr="00D4047E">
        <w:rPr>
          <w:spacing w:val="-2"/>
          <w:szCs w:val="24"/>
        </w:rPr>
        <w:t>,</w:t>
      </w:r>
      <w:r w:rsidR="00D60D59" w:rsidRPr="00D4047E">
        <w:rPr>
          <w:spacing w:val="-2"/>
          <w:szCs w:val="24"/>
        </w:rPr>
        <w:t xml:space="preserve"> plans and specifications, regardless of </w:t>
      </w:r>
      <w:r w:rsidR="00D60D59" w:rsidRPr="00D4047E">
        <w:rPr>
          <w:szCs w:val="24"/>
        </w:rPr>
        <w:t>how</w:t>
      </w:r>
      <w:r w:rsidR="00D60D59" w:rsidRPr="00D4047E">
        <w:rPr>
          <w:spacing w:val="-2"/>
          <w:szCs w:val="24"/>
        </w:rPr>
        <w:t xml:space="preserve"> initiated, shall be totally defined in the document depicting them as to </w:t>
      </w:r>
      <w:r w:rsidR="00F86BED" w:rsidRPr="00D4047E">
        <w:rPr>
          <w:spacing w:val="-2"/>
          <w:szCs w:val="24"/>
        </w:rPr>
        <w:t>s</w:t>
      </w:r>
      <w:r w:rsidR="00D60D59" w:rsidRPr="00D4047E">
        <w:rPr>
          <w:spacing w:val="-2"/>
          <w:szCs w:val="24"/>
        </w:rPr>
        <w:t>cope of work added, removed, or changed.  The original copies of the Construction Documents maybe revised to show such changes, provided that all such revisions shall be separately recorded on the media acceptable to Owner, including, without limitation, CA</w:t>
      </w:r>
      <w:r w:rsidR="00776307" w:rsidRPr="00D4047E">
        <w:rPr>
          <w:spacing w:val="-2"/>
          <w:szCs w:val="24"/>
        </w:rPr>
        <w:t>DD</w:t>
      </w:r>
      <w:r w:rsidR="00D60D59" w:rsidRPr="00D4047E">
        <w:rPr>
          <w:spacing w:val="-2"/>
          <w:szCs w:val="24"/>
        </w:rPr>
        <w:t>.  Such revisions shall be clearly indicated</w:t>
      </w:r>
      <w:r w:rsidR="00567947" w:rsidRPr="00D4047E">
        <w:rPr>
          <w:spacing w:val="-2"/>
          <w:szCs w:val="24"/>
        </w:rPr>
        <w:t>,</w:t>
      </w:r>
      <w:r w:rsidR="00D60D59" w:rsidRPr="00D4047E">
        <w:rPr>
          <w:spacing w:val="-2"/>
          <w:szCs w:val="24"/>
        </w:rPr>
        <w:t xml:space="preserve"> and a current revision date shall be included on the reproducible copy.  Changes to the specifications shall be made by consecutively numbered and </w:t>
      </w:r>
      <w:r w:rsidR="00D60D59" w:rsidRPr="00D4047E">
        <w:rPr>
          <w:spacing w:val="-2"/>
          <w:szCs w:val="24"/>
        </w:rPr>
        <w:lastRenderedPageBreak/>
        <w:t>dated addenda.  All changes to design documents or specifications will be identified with date of change, revision number and other customary identification references.  Areas changed on drawings will be “clouded” to show each change.  Clouds designating previous changes will be removed so that only the most recent changes will be clouded.</w:t>
      </w:r>
    </w:p>
    <w:p w14:paraId="4391F8FD" w14:textId="77777777" w:rsidR="00A261C3" w:rsidRPr="00D4047E" w:rsidRDefault="00A261C3" w:rsidP="004562B0">
      <w:pPr>
        <w:pStyle w:val="Heading3"/>
        <w:tabs>
          <w:tab w:val="left" w:pos="1440"/>
        </w:tabs>
        <w:ind w:left="0" w:firstLine="720"/>
        <w:jc w:val="both"/>
        <w:rPr>
          <w:szCs w:val="24"/>
        </w:rPr>
      </w:pPr>
      <w:r w:rsidRPr="00D4047E">
        <w:rPr>
          <w:szCs w:val="24"/>
        </w:rPr>
        <w:t xml:space="preserve">Project Architect </w:t>
      </w:r>
      <w:r w:rsidR="006B024B" w:rsidRPr="00D4047E">
        <w:rPr>
          <w:szCs w:val="24"/>
        </w:rPr>
        <w:t>and its consultants shall conduct and participate in concealed space observations, systems start-up observations, systems integration/operational demonstrations, Substantial Completion or pre-Final work observations to determine the Dates of Substantial Completion, and Final work observation.  In association with each observation, Project Architect and its consultants shall prepare a list of items which Project Architect and its consultants have observed as deficiencies in the Work, requiring remedial work or replacement, assemble and distribute the official punch</w:t>
      </w:r>
      <w:r w:rsidR="00615F11" w:rsidRPr="00D4047E">
        <w:rPr>
          <w:szCs w:val="24"/>
        </w:rPr>
        <w:t xml:space="preserve"> list</w:t>
      </w:r>
      <w:r w:rsidR="006B024B" w:rsidRPr="00D4047E">
        <w:rPr>
          <w:szCs w:val="24"/>
        </w:rPr>
        <w:t xml:space="preserve">(s) to all affected parties, and thereafter </w:t>
      </w:r>
      <w:r w:rsidR="00C15DCF" w:rsidRPr="00D4047E">
        <w:rPr>
          <w:szCs w:val="24"/>
        </w:rPr>
        <w:t>review the corrected and/or replaced work and assist in verification of correction of all items.</w:t>
      </w:r>
    </w:p>
    <w:p w14:paraId="5209D3BB" w14:textId="77777777" w:rsidR="00146B72" w:rsidRPr="00D4047E" w:rsidRDefault="00146B72" w:rsidP="004562B0">
      <w:pPr>
        <w:pStyle w:val="Heading3"/>
        <w:tabs>
          <w:tab w:val="left" w:pos="1440"/>
        </w:tabs>
        <w:ind w:left="0" w:firstLine="720"/>
        <w:jc w:val="both"/>
        <w:rPr>
          <w:spacing w:val="-2"/>
          <w:szCs w:val="24"/>
        </w:rPr>
      </w:pPr>
      <w:r w:rsidRPr="00D4047E">
        <w:rPr>
          <w:spacing w:val="-2"/>
          <w:szCs w:val="24"/>
        </w:rPr>
        <w:t>Project Architect shall review, for conformance with the Contract Documents,</w:t>
      </w:r>
      <w:r w:rsidR="008346D7" w:rsidRPr="00D4047E">
        <w:rPr>
          <w:spacing w:val="-2"/>
          <w:szCs w:val="24"/>
        </w:rPr>
        <w:t xml:space="preserve"> </w:t>
      </w:r>
      <w:r w:rsidR="00482973" w:rsidRPr="00D4047E">
        <w:rPr>
          <w:spacing w:val="-2"/>
          <w:szCs w:val="24"/>
        </w:rPr>
        <w:t>Contractor</w:t>
      </w:r>
      <w:r w:rsidRPr="00D4047E">
        <w:rPr>
          <w:spacing w:val="-2"/>
          <w:szCs w:val="24"/>
        </w:rPr>
        <w:t>’s submission of guarantees and warranties.</w:t>
      </w:r>
    </w:p>
    <w:p w14:paraId="5E0C9442"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 xml:space="preserve">The Project Architect and its consultants shall assist the Owner in checking as-built drawings during the </w:t>
      </w:r>
      <w:r w:rsidRPr="00D4047E">
        <w:rPr>
          <w:szCs w:val="24"/>
        </w:rPr>
        <w:t>course</w:t>
      </w:r>
      <w:r w:rsidRPr="00D4047E">
        <w:rPr>
          <w:spacing w:val="-2"/>
          <w:szCs w:val="24"/>
        </w:rPr>
        <w:t xml:space="preserve"> of the Work in association with certifying progress payments and shall review as-built documents for completeness and compliance with Contract requirements at Substantial Completion and at Final Completion of the Project.  </w:t>
      </w:r>
    </w:p>
    <w:p w14:paraId="23A09453" w14:textId="77777777" w:rsidR="00A261C3" w:rsidRPr="00D4047E" w:rsidRDefault="00A261C3" w:rsidP="004562B0">
      <w:pPr>
        <w:pStyle w:val="Heading3"/>
        <w:tabs>
          <w:tab w:val="left" w:pos="1440"/>
        </w:tabs>
        <w:ind w:left="0" w:firstLine="720"/>
        <w:jc w:val="both"/>
        <w:rPr>
          <w:szCs w:val="24"/>
        </w:rPr>
      </w:pPr>
      <w:r w:rsidRPr="00D4047E">
        <w:rPr>
          <w:szCs w:val="24"/>
        </w:rPr>
        <w:t>Project Architect shall receive and review</w:t>
      </w:r>
      <w:r w:rsidR="008346D7" w:rsidRPr="00D4047E">
        <w:rPr>
          <w:szCs w:val="24"/>
        </w:rPr>
        <w:t xml:space="preserve"> </w:t>
      </w:r>
      <w:r w:rsidR="00482973" w:rsidRPr="00D4047E">
        <w:rPr>
          <w:szCs w:val="24"/>
        </w:rPr>
        <w:t>Contractor</w:t>
      </w:r>
      <w:r w:rsidRPr="00D4047E">
        <w:rPr>
          <w:szCs w:val="24"/>
        </w:rPr>
        <w:t>’s submission of record drawings, operating and maintenance instructions, and all manuals, brochures, drawings, and other close-out documentation furnished by the</w:t>
      </w:r>
      <w:r w:rsidR="008346D7" w:rsidRPr="00D4047E">
        <w:rPr>
          <w:szCs w:val="24"/>
        </w:rPr>
        <w:t xml:space="preserve"> </w:t>
      </w:r>
      <w:r w:rsidR="00482973" w:rsidRPr="00D4047E">
        <w:rPr>
          <w:szCs w:val="24"/>
        </w:rPr>
        <w:t>Contractor</w:t>
      </w:r>
      <w:r w:rsidRPr="00D4047E">
        <w:rPr>
          <w:szCs w:val="24"/>
        </w:rPr>
        <w:t xml:space="preserve"> </w:t>
      </w:r>
      <w:r w:rsidR="00615F11" w:rsidRPr="00D4047E">
        <w:rPr>
          <w:szCs w:val="24"/>
        </w:rPr>
        <w:t xml:space="preserve">and </w:t>
      </w:r>
      <w:r w:rsidRPr="00D4047E">
        <w:rPr>
          <w:szCs w:val="24"/>
        </w:rPr>
        <w:t xml:space="preserve">shall require necessary revisions to </w:t>
      </w:r>
      <w:r w:rsidR="00615F11" w:rsidRPr="00D4047E">
        <w:rPr>
          <w:szCs w:val="24"/>
        </w:rPr>
        <w:t>them.</w:t>
      </w:r>
      <w:r w:rsidR="00C40C3B" w:rsidRPr="00D4047E">
        <w:rPr>
          <w:szCs w:val="24"/>
        </w:rPr>
        <w:t xml:space="preserve"> </w:t>
      </w:r>
      <w:r w:rsidR="00615F11" w:rsidRPr="00D4047E">
        <w:rPr>
          <w:szCs w:val="24"/>
        </w:rPr>
        <w:t>W</w:t>
      </w:r>
      <w:r w:rsidRPr="00D4047E">
        <w:rPr>
          <w:szCs w:val="24"/>
        </w:rPr>
        <w:t>hen acceptable under the terms of the Contract between Owner and</w:t>
      </w:r>
      <w:r w:rsidR="008346D7" w:rsidRPr="00D4047E">
        <w:rPr>
          <w:szCs w:val="24"/>
        </w:rPr>
        <w:t xml:space="preserve"> </w:t>
      </w:r>
      <w:r w:rsidR="00482973" w:rsidRPr="00D4047E">
        <w:rPr>
          <w:szCs w:val="24"/>
        </w:rPr>
        <w:t>Contractor</w:t>
      </w:r>
      <w:r w:rsidRPr="00D4047E">
        <w:rPr>
          <w:szCs w:val="24"/>
        </w:rPr>
        <w:t xml:space="preserve">, </w:t>
      </w:r>
      <w:r w:rsidR="00615F11" w:rsidRPr="00D4047E">
        <w:rPr>
          <w:szCs w:val="24"/>
        </w:rPr>
        <w:t xml:space="preserve">Project Architect </w:t>
      </w:r>
      <w:r w:rsidRPr="00D4047E">
        <w:rPr>
          <w:szCs w:val="24"/>
        </w:rPr>
        <w:t xml:space="preserve">shall forward </w:t>
      </w:r>
      <w:r w:rsidR="00615F11" w:rsidRPr="00D4047E">
        <w:rPr>
          <w:szCs w:val="24"/>
        </w:rPr>
        <w:t xml:space="preserve">this information </w:t>
      </w:r>
      <w:r w:rsidRPr="00D4047E">
        <w:rPr>
          <w:szCs w:val="24"/>
        </w:rPr>
        <w:t>to Owner.  The Project Architect shall certify final payment to the</w:t>
      </w:r>
      <w:r w:rsidR="008346D7" w:rsidRPr="00D4047E">
        <w:rPr>
          <w:szCs w:val="24"/>
        </w:rPr>
        <w:t xml:space="preserve"> </w:t>
      </w:r>
      <w:r w:rsidR="00482973" w:rsidRPr="00D4047E">
        <w:rPr>
          <w:szCs w:val="24"/>
        </w:rPr>
        <w:t>Contractor</w:t>
      </w:r>
      <w:r w:rsidRPr="00D4047E">
        <w:rPr>
          <w:szCs w:val="24"/>
        </w:rPr>
        <w:t xml:space="preserve"> when the requirements of the Contract between Owner and</w:t>
      </w:r>
      <w:r w:rsidR="008346D7" w:rsidRPr="00D4047E">
        <w:rPr>
          <w:szCs w:val="24"/>
        </w:rPr>
        <w:t xml:space="preserve"> </w:t>
      </w:r>
      <w:r w:rsidR="00482973" w:rsidRPr="00D4047E">
        <w:rPr>
          <w:szCs w:val="24"/>
        </w:rPr>
        <w:t>Contractor</w:t>
      </w:r>
      <w:r w:rsidRPr="00D4047E">
        <w:rPr>
          <w:szCs w:val="24"/>
        </w:rPr>
        <w:t xml:space="preserve"> have been met.  </w:t>
      </w:r>
    </w:p>
    <w:p w14:paraId="626700A7" w14:textId="77777777" w:rsidR="00A261C3" w:rsidRPr="00D4047E" w:rsidRDefault="00A261C3" w:rsidP="004562B0">
      <w:pPr>
        <w:pStyle w:val="Heading3"/>
        <w:tabs>
          <w:tab w:val="left" w:pos="1440"/>
        </w:tabs>
        <w:ind w:left="0" w:firstLine="720"/>
        <w:jc w:val="both"/>
        <w:rPr>
          <w:spacing w:val="-2"/>
          <w:szCs w:val="24"/>
        </w:rPr>
      </w:pPr>
      <w:r w:rsidRPr="00D4047E">
        <w:rPr>
          <w:szCs w:val="24"/>
        </w:rPr>
        <w:t xml:space="preserve">Project Architect shall </w:t>
      </w:r>
      <w:r w:rsidR="00D025F6" w:rsidRPr="00D4047E">
        <w:rPr>
          <w:szCs w:val="24"/>
        </w:rPr>
        <w:t>monitor the Contractor’s schedule for the construction phase work and assist the Owner in reviewing all relevant activities and advise the Owner of the Contractor’s scheduled pr</w:t>
      </w:r>
      <w:r w:rsidR="005F1185" w:rsidRPr="00D4047E">
        <w:rPr>
          <w:szCs w:val="24"/>
        </w:rPr>
        <w:t>o</w:t>
      </w:r>
      <w:r w:rsidR="00D025F6" w:rsidRPr="00D4047E">
        <w:rPr>
          <w:szCs w:val="24"/>
        </w:rPr>
        <w:t xml:space="preserve">gress. </w:t>
      </w:r>
    </w:p>
    <w:p w14:paraId="2490F1F8" w14:textId="77777777" w:rsidR="0087219E" w:rsidRPr="00D4047E" w:rsidRDefault="0087219E" w:rsidP="004562B0">
      <w:pPr>
        <w:pStyle w:val="Heading3"/>
        <w:tabs>
          <w:tab w:val="left" w:pos="1440"/>
        </w:tabs>
        <w:ind w:left="0" w:firstLine="720"/>
        <w:jc w:val="both"/>
        <w:rPr>
          <w:spacing w:val="-2"/>
          <w:szCs w:val="24"/>
        </w:rPr>
      </w:pPr>
      <w:r w:rsidRPr="00D4047E">
        <w:rPr>
          <w:szCs w:val="24"/>
        </w:rPr>
        <w:t xml:space="preserve">Project Architect shall provide a milestone schedule that is acceptable to the Owner and shall be submitted on a monthly basis prior to submission of construction payment application, in conformance with the </w:t>
      </w:r>
      <w:r w:rsidR="00615F11" w:rsidRPr="00D4047E">
        <w:rPr>
          <w:szCs w:val="24"/>
        </w:rPr>
        <w:t>Project</w:t>
      </w:r>
      <w:r w:rsidRPr="00D4047E">
        <w:rPr>
          <w:szCs w:val="24"/>
        </w:rPr>
        <w:t xml:space="preserve"> milestone schedule, so that the desired development and construction schedule for the Project shall be maintained.</w:t>
      </w:r>
    </w:p>
    <w:p w14:paraId="679F6EC3" w14:textId="77777777" w:rsidR="00A261C3" w:rsidRPr="00D4047E" w:rsidRDefault="00A261C3" w:rsidP="004562B0">
      <w:pPr>
        <w:pStyle w:val="Heading3"/>
        <w:tabs>
          <w:tab w:val="left" w:pos="1440"/>
        </w:tabs>
        <w:ind w:left="0" w:firstLine="720"/>
        <w:jc w:val="both"/>
        <w:rPr>
          <w:spacing w:val="-2"/>
          <w:szCs w:val="24"/>
        </w:rPr>
      </w:pPr>
      <w:r w:rsidRPr="00D4047E">
        <w:rPr>
          <w:szCs w:val="24"/>
        </w:rPr>
        <w:t>T</w:t>
      </w:r>
      <w:r w:rsidRPr="00D4047E">
        <w:rPr>
          <w:spacing w:val="-2"/>
          <w:szCs w:val="24"/>
        </w:rPr>
        <w:t xml:space="preserve">he </w:t>
      </w:r>
      <w:r w:rsidRPr="00D4047E">
        <w:rPr>
          <w:szCs w:val="24"/>
        </w:rPr>
        <w:t>Project</w:t>
      </w:r>
      <w:r w:rsidRPr="00D4047E">
        <w:rPr>
          <w:spacing w:val="-2"/>
          <w:szCs w:val="24"/>
        </w:rPr>
        <w:t xml:space="preserve"> Architect shall be available after final payment to advise the Owner regarding Warranty items and to inspect Warranty work during the Warranty period.  Project Architect shall participate in the Project’s one</w:t>
      </w:r>
      <w:r w:rsidR="00567947" w:rsidRPr="00D4047E">
        <w:rPr>
          <w:spacing w:val="-2"/>
          <w:szCs w:val="24"/>
        </w:rPr>
        <w:t>-</w:t>
      </w:r>
      <w:r w:rsidRPr="00D4047E">
        <w:rPr>
          <w:spacing w:val="-2"/>
          <w:szCs w:val="24"/>
        </w:rPr>
        <w:t>year warranty review.</w:t>
      </w:r>
    </w:p>
    <w:p w14:paraId="6A692D77" w14:textId="77777777" w:rsidR="00A261C3" w:rsidRPr="00D4047E" w:rsidRDefault="006763AA" w:rsidP="00403E0E">
      <w:pPr>
        <w:pStyle w:val="Heading3"/>
        <w:numPr>
          <w:ilvl w:val="0"/>
          <w:numId w:val="0"/>
        </w:numPr>
        <w:tabs>
          <w:tab w:val="left" w:pos="1440"/>
        </w:tabs>
        <w:ind w:firstLine="720"/>
        <w:rPr>
          <w:b/>
          <w:spacing w:val="-2"/>
          <w:szCs w:val="24"/>
        </w:rPr>
      </w:pPr>
      <w:r w:rsidRPr="00D4047E">
        <w:rPr>
          <w:spacing w:val="-2"/>
          <w:szCs w:val="24"/>
        </w:rPr>
        <w:t>1.7</w:t>
      </w:r>
      <w:r w:rsidR="00403E0E" w:rsidRPr="00D4047E">
        <w:rPr>
          <w:spacing w:val="-2"/>
          <w:szCs w:val="24"/>
        </w:rPr>
        <w:tab/>
      </w:r>
      <w:r w:rsidR="001C07E4" w:rsidRPr="00D4047E">
        <w:rPr>
          <w:b/>
          <w:spacing w:val="-2"/>
          <w:szCs w:val="24"/>
        </w:rPr>
        <w:t xml:space="preserve">Additional </w:t>
      </w:r>
      <w:r w:rsidR="00A261C3" w:rsidRPr="00D4047E">
        <w:rPr>
          <w:b/>
          <w:spacing w:val="-2"/>
          <w:szCs w:val="24"/>
        </w:rPr>
        <w:t>Services</w:t>
      </w:r>
    </w:p>
    <w:p w14:paraId="60022D62" w14:textId="77777777" w:rsidR="00A261C3" w:rsidRPr="00D4047E" w:rsidRDefault="00A261C3" w:rsidP="00515EBC">
      <w:pPr>
        <w:pStyle w:val="Heading3"/>
        <w:numPr>
          <w:ilvl w:val="0"/>
          <w:numId w:val="0"/>
        </w:numPr>
        <w:tabs>
          <w:tab w:val="left" w:pos="720"/>
        </w:tabs>
        <w:jc w:val="both"/>
        <w:rPr>
          <w:spacing w:val="-2"/>
          <w:szCs w:val="24"/>
        </w:rPr>
      </w:pPr>
      <w:r w:rsidRPr="00D4047E">
        <w:rPr>
          <w:spacing w:val="-2"/>
          <w:szCs w:val="24"/>
        </w:rPr>
        <w:tab/>
        <w:t>1.7.1</w:t>
      </w:r>
      <w:r w:rsidRPr="00D4047E">
        <w:rPr>
          <w:spacing w:val="-2"/>
          <w:szCs w:val="24"/>
        </w:rPr>
        <w:tab/>
      </w:r>
      <w:r w:rsidR="003444A3" w:rsidRPr="00D4047E">
        <w:rPr>
          <w:spacing w:val="-2"/>
          <w:szCs w:val="24"/>
        </w:rPr>
        <w:t xml:space="preserve">Additional Services are those services which shall be provided if authorized or confirmed in writing by the Owner and for which compensation will be provided as described in this Agreement in addition to Basic Compensation.  Prior to commencing any Additional Service, Project Architect shall prepare for acceptance by the Owner an Additional Services Proposal, in the form </w:t>
      </w:r>
      <w:r w:rsidR="003444A3" w:rsidRPr="00D4047E">
        <w:rPr>
          <w:spacing w:val="-2"/>
          <w:szCs w:val="24"/>
        </w:rPr>
        <w:lastRenderedPageBreak/>
        <w:t xml:space="preserve">attached as an </w:t>
      </w:r>
      <w:r w:rsidR="003444A3" w:rsidRPr="00390F5D">
        <w:rPr>
          <w:b/>
          <w:spacing w:val="-2"/>
          <w:szCs w:val="24"/>
          <w:u w:val="single"/>
        </w:rPr>
        <w:t>Exhibit</w:t>
      </w:r>
      <w:r w:rsidR="003444A3" w:rsidRPr="00D4047E">
        <w:rPr>
          <w:spacing w:val="-2"/>
          <w:szCs w:val="24"/>
        </w:rPr>
        <w:t xml:space="preserve">, or other format as directed by Owner, which shall describe in detail the nature or scope of the Additional Services, the basis upon which Project Architect has determined that such service are Additional Services, and which shall set forth the maximum amount of fees and reimbursable expenses for which Project Architect is prepared to perform </w:t>
      </w:r>
      <w:r w:rsidR="00615F11" w:rsidRPr="00D4047E">
        <w:rPr>
          <w:spacing w:val="-2"/>
          <w:szCs w:val="24"/>
        </w:rPr>
        <w:t xml:space="preserve">the </w:t>
      </w:r>
      <w:r w:rsidR="003444A3" w:rsidRPr="00D4047E">
        <w:rPr>
          <w:spacing w:val="-2"/>
          <w:szCs w:val="24"/>
        </w:rPr>
        <w:t xml:space="preserve">Additional Services, together with a proposed schedule for the </w:t>
      </w:r>
      <w:r w:rsidR="00423299" w:rsidRPr="00D4047E">
        <w:rPr>
          <w:spacing w:val="-2"/>
          <w:szCs w:val="24"/>
        </w:rPr>
        <w:t xml:space="preserve">performances of </w:t>
      </w:r>
      <w:r w:rsidR="00615F11" w:rsidRPr="00D4047E">
        <w:rPr>
          <w:spacing w:val="-2"/>
          <w:szCs w:val="24"/>
        </w:rPr>
        <w:t xml:space="preserve">the </w:t>
      </w:r>
      <w:r w:rsidR="00423299" w:rsidRPr="00D4047E">
        <w:rPr>
          <w:spacing w:val="-2"/>
          <w:szCs w:val="24"/>
        </w:rPr>
        <w:t>Additional Service. Those services which the Owner contemplates to be provided as Additional Services or considered to be Additional Services are described in Article 14.  Project Architect shall proceed only after written acceptance by Owner of the Additional Services Proposal.</w:t>
      </w:r>
    </w:p>
    <w:p w14:paraId="4E93EBCE" w14:textId="77777777" w:rsidR="00A261C3" w:rsidRPr="00D4047E" w:rsidRDefault="00A261C3" w:rsidP="00783F39">
      <w:pPr>
        <w:pStyle w:val="Heading3"/>
        <w:numPr>
          <w:ilvl w:val="0"/>
          <w:numId w:val="0"/>
        </w:numPr>
        <w:tabs>
          <w:tab w:val="left" w:pos="720"/>
        </w:tabs>
        <w:jc w:val="both"/>
        <w:rPr>
          <w:spacing w:val="-2"/>
          <w:szCs w:val="24"/>
        </w:rPr>
      </w:pPr>
      <w:r w:rsidRPr="00D4047E">
        <w:rPr>
          <w:spacing w:val="-2"/>
          <w:szCs w:val="24"/>
        </w:rPr>
        <w:tab/>
        <w:t>1.7.2</w:t>
      </w:r>
      <w:r w:rsidRPr="00D4047E">
        <w:rPr>
          <w:spacing w:val="-2"/>
          <w:szCs w:val="24"/>
        </w:rPr>
        <w:tab/>
      </w:r>
      <w:r w:rsidR="00423299" w:rsidRPr="00D4047E">
        <w:rPr>
          <w:spacing w:val="-2"/>
          <w:szCs w:val="24"/>
        </w:rPr>
        <w:t xml:space="preserve">Upon acceptance by Owner, each Additional Services Proposal and the services performed by Project Architect pursuant to </w:t>
      </w:r>
      <w:r w:rsidR="00615F11" w:rsidRPr="00D4047E">
        <w:rPr>
          <w:spacing w:val="-2"/>
          <w:szCs w:val="24"/>
        </w:rPr>
        <w:t xml:space="preserve">an </w:t>
      </w:r>
      <w:r w:rsidR="00487999" w:rsidRPr="00D4047E">
        <w:rPr>
          <w:spacing w:val="-2"/>
          <w:szCs w:val="24"/>
        </w:rPr>
        <w:t>Ad</w:t>
      </w:r>
      <w:r w:rsidR="00423299" w:rsidRPr="00D4047E">
        <w:rPr>
          <w:spacing w:val="-2"/>
          <w:szCs w:val="24"/>
        </w:rPr>
        <w:t xml:space="preserve">ditional Services Proposal shall become part of this </w:t>
      </w:r>
      <w:r w:rsidR="00487999" w:rsidRPr="00D4047E">
        <w:rPr>
          <w:spacing w:val="-2"/>
          <w:szCs w:val="24"/>
        </w:rPr>
        <w:t>A</w:t>
      </w:r>
      <w:r w:rsidR="00423299" w:rsidRPr="00D4047E">
        <w:rPr>
          <w:spacing w:val="-2"/>
          <w:szCs w:val="24"/>
        </w:rPr>
        <w:t xml:space="preserve">greement and shall be subject to all terms and conditions of this Agreement, as fully and completely as though the same had been included in this Agreement </w:t>
      </w:r>
      <w:r w:rsidR="00487999" w:rsidRPr="00D4047E">
        <w:rPr>
          <w:spacing w:val="-2"/>
          <w:szCs w:val="24"/>
        </w:rPr>
        <w:t>as a Basic Service at the original execution of this Agreement.</w:t>
      </w:r>
    </w:p>
    <w:p w14:paraId="1BCA2A8F" w14:textId="589EFE97" w:rsidR="00A261C3" w:rsidRPr="00D4047E" w:rsidRDefault="00A261C3" w:rsidP="00670D57">
      <w:pPr>
        <w:pStyle w:val="Heading3"/>
        <w:numPr>
          <w:ilvl w:val="0"/>
          <w:numId w:val="0"/>
        </w:numPr>
        <w:ind w:firstLine="720"/>
        <w:jc w:val="both"/>
        <w:rPr>
          <w:spacing w:val="-2"/>
          <w:szCs w:val="24"/>
        </w:rPr>
      </w:pPr>
      <w:r w:rsidRPr="00D4047E">
        <w:rPr>
          <w:spacing w:val="-2"/>
          <w:szCs w:val="24"/>
        </w:rPr>
        <w:t>1.7.3</w:t>
      </w:r>
      <w:r w:rsidRPr="00D4047E">
        <w:rPr>
          <w:spacing w:val="-2"/>
          <w:szCs w:val="24"/>
        </w:rPr>
        <w:tab/>
      </w:r>
      <w:r w:rsidR="00745FFF" w:rsidRPr="00D4047E">
        <w:rPr>
          <w:spacing w:val="-2"/>
          <w:szCs w:val="24"/>
        </w:rPr>
        <w:t xml:space="preserve">Providing services to make detailed investigations of existing conditions or facilities or to make measured drawings of them is an Additional Service except as reasonably necessary to verify the accuracy and completeness of drawings or other information furnished by the Owner and to the extent necessary for the Project Architect to complete its responsibilities </w:t>
      </w:r>
      <w:r w:rsidR="00671228">
        <w:rPr>
          <w:spacing w:val="-2"/>
          <w:szCs w:val="24"/>
        </w:rPr>
        <w:t xml:space="preserve">hereunder </w:t>
      </w:r>
      <w:r w:rsidR="00745FFF" w:rsidRPr="00D4047E">
        <w:rPr>
          <w:spacing w:val="-2"/>
          <w:szCs w:val="24"/>
        </w:rPr>
        <w:t xml:space="preserve">free of material errors and omissions.  Project Architect shall not be required to perform any destructive testing or to hire the services of a surveyor unless agreed to as an </w:t>
      </w:r>
      <w:r w:rsidR="00670D57" w:rsidRPr="00D4047E">
        <w:rPr>
          <w:spacing w:val="-2"/>
          <w:szCs w:val="24"/>
        </w:rPr>
        <w:t>Additional Service.</w:t>
      </w:r>
    </w:p>
    <w:p w14:paraId="35CF78EE" w14:textId="77777777" w:rsidR="00A261C3" w:rsidRPr="00D4047E" w:rsidRDefault="00A261C3" w:rsidP="005157B6">
      <w:pPr>
        <w:pStyle w:val="Heading3"/>
        <w:numPr>
          <w:ilvl w:val="0"/>
          <w:numId w:val="0"/>
        </w:numPr>
        <w:tabs>
          <w:tab w:val="left" w:pos="1440"/>
        </w:tabs>
        <w:ind w:firstLine="720"/>
        <w:jc w:val="both"/>
        <w:rPr>
          <w:spacing w:val="-2"/>
          <w:szCs w:val="24"/>
        </w:rPr>
      </w:pPr>
      <w:r w:rsidRPr="00D4047E">
        <w:rPr>
          <w:spacing w:val="-2"/>
          <w:szCs w:val="24"/>
        </w:rPr>
        <w:t>1.8</w:t>
      </w:r>
      <w:r w:rsidRPr="00D4047E">
        <w:rPr>
          <w:spacing w:val="-2"/>
          <w:szCs w:val="24"/>
        </w:rPr>
        <w:tab/>
      </w:r>
      <w:r w:rsidR="009D6703" w:rsidRPr="00D4047E">
        <w:rPr>
          <w:b/>
          <w:spacing w:val="-2"/>
          <w:szCs w:val="24"/>
        </w:rPr>
        <w:t>Time</w:t>
      </w:r>
      <w:r w:rsidRPr="00D4047E">
        <w:rPr>
          <w:spacing w:val="-2"/>
          <w:szCs w:val="24"/>
        </w:rPr>
        <w:t xml:space="preserve"> </w:t>
      </w:r>
    </w:p>
    <w:p w14:paraId="735F1926" w14:textId="3A8204E7" w:rsidR="00301E36" w:rsidRPr="00D4047E" w:rsidRDefault="005157B6" w:rsidP="001C07E4">
      <w:pPr>
        <w:pStyle w:val="Heading3"/>
        <w:numPr>
          <w:ilvl w:val="0"/>
          <w:numId w:val="0"/>
        </w:numPr>
        <w:tabs>
          <w:tab w:val="left" w:pos="720"/>
        </w:tabs>
        <w:jc w:val="both"/>
        <w:rPr>
          <w:szCs w:val="24"/>
        </w:rPr>
      </w:pPr>
      <w:r w:rsidRPr="00D4047E">
        <w:rPr>
          <w:szCs w:val="24"/>
        </w:rPr>
        <w:tab/>
        <w:t>1.8.1</w:t>
      </w:r>
      <w:r w:rsidR="00301E36" w:rsidRPr="00D4047E">
        <w:rPr>
          <w:szCs w:val="24"/>
        </w:rPr>
        <w:tab/>
        <w:t xml:space="preserve">Project Architect shall perform all of Project Architect’s services as expeditiously as is consistent with (1) Project Architect’s </w:t>
      </w:r>
      <w:r w:rsidR="00671228">
        <w:rPr>
          <w:szCs w:val="24"/>
        </w:rPr>
        <w:t xml:space="preserve">best </w:t>
      </w:r>
      <w:r w:rsidR="00301E36" w:rsidRPr="00D4047E">
        <w:rPr>
          <w:szCs w:val="24"/>
        </w:rPr>
        <w:t xml:space="preserve">professional efforts, skill and care, (2) the orderly progress of such services, and (3) in conformance with the </w:t>
      </w:r>
      <w:r w:rsidR="00615F11" w:rsidRPr="00D4047E">
        <w:rPr>
          <w:szCs w:val="24"/>
        </w:rPr>
        <w:t>Project</w:t>
      </w:r>
      <w:r w:rsidR="00301E36" w:rsidRPr="00D4047E">
        <w:rPr>
          <w:szCs w:val="24"/>
        </w:rPr>
        <w:t xml:space="preserve"> milestone schedules so that the desired development and construction schedule for the Project </w:t>
      </w:r>
      <w:r w:rsidR="00615F11" w:rsidRPr="00D4047E">
        <w:rPr>
          <w:szCs w:val="24"/>
        </w:rPr>
        <w:t xml:space="preserve">is </w:t>
      </w:r>
      <w:r w:rsidR="00301E36" w:rsidRPr="00D4047E">
        <w:rPr>
          <w:szCs w:val="24"/>
        </w:rPr>
        <w:t>maintained.  Project Architect shall provide sufficient personnel to accomplish Project Architect’s services within the time limits set forth in the schedules.</w:t>
      </w:r>
    </w:p>
    <w:p w14:paraId="2254CD14" w14:textId="14A7C5D7" w:rsidR="00301E36" w:rsidRPr="00D4047E" w:rsidRDefault="00301E36" w:rsidP="005157B6">
      <w:pPr>
        <w:pStyle w:val="Heading3"/>
        <w:numPr>
          <w:ilvl w:val="0"/>
          <w:numId w:val="0"/>
        </w:numPr>
        <w:tabs>
          <w:tab w:val="left" w:pos="720"/>
        </w:tabs>
        <w:jc w:val="both"/>
        <w:rPr>
          <w:spacing w:val="-2"/>
          <w:szCs w:val="24"/>
        </w:rPr>
      </w:pPr>
      <w:r w:rsidRPr="00D4047E">
        <w:rPr>
          <w:szCs w:val="24"/>
        </w:rPr>
        <w:tab/>
        <w:t>1.8.2</w:t>
      </w:r>
      <w:r w:rsidRPr="00D4047E">
        <w:rPr>
          <w:szCs w:val="24"/>
        </w:rPr>
        <w:tab/>
      </w:r>
      <w:r w:rsidR="00671228" w:rsidRPr="00511ABD">
        <w:rPr>
          <w:szCs w:val="24"/>
          <w:highlight w:val="yellow"/>
        </w:rPr>
        <w:t xml:space="preserve">The Facilities Program (ref. </w:t>
      </w:r>
      <w:r w:rsidR="00671228" w:rsidRPr="00511ABD">
        <w:rPr>
          <w:szCs w:val="24"/>
          <w:highlight w:val="yellow"/>
          <w:u w:val="single"/>
        </w:rPr>
        <w:t>Article 2</w:t>
      </w:r>
      <w:r w:rsidR="00671228" w:rsidRPr="00511ABD">
        <w:rPr>
          <w:szCs w:val="24"/>
          <w:highlight w:val="yellow"/>
        </w:rPr>
        <w:t>)</w:t>
      </w:r>
      <w:r w:rsidR="00671228" w:rsidRPr="00D47829">
        <w:rPr>
          <w:szCs w:val="24"/>
        </w:rPr>
        <w:t xml:space="preserve"> contains</w:t>
      </w:r>
      <w:r w:rsidR="00671228" w:rsidRPr="00D4047E">
        <w:rPr>
          <w:szCs w:val="24"/>
        </w:rPr>
        <w:t xml:space="preserve"> </w:t>
      </w:r>
      <w:r w:rsidRPr="00D4047E">
        <w:rPr>
          <w:szCs w:val="24"/>
        </w:rPr>
        <w:t>a schedule for completion of each of the phases of services to be p</w:t>
      </w:r>
      <w:r w:rsidR="00D025F6" w:rsidRPr="00D4047E">
        <w:rPr>
          <w:szCs w:val="24"/>
        </w:rPr>
        <w:t>erformed by Project Architect</w:t>
      </w:r>
      <w:r w:rsidR="00671228">
        <w:rPr>
          <w:szCs w:val="24"/>
        </w:rPr>
        <w:t xml:space="preserve"> pursuant to this Agreement</w:t>
      </w:r>
      <w:r w:rsidRPr="00D4047E">
        <w:rPr>
          <w:szCs w:val="24"/>
        </w:rPr>
        <w:t xml:space="preserve">.  The </w:t>
      </w:r>
      <w:r w:rsidR="00671228">
        <w:rPr>
          <w:szCs w:val="24"/>
        </w:rPr>
        <w:t>“</w:t>
      </w:r>
      <w:r w:rsidR="00615F11" w:rsidRPr="00671228">
        <w:rPr>
          <w:b/>
          <w:szCs w:val="24"/>
        </w:rPr>
        <w:t>Project</w:t>
      </w:r>
      <w:r w:rsidRPr="00671228">
        <w:rPr>
          <w:b/>
          <w:szCs w:val="24"/>
        </w:rPr>
        <w:t xml:space="preserve"> </w:t>
      </w:r>
      <w:r w:rsidR="00671228" w:rsidRPr="00671228">
        <w:rPr>
          <w:b/>
          <w:szCs w:val="24"/>
        </w:rPr>
        <w:t>S</w:t>
      </w:r>
      <w:r w:rsidRPr="00671228">
        <w:rPr>
          <w:b/>
          <w:szCs w:val="24"/>
        </w:rPr>
        <w:t>chedule</w:t>
      </w:r>
      <w:r w:rsidR="00671228">
        <w:rPr>
          <w:szCs w:val="24"/>
        </w:rPr>
        <w:t>”</w:t>
      </w:r>
      <w:r w:rsidRPr="00D4047E">
        <w:rPr>
          <w:szCs w:val="24"/>
        </w:rPr>
        <w:t xml:space="preserve"> contains milestone dates </w:t>
      </w:r>
      <w:r w:rsidR="0038216A" w:rsidRPr="00D4047E">
        <w:rPr>
          <w:szCs w:val="24"/>
        </w:rPr>
        <w:t xml:space="preserve">which have been established in the Request for Qualifications previously issued or may be modified by the Owner to reflect current conditions.  Supplemental activities shown on the schedule, and any associated dates not yet defined, shall be determined at the completion of the Program Phase or at such time when both parties mutually agree that the </w:t>
      </w:r>
      <w:r w:rsidR="00615F11" w:rsidRPr="00D4047E">
        <w:rPr>
          <w:szCs w:val="24"/>
        </w:rPr>
        <w:t>Project</w:t>
      </w:r>
      <w:r w:rsidR="0038216A" w:rsidRPr="00D4047E">
        <w:rPr>
          <w:szCs w:val="24"/>
        </w:rPr>
        <w:t xml:space="preserve"> is sufficiently developed and documented. </w:t>
      </w:r>
      <w:r w:rsidR="000E0496" w:rsidRPr="000E0496">
        <w:rPr>
          <w:szCs w:val="24"/>
        </w:rPr>
        <w:t>The Project Architect shall coordinate with the Construction Manager in the preparation and maintenance of the schedule for performance of the professional services for the Project, including the Project Architect’s services.</w:t>
      </w:r>
      <w:r w:rsidR="000E0496">
        <w:rPr>
          <w:szCs w:val="24"/>
        </w:rPr>
        <w:t xml:space="preserve">  </w:t>
      </w:r>
      <w:r w:rsidR="0038216A" w:rsidRPr="00D4047E">
        <w:rPr>
          <w:szCs w:val="24"/>
        </w:rPr>
        <w:t>Changes in this schedule may be made only with the written approval of Owner.  Project Architect shall perform its services in accordance with the then-current schedule approved by Owner.</w:t>
      </w:r>
    </w:p>
    <w:p w14:paraId="2A4C3EED" w14:textId="77777777" w:rsidR="00556EDF" w:rsidRPr="00D4047E" w:rsidRDefault="00BB3A6D" w:rsidP="00556EDF">
      <w:pPr>
        <w:pStyle w:val="Heading3"/>
        <w:numPr>
          <w:ilvl w:val="0"/>
          <w:numId w:val="0"/>
        </w:numPr>
        <w:tabs>
          <w:tab w:val="left" w:pos="720"/>
        </w:tabs>
        <w:jc w:val="both"/>
        <w:rPr>
          <w:spacing w:val="-2"/>
          <w:szCs w:val="24"/>
        </w:rPr>
      </w:pPr>
      <w:r w:rsidRPr="00D4047E">
        <w:rPr>
          <w:spacing w:val="-2"/>
          <w:szCs w:val="24"/>
        </w:rPr>
        <w:tab/>
      </w:r>
      <w:r w:rsidR="00556EDF" w:rsidRPr="00D4047E">
        <w:rPr>
          <w:spacing w:val="-2"/>
          <w:szCs w:val="24"/>
        </w:rPr>
        <w:t>1.8.3</w:t>
      </w:r>
      <w:r w:rsidRPr="00D4047E">
        <w:rPr>
          <w:spacing w:val="-2"/>
          <w:szCs w:val="24"/>
        </w:rPr>
        <w:tab/>
      </w:r>
      <w:r w:rsidR="00556EDF" w:rsidRPr="00D4047E">
        <w:rPr>
          <w:spacing w:val="-2"/>
          <w:szCs w:val="24"/>
        </w:rPr>
        <w:t xml:space="preserve">Project Architect shall provide an updated design milestone schedule that is acceptable to the Owner on a monthly </w:t>
      </w:r>
      <w:r w:rsidR="00556EDF" w:rsidRPr="00D4047E">
        <w:rPr>
          <w:szCs w:val="24"/>
        </w:rPr>
        <w:t>basis</w:t>
      </w:r>
      <w:r w:rsidR="00556EDF" w:rsidRPr="00D4047E">
        <w:rPr>
          <w:spacing w:val="-2"/>
          <w:szCs w:val="24"/>
        </w:rPr>
        <w:t xml:space="preserve"> prior to submission of the Architect’s design phase payment application, in conformance with the design </w:t>
      </w:r>
      <w:r w:rsidR="00615F11" w:rsidRPr="00D4047E">
        <w:rPr>
          <w:spacing w:val="-2"/>
          <w:szCs w:val="24"/>
        </w:rPr>
        <w:t>Project</w:t>
      </w:r>
      <w:r w:rsidR="00556EDF" w:rsidRPr="00D4047E">
        <w:rPr>
          <w:spacing w:val="-2"/>
          <w:szCs w:val="24"/>
        </w:rPr>
        <w:t xml:space="preserve"> milestone schedule, so that the desired design schedule for the Project </w:t>
      </w:r>
      <w:r w:rsidR="00615F11" w:rsidRPr="00D4047E">
        <w:rPr>
          <w:spacing w:val="-2"/>
          <w:szCs w:val="24"/>
        </w:rPr>
        <w:t xml:space="preserve">is </w:t>
      </w:r>
      <w:r w:rsidR="00556EDF" w:rsidRPr="00D4047E">
        <w:rPr>
          <w:spacing w:val="-2"/>
          <w:szCs w:val="24"/>
        </w:rPr>
        <w:t>maintained.</w:t>
      </w:r>
    </w:p>
    <w:p w14:paraId="4A16C896" w14:textId="77777777" w:rsidR="00542B9B" w:rsidRPr="00D4047E" w:rsidRDefault="00542B9B" w:rsidP="00542B9B">
      <w:pPr>
        <w:pStyle w:val="Heading3"/>
        <w:numPr>
          <w:ilvl w:val="0"/>
          <w:numId w:val="0"/>
        </w:numPr>
        <w:tabs>
          <w:tab w:val="left" w:pos="1440"/>
        </w:tabs>
        <w:ind w:firstLine="720"/>
        <w:jc w:val="both"/>
        <w:rPr>
          <w:b/>
          <w:spacing w:val="-2"/>
          <w:szCs w:val="24"/>
        </w:rPr>
      </w:pPr>
      <w:r w:rsidRPr="00D4047E">
        <w:rPr>
          <w:bCs/>
          <w:spacing w:val="-2"/>
          <w:szCs w:val="24"/>
        </w:rPr>
        <w:lastRenderedPageBreak/>
        <w:t>1.9</w:t>
      </w:r>
      <w:r w:rsidRPr="00D4047E">
        <w:rPr>
          <w:b/>
          <w:spacing w:val="-2"/>
          <w:szCs w:val="24"/>
        </w:rPr>
        <w:tab/>
        <w:t>Insurance</w:t>
      </w:r>
    </w:p>
    <w:p w14:paraId="655C8524" w14:textId="36216391" w:rsidR="009026A9" w:rsidRPr="00D4047E" w:rsidRDefault="009026A9" w:rsidP="00407117">
      <w:pPr>
        <w:pStyle w:val="Heading3"/>
        <w:numPr>
          <w:ilvl w:val="0"/>
          <w:numId w:val="0"/>
        </w:numPr>
        <w:tabs>
          <w:tab w:val="left" w:pos="720"/>
        </w:tabs>
        <w:ind w:firstLine="720"/>
        <w:jc w:val="both"/>
        <w:rPr>
          <w:b/>
          <w:bCs/>
          <w:szCs w:val="24"/>
          <w:u w:val="single"/>
        </w:rPr>
      </w:pPr>
      <w:r w:rsidRPr="00D4047E">
        <w:rPr>
          <w:color w:val="000000"/>
          <w:spacing w:val="-2"/>
          <w:szCs w:val="24"/>
        </w:rPr>
        <w:t>1.9.1</w:t>
      </w:r>
      <w:r w:rsidRPr="00D4047E">
        <w:rPr>
          <w:color w:val="000000"/>
          <w:spacing w:val="-2"/>
          <w:szCs w:val="24"/>
        </w:rPr>
        <w:tab/>
      </w:r>
      <w:r w:rsidRPr="00D4047E">
        <w:rPr>
          <w:szCs w:val="24"/>
        </w:rPr>
        <w:t xml:space="preserve">Insurance Coverage. </w:t>
      </w:r>
      <w:r w:rsidR="00407117" w:rsidRPr="00D4047E">
        <w:rPr>
          <w:szCs w:val="24"/>
        </w:rPr>
        <w:t>Project Architect</w:t>
      </w:r>
      <w:r w:rsidRPr="00D4047E">
        <w:rPr>
          <w:szCs w:val="24"/>
        </w:rPr>
        <w:t xml:space="preserve">, consistent with its status as an independent contractor, will carry and will cause its consultants to also carry, at least the following insurance, with companies authorized to do insurance business in the State of Texas or eligible surplus lines insurers operating in accordance with the </w:t>
      </w:r>
      <w:hyperlink r:id="rId17" w:history="1">
        <w:r w:rsidRPr="00D4047E">
          <w:rPr>
            <w:i/>
            <w:szCs w:val="24"/>
          </w:rPr>
          <w:t>Texas Insurance Code</w:t>
        </w:r>
      </w:hyperlink>
      <w:r w:rsidRPr="00D4047E">
        <w:rPr>
          <w:szCs w:val="24"/>
        </w:rPr>
        <w:t xml:space="preserve">, having an A.M. Best Rating of A-:VII or better, and in amounts not less than the minimum limits of coverage described below. The costs of such insurance will be at the expense of the </w:t>
      </w:r>
      <w:r w:rsidR="00407117" w:rsidRPr="00D4047E">
        <w:rPr>
          <w:szCs w:val="24"/>
        </w:rPr>
        <w:t>Project Architect</w:t>
      </w:r>
      <w:r w:rsidRPr="00D4047E">
        <w:rPr>
          <w:szCs w:val="24"/>
        </w:rPr>
        <w:t xml:space="preserve">. </w:t>
      </w:r>
    </w:p>
    <w:p w14:paraId="296CB4EF" w14:textId="77777777" w:rsidR="009026A9" w:rsidRPr="00D4047E" w:rsidRDefault="009026A9" w:rsidP="009026A9">
      <w:pPr>
        <w:ind w:left="1440" w:hanging="720"/>
        <w:jc w:val="both"/>
        <w:rPr>
          <w:szCs w:val="24"/>
        </w:rPr>
      </w:pPr>
      <w:r w:rsidRPr="00D4047E">
        <w:rPr>
          <w:szCs w:val="24"/>
        </w:rPr>
        <w:t xml:space="preserve">a) </w:t>
      </w:r>
      <w:r w:rsidRPr="00D4047E">
        <w:rPr>
          <w:szCs w:val="24"/>
        </w:rPr>
        <w:tab/>
        <w:t>Professional Liability Insurance (errors and omissions), acceptable to and approved by the Owner, with a limit of no less than:  </w:t>
      </w:r>
    </w:p>
    <w:p w14:paraId="4A65FC28" w14:textId="77777777" w:rsidR="009026A9" w:rsidRPr="00D4047E" w:rsidRDefault="009026A9" w:rsidP="009026A9">
      <w:pPr>
        <w:ind w:left="1440"/>
        <w:jc w:val="both"/>
        <w:rPr>
          <w:szCs w:val="24"/>
        </w:rPr>
      </w:pPr>
      <w:r w:rsidRPr="00D4047E">
        <w:rPr>
          <w:szCs w:val="24"/>
        </w:rPr>
        <w:t>$1,000,000 each claim/$2,000,000 aggregate for projects with total project cost less than $50,000,000;</w:t>
      </w:r>
    </w:p>
    <w:p w14:paraId="45876160" w14:textId="77777777" w:rsidR="009026A9" w:rsidRPr="00D4047E" w:rsidRDefault="009026A9" w:rsidP="009026A9">
      <w:pPr>
        <w:ind w:left="1440"/>
        <w:jc w:val="both"/>
        <w:rPr>
          <w:szCs w:val="24"/>
        </w:rPr>
      </w:pPr>
      <w:r w:rsidRPr="00D4047E">
        <w:rPr>
          <w:szCs w:val="24"/>
        </w:rPr>
        <w:t>$2,000,000 each claim/$2,000,000 aggregate for projects with total project costs between $50,000,000 and $100,000,000;</w:t>
      </w:r>
    </w:p>
    <w:p w14:paraId="75AF675B" w14:textId="77777777" w:rsidR="009026A9" w:rsidRPr="00D4047E" w:rsidRDefault="009026A9" w:rsidP="009026A9">
      <w:pPr>
        <w:ind w:left="1440"/>
        <w:jc w:val="both"/>
        <w:rPr>
          <w:szCs w:val="24"/>
        </w:rPr>
      </w:pPr>
      <w:r w:rsidRPr="00D4047E">
        <w:rPr>
          <w:szCs w:val="24"/>
        </w:rPr>
        <w:t xml:space="preserve">$5,000,000 each claim/$5,000,000 aggregate for projects with total project cost greater than $100,000,000. </w:t>
      </w:r>
    </w:p>
    <w:p w14:paraId="651CF2D6" w14:textId="77777777" w:rsidR="009026A9" w:rsidRPr="00D4047E" w:rsidRDefault="009026A9" w:rsidP="009026A9">
      <w:pPr>
        <w:ind w:left="1440"/>
        <w:jc w:val="both"/>
        <w:rPr>
          <w:szCs w:val="24"/>
        </w:rPr>
      </w:pPr>
      <w:r w:rsidRPr="00D4047E">
        <w:rPr>
          <w:szCs w:val="24"/>
        </w:rPr>
        <w:t xml:space="preserve">For consultants, Professional Liability Insurance (errors and omissions) limits shall be not less than $1,000,000 each claim/$2,000,000 aggregate. </w:t>
      </w:r>
    </w:p>
    <w:p w14:paraId="229CE16C" w14:textId="77777777" w:rsidR="009026A9" w:rsidRPr="00D4047E" w:rsidRDefault="009026A9" w:rsidP="009026A9">
      <w:pPr>
        <w:ind w:left="540" w:firstLine="540"/>
        <w:jc w:val="both"/>
        <w:rPr>
          <w:szCs w:val="24"/>
        </w:rPr>
      </w:pPr>
    </w:p>
    <w:p w14:paraId="7780B25D" w14:textId="5953F3E8" w:rsidR="009026A9" w:rsidRPr="00D4047E" w:rsidRDefault="009026A9" w:rsidP="009026A9">
      <w:pPr>
        <w:ind w:left="1440"/>
        <w:jc w:val="both"/>
        <w:rPr>
          <w:szCs w:val="24"/>
        </w:rPr>
      </w:pPr>
      <w:r w:rsidRPr="00D4047E">
        <w:rPr>
          <w:szCs w:val="24"/>
        </w:rPr>
        <w:t xml:space="preserve">Such insurance shall provide coverage for claims arising out of an error, omission or negligent act in the performance of professional services by or on behalf of </w:t>
      </w:r>
      <w:r w:rsidR="00407117" w:rsidRPr="00D4047E">
        <w:rPr>
          <w:szCs w:val="24"/>
        </w:rPr>
        <w:t>Project Architect</w:t>
      </w:r>
      <w:r w:rsidRPr="00D4047E">
        <w:rPr>
          <w:szCs w:val="24"/>
        </w:rPr>
        <w:t xml:space="preserve">.  Coverage shall not be limited to bodily injury and property damage, but shall also include economic loss.  Policy shall not include pollution, mold or asbestos exclusions. Claims-made coverage is acceptable, as long as the retroactive date on the policy predates the date that professional services are first performed under this contract.  The policy must provide for the reporting of circumstances that may give rise to a claim.  The policy must be continuously renewed for at least five (5) years following project completion.  If coverage is allowed to lapse or the retroactive date on the policy is advanced, then </w:t>
      </w:r>
      <w:r w:rsidR="00407117" w:rsidRPr="00D4047E">
        <w:rPr>
          <w:szCs w:val="24"/>
        </w:rPr>
        <w:t>Project Architect</w:t>
      </w:r>
      <w:r w:rsidRPr="00D4047E">
        <w:rPr>
          <w:szCs w:val="24"/>
        </w:rPr>
        <w:t xml:space="preserve"> or consultant shall purchase an extended reporting period of five (5) years, or the longest extended reporting period commercially available and any physical property damage, including the loss of use thereof, bodily injury or death resulting there from. </w:t>
      </w:r>
    </w:p>
    <w:p w14:paraId="1F479A97" w14:textId="77777777" w:rsidR="009026A9" w:rsidRPr="00D4047E" w:rsidRDefault="009026A9" w:rsidP="009026A9">
      <w:pPr>
        <w:ind w:left="1440"/>
        <w:jc w:val="both"/>
        <w:rPr>
          <w:szCs w:val="24"/>
        </w:rPr>
      </w:pPr>
    </w:p>
    <w:p w14:paraId="19024FA0" w14:textId="77777777" w:rsidR="009026A9" w:rsidRPr="00D4047E" w:rsidRDefault="009026A9" w:rsidP="009026A9">
      <w:pPr>
        <w:pStyle w:val="ListParagraph"/>
        <w:numPr>
          <w:ilvl w:val="0"/>
          <w:numId w:val="44"/>
        </w:numPr>
        <w:ind w:left="1440" w:hanging="720"/>
        <w:jc w:val="both"/>
      </w:pPr>
      <w:r w:rsidRPr="00D4047E">
        <w:rPr>
          <w:u w:val="single"/>
        </w:rPr>
        <w:t>Commercial General Liability</w:t>
      </w:r>
      <w:r w:rsidRPr="00D4047E">
        <w:rPr>
          <w:u w:val="single"/>
        </w:rPr>
        <w:tab/>
      </w:r>
      <w:r w:rsidRPr="00D4047E">
        <w:rPr>
          <w:u w:val="single"/>
        </w:rPr>
        <w:tab/>
      </w:r>
      <w:r w:rsidRPr="00D4047E">
        <w:rPr>
          <w:u w:val="single"/>
        </w:rPr>
        <w:tab/>
        <w:t>$1,000,000 each occurrence</w:t>
      </w:r>
    </w:p>
    <w:p w14:paraId="08B56C85" w14:textId="77777777" w:rsidR="009026A9" w:rsidRPr="00D4047E" w:rsidRDefault="009026A9" w:rsidP="009026A9">
      <w:pPr>
        <w:tabs>
          <w:tab w:val="left" w:pos="1440"/>
          <w:tab w:val="left" w:pos="5760"/>
        </w:tabs>
        <w:spacing w:after="120"/>
        <w:jc w:val="both"/>
        <w:outlineLvl w:val="4"/>
        <w:rPr>
          <w:szCs w:val="24"/>
          <w:u w:val="single"/>
        </w:rPr>
      </w:pPr>
      <w:r w:rsidRPr="00D4047E">
        <w:rPr>
          <w:szCs w:val="24"/>
          <w:u w:val="single"/>
        </w:rPr>
        <w:tab/>
      </w:r>
      <w:r w:rsidRPr="00D4047E">
        <w:rPr>
          <w:szCs w:val="24"/>
          <w:u w:val="single"/>
        </w:rPr>
        <w:tab/>
        <w:t>$2,000,000 aggregate</w:t>
      </w:r>
    </w:p>
    <w:p w14:paraId="3310D10E" w14:textId="77777777" w:rsidR="009026A9" w:rsidRPr="00D4047E" w:rsidRDefault="009026A9" w:rsidP="009026A9">
      <w:pPr>
        <w:tabs>
          <w:tab w:val="left" w:pos="-1440"/>
          <w:tab w:val="left" w:pos="-720"/>
        </w:tabs>
        <w:suppressAutoHyphens/>
        <w:ind w:left="1440" w:right="435"/>
        <w:jc w:val="both"/>
        <w:rPr>
          <w:color w:val="000000"/>
          <w:spacing w:val="-2"/>
          <w:szCs w:val="24"/>
        </w:rPr>
      </w:pPr>
      <w:r w:rsidRPr="00D4047E">
        <w:rPr>
          <w:color w:val="000000"/>
          <w:spacing w:val="-2"/>
          <w:szCs w:val="24"/>
        </w:rPr>
        <w:t xml:space="preserve">The required Commercial General Liability policy will be issued on a form that insures liability for bodily injury (including death), property damage, and personal and advertising injury assumed under the terms of this Agreement. </w:t>
      </w:r>
    </w:p>
    <w:p w14:paraId="2730DC68" w14:textId="77777777" w:rsidR="009026A9" w:rsidRPr="00D4047E" w:rsidRDefault="009026A9" w:rsidP="009026A9">
      <w:pPr>
        <w:tabs>
          <w:tab w:val="left" w:pos="1440"/>
          <w:tab w:val="left" w:pos="5760"/>
        </w:tabs>
        <w:spacing w:after="120"/>
        <w:jc w:val="both"/>
        <w:outlineLvl w:val="4"/>
        <w:rPr>
          <w:szCs w:val="24"/>
          <w:u w:val="single"/>
        </w:rPr>
      </w:pPr>
    </w:p>
    <w:p w14:paraId="18843EDA" w14:textId="77777777" w:rsidR="009026A9" w:rsidRPr="00D4047E" w:rsidRDefault="009026A9" w:rsidP="009026A9">
      <w:pPr>
        <w:tabs>
          <w:tab w:val="left" w:pos="1440"/>
          <w:tab w:val="left" w:pos="5760"/>
        </w:tabs>
        <w:spacing w:after="120"/>
        <w:jc w:val="both"/>
        <w:outlineLvl w:val="4"/>
        <w:rPr>
          <w:szCs w:val="24"/>
          <w:u w:val="single"/>
        </w:rPr>
      </w:pPr>
    </w:p>
    <w:p w14:paraId="246BE619" w14:textId="07413713" w:rsidR="009026A9" w:rsidRPr="00D4047E" w:rsidRDefault="009026A9" w:rsidP="009026A9">
      <w:pPr>
        <w:spacing w:after="120"/>
        <w:ind w:left="720"/>
        <w:jc w:val="both"/>
        <w:outlineLvl w:val="3"/>
        <w:rPr>
          <w:color w:val="000000"/>
          <w:spacing w:val="-2"/>
          <w:szCs w:val="24"/>
        </w:rPr>
      </w:pPr>
      <w:r w:rsidRPr="00D4047E">
        <w:rPr>
          <w:color w:val="000000"/>
          <w:spacing w:val="-2"/>
          <w:szCs w:val="24"/>
        </w:rPr>
        <w:t xml:space="preserve">c) On Site </w:t>
      </w:r>
      <w:r w:rsidRPr="00D4047E">
        <w:rPr>
          <w:szCs w:val="24"/>
        </w:rPr>
        <w:t>Insurance</w:t>
      </w:r>
      <w:r w:rsidRPr="00D4047E">
        <w:rPr>
          <w:color w:val="000000"/>
          <w:spacing w:val="-2"/>
          <w:szCs w:val="24"/>
        </w:rPr>
        <w:t xml:space="preserve">:  If any services are performed on </w:t>
      </w:r>
      <w:r w:rsidRPr="00D4047E">
        <w:rPr>
          <w:color w:val="000000"/>
          <w:szCs w:val="24"/>
        </w:rPr>
        <w:t>Owner's</w:t>
      </w:r>
      <w:r w:rsidRPr="00D4047E">
        <w:rPr>
          <w:color w:val="000000"/>
          <w:spacing w:val="-2"/>
          <w:szCs w:val="24"/>
        </w:rPr>
        <w:t xml:space="preserve"> premises, </w:t>
      </w:r>
      <w:r w:rsidR="00407117" w:rsidRPr="00D4047E">
        <w:rPr>
          <w:color w:val="000000"/>
          <w:spacing w:val="-2"/>
          <w:szCs w:val="24"/>
        </w:rPr>
        <w:t>Project Architect</w:t>
      </w:r>
      <w:r w:rsidRPr="00D4047E">
        <w:rPr>
          <w:color w:val="000000"/>
          <w:spacing w:val="-2"/>
          <w:szCs w:val="24"/>
        </w:rPr>
        <w:t xml:space="preserve"> will carry and will cause its consultants also to carry the following additional insurance.  The </w:t>
      </w:r>
      <w:r w:rsidR="00407117" w:rsidRPr="00D4047E">
        <w:rPr>
          <w:color w:val="000000"/>
          <w:spacing w:val="-2"/>
          <w:szCs w:val="24"/>
        </w:rPr>
        <w:t>Project Architect</w:t>
      </w:r>
      <w:r w:rsidRPr="00D4047E">
        <w:rPr>
          <w:color w:val="000000"/>
          <w:spacing w:val="-2"/>
          <w:szCs w:val="24"/>
        </w:rPr>
        <w:t xml:space="preserve"> shall furnish </w:t>
      </w:r>
      <w:r w:rsidRPr="00D4047E">
        <w:rPr>
          <w:szCs w:val="24"/>
        </w:rPr>
        <w:t>to</w:t>
      </w:r>
      <w:r w:rsidRPr="00D4047E">
        <w:rPr>
          <w:color w:val="000000"/>
          <w:spacing w:val="-2"/>
          <w:szCs w:val="24"/>
        </w:rPr>
        <w:t xml:space="preserve"> </w:t>
      </w:r>
      <w:r w:rsidRPr="00D4047E">
        <w:rPr>
          <w:szCs w:val="24"/>
        </w:rPr>
        <w:t>Owner</w:t>
      </w:r>
      <w:r w:rsidRPr="00D4047E">
        <w:rPr>
          <w:color w:val="000000"/>
          <w:spacing w:val="-2"/>
          <w:szCs w:val="24"/>
        </w:rPr>
        <w:t xml:space="preserve"> </w:t>
      </w:r>
      <w:r w:rsidRPr="00D4047E">
        <w:rPr>
          <w:szCs w:val="24"/>
        </w:rPr>
        <w:t>Certificates</w:t>
      </w:r>
      <w:r w:rsidRPr="00D4047E">
        <w:rPr>
          <w:color w:val="000000"/>
          <w:spacing w:val="-2"/>
          <w:szCs w:val="24"/>
        </w:rPr>
        <w:t xml:space="preserve"> of Insurance as set forth below prior to </w:t>
      </w:r>
      <w:r w:rsidRPr="00D4047E">
        <w:rPr>
          <w:color w:val="000000"/>
          <w:spacing w:val="-2"/>
          <w:szCs w:val="24"/>
        </w:rPr>
        <w:lastRenderedPageBreak/>
        <w:t>the performance of any work hereunder and shall maintain such coverage during the full term of the Agreement.</w:t>
      </w:r>
    </w:p>
    <w:tbl>
      <w:tblPr>
        <w:tblW w:w="8127" w:type="dxa"/>
        <w:tblInd w:w="1521" w:type="dxa"/>
        <w:tblLook w:val="0000" w:firstRow="0" w:lastRow="0" w:firstColumn="0" w:lastColumn="0" w:noHBand="0" w:noVBand="0"/>
      </w:tblPr>
      <w:tblGrid>
        <w:gridCol w:w="4707"/>
        <w:gridCol w:w="3420"/>
      </w:tblGrid>
      <w:tr w:rsidR="009026A9" w:rsidRPr="00D4047E" w14:paraId="1F5D06D0" w14:textId="77777777" w:rsidTr="006C20C8">
        <w:tc>
          <w:tcPr>
            <w:tcW w:w="4707" w:type="dxa"/>
          </w:tcPr>
          <w:p w14:paraId="5A6709B3" w14:textId="77777777" w:rsidR="009026A9" w:rsidRPr="00D4047E" w:rsidRDefault="009026A9" w:rsidP="006C20C8">
            <w:pPr>
              <w:keepNext/>
              <w:keepLines/>
              <w:tabs>
                <w:tab w:val="left" w:pos="-1440"/>
                <w:tab w:val="left" w:pos="-720"/>
              </w:tabs>
              <w:suppressAutoHyphens/>
              <w:jc w:val="both"/>
              <w:rPr>
                <w:color w:val="000000"/>
                <w:spacing w:val="-2"/>
                <w:szCs w:val="24"/>
              </w:rPr>
            </w:pPr>
            <w:r w:rsidRPr="00D4047E">
              <w:rPr>
                <w:color w:val="000000"/>
                <w:spacing w:val="-2"/>
                <w:szCs w:val="24"/>
              </w:rPr>
              <w:t>Worker's Compensation</w:t>
            </w:r>
          </w:p>
        </w:tc>
        <w:tc>
          <w:tcPr>
            <w:tcW w:w="3420" w:type="dxa"/>
          </w:tcPr>
          <w:p w14:paraId="3DEBEFD8" w14:textId="77777777" w:rsidR="009026A9" w:rsidRPr="00D4047E" w:rsidRDefault="009026A9" w:rsidP="006C20C8">
            <w:pPr>
              <w:keepNext/>
              <w:keepLines/>
              <w:tabs>
                <w:tab w:val="left" w:pos="-1440"/>
                <w:tab w:val="left" w:pos="-720"/>
              </w:tabs>
              <w:suppressAutoHyphens/>
              <w:jc w:val="both"/>
              <w:rPr>
                <w:color w:val="000000"/>
                <w:spacing w:val="-2"/>
                <w:szCs w:val="24"/>
              </w:rPr>
            </w:pPr>
            <w:r w:rsidRPr="00D4047E">
              <w:rPr>
                <w:color w:val="000000"/>
                <w:spacing w:val="-2"/>
                <w:szCs w:val="24"/>
              </w:rPr>
              <w:t>Statutory Limits</w:t>
            </w:r>
          </w:p>
        </w:tc>
      </w:tr>
      <w:tr w:rsidR="009026A9" w:rsidRPr="00D4047E" w14:paraId="75733CA6" w14:textId="77777777" w:rsidTr="006C20C8">
        <w:tc>
          <w:tcPr>
            <w:tcW w:w="4707" w:type="dxa"/>
          </w:tcPr>
          <w:p w14:paraId="4EDB2F21" w14:textId="77777777" w:rsidR="009026A9" w:rsidRPr="00D4047E" w:rsidRDefault="009026A9" w:rsidP="006C20C8">
            <w:pPr>
              <w:keepNext/>
              <w:keepLines/>
              <w:tabs>
                <w:tab w:val="left" w:pos="-1440"/>
                <w:tab w:val="left" w:pos="-720"/>
              </w:tabs>
              <w:suppressAutoHyphens/>
              <w:jc w:val="both"/>
              <w:rPr>
                <w:color w:val="000000"/>
                <w:spacing w:val="-2"/>
                <w:szCs w:val="24"/>
              </w:rPr>
            </w:pPr>
          </w:p>
          <w:p w14:paraId="49ABEF76" w14:textId="77777777" w:rsidR="009026A9" w:rsidRPr="00D4047E" w:rsidRDefault="009026A9" w:rsidP="006C20C8">
            <w:pPr>
              <w:keepNext/>
              <w:keepLines/>
              <w:tabs>
                <w:tab w:val="left" w:pos="-1440"/>
                <w:tab w:val="left" w:pos="-720"/>
              </w:tabs>
              <w:suppressAutoHyphens/>
              <w:jc w:val="both"/>
              <w:rPr>
                <w:color w:val="000000"/>
                <w:spacing w:val="-2"/>
                <w:szCs w:val="24"/>
              </w:rPr>
            </w:pPr>
            <w:r w:rsidRPr="00D4047E">
              <w:rPr>
                <w:color w:val="000000"/>
                <w:spacing w:val="-2"/>
                <w:szCs w:val="24"/>
              </w:rPr>
              <w:t>Employer's Liability</w:t>
            </w:r>
          </w:p>
          <w:p w14:paraId="640E5FFA" w14:textId="77777777" w:rsidR="009026A9" w:rsidRPr="00D4047E" w:rsidRDefault="009026A9" w:rsidP="006C20C8">
            <w:pPr>
              <w:keepNext/>
              <w:keepLines/>
              <w:tabs>
                <w:tab w:val="left" w:pos="-1440"/>
                <w:tab w:val="left" w:pos="-720"/>
              </w:tabs>
              <w:suppressAutoHyphens/>
              <w:ind w:firstLine="549"/>
              <w:jc w:val="both"/>
              <w:rPr>
                <w:color w:val="000000"/>
                <w:spacing w:val="-2"/>
                <w:szCs w:val="24"/>
              </w:rPr>
            </w:pPr>
            <w:r w:rsidRPr="00D4047E">
              <w:rPr>
                <w:color w:val="000000"/>
                <w:spacing w:val="-2"/>
                <w:szCs w:val="24"/>
              </w:rPr>
              <w:t>Bodily Injury by Accident</w:t>
            </w:r>
          </w:p>
          <w:p w14:paraId="1684D90F" w14:textId="77777777" w:rsidR="009026A9" w:rsidRPr="00D4047E" w:rsidRDefault="009026A9" w:rsidP="006C20C8">
            <w:pPr>
              <w:keepNext/>
              <w:keepLines/>
              <w:tabs>
                <w:tab w:val="left" w:pos="-1440"/>
                <w:tab w:val="left" w:pos="-720"/>
              </w:tabs>
              <w:suppressAutoHyphens/>
              <w:ind w:firstLine="549"/>
              <w:jc w:val="both"/>
              <w:rPr>
                <w:color w:val="000000"/>
                <w:spacing w:val="-2"/>
                <w:szCs w:val="24"/>
              </w:rPr>
            </w:pPr>
            <w:r w:rsidRPr="00D4047E">
              <w:rPr>
                <w:color w:val="000000"/>
                <w:spacing w:val="-2"/>
                <w:szCs w:val="24"/>
              </w:rPr>
              <w:t>Bodily Injury by Disease</w:t>
            </w:r>
          </w:p>
          <w:p w14:paraId="0187C2C2" w14:textId="77777777" w:rsidR="009026A9" w:rsidRPr="00D4047E" w:rsidRDefault="009026A9" w:rsidP="006C20C8">
            <w:pPr>
              <w:keepNext/>
              <w:keepLines/>
              <w:tabs>
                <w:tab w:val="left" w:pos="-1440"/>
                <w:tab w:val="left" w:pos="-720"/>
              </w:tabs>
              <w:suppressAutoHyphens/>
              <w:ind w:firstLine="549"/>
              <w:jc w:val="both"/>
              <w:rPr>
                <w:color w:val="000000"/>
                <w:spacing w:val="-2"/>
                <w:szCs w:val="24"/>
              </w:rPr>
            </w:pPr>
            <w:r w:rsidRPr="00D4047E">
              <w:rPr>
                <w:color w:val="000000"/>
                <w:spacing w:val="-2"/>
                <w:szCs w:val="24"/>
              </w:rPr>
              <w:t>Bodily Injury by Disease</w:t>
            </w:r>
          </w:p>
        </w:tc>
        <w:tc>
          <w:tcPr>
            <w:tcW w:w="3420" w:type="dxa"/>
          </w:tcPr>
          <w:p w14:paraId="504749B1" w14:textId="77777777" w:rsidR="009026A9" w:rsidRPr="00D4047E" w:rsidRDefault="009026A9" w:rsidP="006C20C8">
            <w:pPr>
              <w:keepNext/>
              <w:keepLines/>
              <w:tabs>
                <w:tab w:val="left" w:pos="-1440"/>
                <w:tab w:val="left" w:pos="-720"/>
              </w:tabs>
              <w:suppressAutoHyphens/>
              <w:jc w:val="both"/>
              <w:rPr>
                <w:color w:val="000000"/>
                <w:spacing w:val="-2"/>
                <w:szCs w:val="24"/>
              </w:rPr>
            </w:pPr>
          </w:p>
          <w:p w14:paraId="59E2F480" w14:textId="77777777" w:rsidR="009026A9" w:rsidRPr="00D4047E" w:rsidRDefault="009026A9" w:rsidP="006C20C8">
            <w:pPr>
              <w:keepNext/>
              <w:keepLines/>
              <w:tabs>
                <w:tab w:val="left" w:pos="-1440"/>
                <w:tab w:val="left" w:pos="-720"/>
              </w:tabs>
              <w:suppressAutoHyphens/>
              <w:jc w:val="both"/>
              <w:rPr>
                <w:color w:val="000000"/>
                <w:spacing w:val="-2"/>
                <w:szCs w:val="24"/>
              </w:rPr>
            </w:pPr>
          </w:p>
          <w:p w14:paraId="72CAB8B3" w14:textId="77777777" w:rsidR="009026A9" w:rsidRPr="00D4047E" w:rsidRDefault="009026A9" w:rsidP="006C20C8">
            <w:pPr>
              <w:keepNext/>
              <w:keepLines/>
              <w:tabs>
                <w:tab w:val="left" w:pos="-1440"/>
                <w:tab w:val="left" w:pos="-720"/>
              </w:tabs>
              <w:suppressAutoHyphens/>
              <w:jc w:val="both"/>
              <w:rPr>
                <w:color w:val="000000"/>
                <w:spacing w:val="-2"/>
                <w:szCs w:val="24"/>
              </w:rPr>
            </w:pPr>
            <w:r w:rsidRPr="00D4047E">
              <w:rPr>
                <w:color w:val="000000"/>
                <w:spacing w:val="-2"/>
                <w:szCs w:val="24"/>
              </w:rPr>
              <w:t>$1,000,000 each accident</w:t>
            </w:r>
          </w:p>
          <w:p w14:paraId="661CA1F0" w14:textId="77777777" w:rsidR="009026A9" w:rsidRPr="00D4047E" w:rsidRDefault="009026A9" w:rsidP="006C20C8">
            <w:pPr>
              <w:keepNext/>
              <w:keepLines/>
              <w:tabs>
                <w:tab w:val="left" w:pos="-1440"/>
                <w:tab w:val="left" w:pos="-720"/>
              </w:tabs>
              <w:suppressAutoHyphens/>
              <w:jc w:val="both"/>
              <w:rPr>
                <w:color w:val="000000"/>
                <w:spacing w:val="-2"/>
                <w:szCs w:val="24"/>
              </w:rPr>
            </w:pPr>
            <w:r w:rsidRPr="00D4047E">
              <w:rPr>
                <w:color w:val="000000"/>
                <w:spacing w:val="-2"/>
                <w:szCs w:val="24"/>
              </w:rPr>
              <w:t>$1,000,000 each employee</w:t>
            </w:r>
          </w:p>
          <w:p w14:paraId="737D5837" w14:textId="77777777" w:rsidR="009026A9" w:rsidRPr="00D4047E" w:rsidRDefault="009026A9" w:rsidP="006C20C8">
            <w:pPr>
              <w:keepNext/>
              <w:keepLines/>
              <w:tabs>
                <w:tab w:val="left" w:pos="-1440"/>
                <w:tab w:val="left" w:pos="-720"/>
              </w:tabs>
              <w:suppressAutoHyphens/>
              <w:jc w:val="both"/>
              <w:rPr>
                <w:color w:val="000000"/>
                <w:spacing w:val="-2"/>
                <w:szCs w:val="24"/>
              </w:rPr>
            </w:pPr>
            <w:r w:rsidRPr="00D4047E">
              <w:rPr>
                <w:color w:val="000000"/>
                <w:spacing w:val="-2"/>
                <w:szCs w:val="24"/>
              </w:rPr>
              <w:t>$1,000,000 policy limit</w:t>
            </w:r>
          </w:p>
          <w:p w14:paraId="2AAE22A1" w14:textId="77777777" w:rsidR="009026A9" w:rsidRPr="00D4047E" w:rsidRDefault="009026A9" w:rsidP="006C20C8">
            <w:pPr>
              <w:keepNext/>
              <w:keepLines/>
              <w:tabs>
                <w:tab w:val="left" w:pos="-1440"/>
                <w:tab w:val="left" w:pos="-720"/>
              </w:tabs>
              <w:suppressAutoHyphens/>
              <w:jc w:val="both"/>
              <w:rPr>
                <w:color w:val="000000"/>
                <w:spacing w:val="-2"/>
                <w:szCs w:val="24"/>
              </w:rPr>
            </w:pPr>
          </w:p>
        </w:tc>
      </w:tr>
      <w:tr w:rsidR="009026A9" w:rsidRPr="00D4047E" w14:paraId="1A5E40E9" w14:textId="77777777" w:rsidTr="006C20C8">
        <w:tc>
          <w:tcPr>
            <w:tcW w:w="4707" w:type="dxa"/>
          </w:tcPr>
          <w:p w14:paraId="60EA950E" w14:textId="77777777" w:rsidR="009026A9" w:rsidRPr="00D4047E" w:rsidRDefault="009026A9" w:rsidP="006C20C8">
            <w:pPr>
              <w:keepNext/>
              <w:keepLines/>
              <w:tabs>
                <w:tab w:val="left" w:pos="-1440"/>
                <w:tab w:val="left" w:pos="-720"/>
              </w:tabs>
              <w:suppressAutoHyphens/>
              <w:jc w:val="both"/>
              <w:rPr>
                <w:color w:val="000000"/>
                <w:spacing w:val="-2"/>
                <w:szCs w:val="24"/>
              </w:rPr>
            </w:pPr>
          </w:p>
        </w:tc>
        <w:tc>
          <w:tcPr>
            <w:tcW w:w="3420" w:type="dxa"/>
          </w:tcPr>
          <w:p w14:paraId="22651188" w14:textId="77777777" w:rsidR="009026A9" w:rsidRPr="00D4047E" w:rsidRDefault="009026A9" w:rsidP="006C20C8">
            <w:pPr>
              <w:keepNext/>
              <w:keepLines/>
              <w:tabs>
                <w:tab w:val="left" w:pos="-1440"/>
                <w:tab w:val="left" w:pos="-720"/>
              </w:tabs>
              <w:suppressAutoHyphens/>
              <w:jc w:val="both"/>
              <w:rPr>
                <w:color w:val="000000"/>
                <w:spacing w:val="-2"/>
                <w:szCs w:val="24"/>
              </w:rPr>
            </w:pPr>
          </w:p>
        </w:tc>
      </w:tr>
      <w:tr w:rsidR="009026A9" w:rsidRPr="00D4047E" w14:paraId="37E30261" w14:textId="77777777" w:rsidTr="006C20C8">
        <w:tc>
          <w:tcPr>
            <w:tcW w:w="4707" w:type="dxa"/>
          </w:tcPr>
          <w:p w14:paraId="2CECEE75" w14:textId="77777777" w:rsidR="009026A9" w:rsidRPr="00D4047E" w:rsidRDefault="009026A9" w:rsidP="006C20C8">
            <w:pPr>
              <w:tabs>
                <w:tab w:val="left" w:pos="-1440"/>
                <w:tab w:val="left" w:pos="-720"/>
              </w:tabs>
              <w:suppressAutoHyphens/>
              <w:ind w:left="702"/>
              <w:jc w:val="both"/>
              <w:rPr>
                <w:color w:val="000000"/>
                <w:spacing w:val="-2"/>
                <w:szCs w:val="24"/>
              </w:rPr>
            </w:pPr>
          </w:p>
        </w:tc>
        <w:tc>
          <w:tcPr>
            <w:tcW w:w="3420" w:type="dxa"/>
          </w:tcPr>
          <w:p w14:paraId="1884C0BE" w14:textId="77777777" w:rsidR="009026A9" w:rsidRPr="00D4047E" w:rsidRDefault="009026A9" w:rsidP="006C20C8">
            <w:pPr>
              <w:tabs>
                <w:tab w:val="left" w:pos="-1440"/>
                <w:tab w:val="left" w:pos="-720"/>
              </w:tabs>
              <w:suppressAutoHyphens/>
              <w:jc w:val="both"/>
              <w:rPr>
                <w:color w:val="000000"/>
                <w:spacing w:val="-2"/>
                <w:szCs w:val="24"/>
              </w:rPr>
            </w:pPr>
          </w:p>
        </w:tc>
      </w:tr>
      <w:tr w:rsidR="009026A9" w:rsidRPr="00D4047E" w14:paraId="66EB554E" w14:textId="77777777" w:rsidTr="006C20C8">
        <w:tc>
          <w:tcPr>
            <w:tcW w:w="4707" w:type="dxa"/>
          </w:tcPr>
          <w:p w14:paraId="1ADF1669" w14:textId="77777777" w:rsidR="009026A9" w:rsidRPr="00D4047E" w:rsidRDefault="009026A9" w:rsidP="006C20C8">
            <w:pPr>
              <w:tabs>
                <w:tab w:val="left" w:pos="-1440"/>
                <w:tab w:val="left" w:pos="-720"/>
              </w:tabs>
              <w:suppressAutoHyphens/>
              <w:jc w:val="both"/>
              <w:rPr>
                <w:color w:val="000000"/>
                <w:spacing w:val="-2"/>
                <w:szCs w:val="24"/>
              </w:rPr>
            </w:pPr>
          </w:p>
        </w:tc>
        <w:tc>
          <w:tcPr>
            <w:tcW w:w="3420" w:type="dxa"/>
          </w:tcPr>
          <w:p w14:paraId="7B6B8572" w14:textId="77777777" w:rsidR="009026A9" w:rsidRPr="00D4047E" w:rsidRDefault="009026A9" w:rsidP="006C20C8">
            <w:pPr>
              <w:tabs>
                <w:tab w:val="left" w:pos="-1440"/>
                <w:tab w:val="left" w:pos="-720"/>
              </w:tabs>
              <w:suppressAutoHyphens/>
              <w:ind w:left="2355"/>
              <w:jc w:val="both"/>
              <w:rPr>
                <w:color w:val="000000"/>
                <w:spacing w:val="-2"/>
                <w:szCs w:val="24"/>
              </w:rPr>
            </w:pPr>
          </w:p>
        </w:tc>
      </w:tr>
      <w:tr w:rsidR="009026A9" w:rsidRPr="00D4047E" w14:paraId="434F4DFF" w14:textId="77777777" w:rsidTr="006C20C8">
        <w:tc>
          <w:tcPr>
            <w:tcW w:w="4707" w:type="dxa"/>
          </w:tcPr>
          <w:p w14:paraId="6D348AF1" w14:textId="77777777" w:rsidR="009026A9" w:rsidRPr="00D4047E" w:rsidRDefault="009026A9" w:rsidP="006C20C8">
            <w:pPr>
              <w:tabs>
                <w:tab w:val="left" w:pos="-1440"/>
                <w:tab w:val="left" w:pos="-720"/>
              </w:tabs>
              <w:suppressAutoHyphens/>
              <w:jc w:val="both"/>
              <w:rPr>
                <w:color w:val="000000"/>
                <w:spacing w:val="-2"/>
                <w:szCs w:val="24"/>
              </w:rPr>
            </w:pPr>
            <w:r w:rsidRPr="00D4047E">
              <w:rPr>
                <w:color w:val="000000"/>
                <w:spacing w:val="-2"/>
                <w:szCs w:val="24"/>
              </w:rPr>
              <w:t>Business Auto Liability</w:t>
            </w:r>
          </w:p>
        </w:tc>
        <w:tc>
          <w:tcPr>
            <w:tcW w:w="3420" w:type="dxa"/>
          </w:tcPr>
          <w:p w14:paraId="13C33830" w14:textId="77777777" w:rsidR="009026A9" w:rsidRPr="00D4047E" w:rsidRDefault="009026A9" w:rsidP="006C20C8">
            <w:pPr>
              <w:tabs>
                <w:tab w:val="left" w:pos="-1440"/>
                <w:tab w:val="left" w:pos="-720"/>
              </w:tabs>
              <w:suppressAutoHyphens/>
              <w:jc w:val="both"/>
              <w:rPr>
                <w:color w:val="000000"/>
                <w:spacing w:val="-2"/>
                <w:szCs w:val="24"/>
              </w:rPr>
            </w:pPr>
          </w:p>
        </w:tc>
      </w:tr>
      <w:tr w:rsidR="009026A9" w:rsidRPr="00D4047E" w14:paraId="2A92C84F" w14:textId="77777777" w:rsidTr="006C20C8">
        <w:tc>
          <w:tcPr>
            <w:tcW w:w="4707" w:type="dxa"/>
          </w:tcPr>
          <w:p w14:paraId="54701131" w14:textId="77777777" w:rsidR="009026A9" w:rsidRPr="00D4047E" w:rsidRDefault="009026A9" w:rsidP="006C20C8">
            <w:pPr>
              <w:tabs>
                <w:tab w:val="left" w:pos="-1440"/>
                <w:tab w:val="left" w:pos="-720"/>
              </w:tabs>
              <w:suppressAutoHyphens/>
              <w:jc w:val="both"/>
              <w:rPr>
                <w:color w:val="000000"/>
                <w:spacing w:val="-2"/>
                <w:szCs w:val="24"/>
              </w:rPr>
            </w:pPr>
            <w:r w:rsidRPr="00D4047E">
              <w:rPr>
                <w:color w:val="000000"/>
                <w:spacing w:val="-2"/>
                <w:szCs w:val="24"/>
              </w:rPr>
              <w:t>Single Limit</w:t>
            </w:r>
          </w:p>
          <w:p w14:paraId="6A5071AB" w14:textId="77777777" w:rsidR="009026A9" w:rsidRPr="00D4047E" w:rsidRDefault="009026A9" w:rsidP="006C20C8">
            <w:pPr>
              <w:rPr>
                <w:szCs w:val="24"/>
              </w:rPr>
            </w:pPr>
            <w:r w:rsidRPr="00D4047E">
              <w:rPr>
                <w:color w:val="000000"/>
                <w:spacing w:val="-2"/>
                <w:szCs w:val="24"/>
              </w:rPr>
              <w:t>*</w:t>
            </w:r>
            <w:r w:rsidRPr="00D4047E">
              <w:rPr>
                <w:szCs w:val="24"/>
              </w:rPr>
              <w:t xml:space="preserve"> If a separate Business Auto Liability policy is not available, coverage for hired and non-owned auto liability may be endorsed on the Commercial General Liability policy.</w:t>
            </w:r>
          </w:p>
          <w:p w14:paraId="2B25AA67" w14:textId="77777777" w:rsidR="009026A9" w:rsidRPr="00D4047E" w:rsidRDefault="009026A9" w:rsidP="006C20C8">
            <w:pPr>
              <w:tabs>
                <w:tab w:val="left" w:pos="-1440"/>
                <w:tab w:val="left" w:pos="-720"/>
              </w:tabs>
              <w:suppressAutoHyphens/>
              <w:jc w:val="both"/>
              <w:rPr>
                <w:color w:val="000000"/>
                <w:spacing w:val="-2"/>
                <w:szCs w:val="24"/>
              </w:rPr>
            </w:pPr>
          </w:p>
        </w:tc>
        <w:tc>
          <w:tcPr>
            <w:tcW w:w="3420" w:type="dxa"/>
          </w:tcPr>
          <w:p w14:paraId="5F06FFDE" w14:textId="77777777" w:rsidR="009026A9" w:rsidRPr="00D4047E" w:rsidRDefault="009026A9" w:rsidP="006C20C8">
            <w:pPr>
              <w:tabs>
                <w:tab w:val="left" w:pos="-1440"/>
                <w:tab w:val="left" w:pos="-720"/>
              </w:tabs>
              <w:suppressAutoHyphens/>
              <w:jc w:val="both"/>
              <w:rPr>
                <w:color w:val="000000"/>
                <w:spacing w:val="-2"/>
                <w:szCs w:val="24"/>
              </w:rPr>
            </w:pPr>
            <w:r w:rsidRPr="00D4047E">
              <w:rPr>
                <w:color w:val="000000"/>
                <w:spacing w:val="-2"/>
                <w:szCs w:val="24"/>
              </w:rPr>
              <w:t>$1,000,000 each occurrence</w:t>
            </w:r>
          </w:p>
        </w:tc>
      </w:tr>
      <w:tr w:rsidR="009026A9" w:rsidRPr="00D4047E" w14:paraId="545C2D7E" w14:textId="77777777" w:rsidTr="006C20C8">
        <w:tc>
          <w:tcPr>
            <w:tcW w:w="4707" w:type="dxa"/>
          </w:tcPr>
          <w:p w14:paraId="5C1B3E50" w14:textId="77777777" w:rsidR="009026A9" w:rsidRPr="00D4047E" w:rsidRDefault="009026A9" w:rsidP="006C20C8">
            <w:pPr>
              <w:tabs>
                <w:tab w:val="left" w:pos="-1440"/>
                <w:tab w:val="left" w:pos="-720"/>
              </w:tabs>
              <w:suppressAutoHyphens/>
              <w:ind w:left="702"/>
              <w:jc w:val="both"/>
              <w:rPr>
                <w:color w:val="000000"/>
                <w:spacing w:val="-2"/>
                <w:szCs w:val="24"/>
              </w:rPr>
            </w:pPr>
          </w:p>
        </w:tc>
        <w:tc>
          <w:tcPr>
            <w:tcW w:w="3420" w:type="dxa"/>
          </w:tcPr>
          <w:p w14:paraId="1C326512" w14:textId="77777777" w:rsidR="009026A9" w:rsidRPr="00D4047E" w:rsidRDefault="009026A9" w:rsidP="006C20C8">
            <w:pPr>
              <w:tabs>
                <w:tab w:val="left" w:pos="-1440"/>
                <w:tab w:val="left" w:pos="-720"/>
              </w:tabs>
              <w:suppressAutoHyphens/>
              <w:jc w:val="both"/>
              <w:rPr>
                <w:color w:val="000000"/>
                <w:spacing w:val="-2"/>
                <w:szCs w:val="24"/>
              </w:rPr>
            </w:pPr>
          </w:p>
        </w:tc>
      </w:tr>
    </w:tbl>
    <w:p w14:paraId="6F4A1F53" w14:textId="77777777" w:rsidR="009026A9" w:rsidRPr="00D4047E" w:rsidRDefault="009026A9" w:rsidP="009026A9">
      <w:pPr>
        <w:tabs>
          <w:tab w:val="num" w:pos="720"/>
        </w:tabs>
        <w:spacing w:after="120"/>
        <w:outlineLvl w:val="3"/>
        <w:rPr>
          <w:color w:val="000000"/>
          <w:spacing w:val="-2"/>
          <w:szCs w:val="24"/>
        </w:rPr>
      </w:pPr>
    </w:p>
    <w:p w14:paraId="09A0AA38" w14:textId="1E6F9063" w:rsidR="009026A9" w:rsidRPr="00D4047E" w:rsidRDefault="009026A9" w:rsidP="009026A9">
      <w:pPr>
        <w:numPr>
          <w:ilvl w:val="2"/>
          <w:numId w:val="0"/>
        </w:numPr>
        <w:tabs>
          <w:tab w:val="left" w:pos="1440"/>
          <w:tab w:val="num" w:pos="6030"/>
        </w:tabs>
        <w:spacing w:after="240"/>
        <w:ind w:firstLine="720"/>
        <w:jc w:val="both"/>
        <w:outlineLvl w:val="2"/>
        <w:rPr>
          <w:szCs w:val="24"/>
        </w:rPr>
      </w:pPr>
      <w:r w:rsidRPr="00D4047E">
        <w:rPr>
          <w:szCs w:val="24"/>
        </w:rPr>
        <w:t xml:space="preserve">1.9.2 Evidence of all required insurance shall be provided on a Texas Department of Insurance approved certificate form (Acord Form is a Texas Department of Insurance pre-approved form) verifying the existence of all insurance after the execution and delivery of this Agreement and prior to the performance of any services by </w:t>
      </w:r>
      <w:r w:rsidR="00407117" w:rsidRPr="00D4047E">
        <w:rPr>
          <w:szCs w:val="24"/>
        </w:rPr>
        <w:t>Project Architect</w:t>
      </w:r>
      <w:r w:rsidRPr="00D4047E">
        <w:rPr>
          <w:szCs w:val="24"/>
        </w:rPr>
        <w:t xml:space="preserve"> under this Agreement. Additional evidence of insurance will be provided on a Texas Department of Insurance approved certificate verifying the continued existence of all required insurance no later than 30 days after each annual insurance policy renewal. All insurance policies, with the exception of worker’s compensation, employer’s liability and professional liability will be endorsed and name The Board of Regents of The University of Texas System, The University of Texas System and University as Additional Insured for activities arising out of this contract on an ISO (CG 20 10 0704) or equivalent form. Workers compensation insurance policies will be endorsed to provide a waiver of subrogation in favor of The Board of Regents of The University of Texas System, The University of Texas System and University.</w:t>
      </w:r>
      <w:r w:rsidRPr="00D4047E">
        <w:rPr>
          <w:color w:val="7030A0"/>
          <w:szCs w:val="24"/>
        </w:rPr>
        <w:t xml:space="preserve"> </w:t>
      </w:r>
      <w:r w:rsidRPr="00D4047E">
        <w:rPr>
          <w:szCs w:val="24"/>
        </w:rPr>
        <w:t xml:space="preserve">Commercial General Liability and Business Auto Liability insurance policies will be endorsed to provide primary and non-contributory coverage. </w:t>
      </w:r>
    </w:p>
    <w:p w14:paraId="73AECB95" w14:textId="610E06EA" w:rsidR="009026A9" w:rsidRPr="00D4047E" w:rsidRDefault="009026A9" w:rsidP="009026A9">
      <w:pPr>
        <w:numPr>
          <w:ilvl w:val="2"/>
          <w:numId w:val="0"/>
        </w:numPr>
        <w:tabs>
          <w:tab w:val="num" w:pos="720"/>
          <w:tab w:val="left" w:pos="1440"/>
          <w:tab w:val="num" w:pos="6030"/>
        </w:tabs>
        <w:spacing w:after="240"/>
        <w:ind w:firstLine="720"/>
        <w:jc w:val="both"/>
        <w:outlineLvl w:val="2"/>
        <w:rPr>
          <w:szCs w:val="24"/>
        </w:rPr>
      </w:pPr>
      <w:r w:rsidRPr="00D4047E">
        <w:rPr>
          <w:szCs w:val="24"/>
        </w:rPr>
        <w:t>1.9.3 Notice of Cancellation:  Required insurance shall not be cancelable without thirty (30) days’ prior written notice to Owner.</w:t>
      </w:r>
    </w:p>
    <w:p w14:paraId="2036062E" w14:textId="415627F1" w:rsidR="009026A9" w:rsidRPr="00D4047E" w:rsidRDefault="009026A9" w:rsidP="009026A9">
      <w:pPr>
        <w:numPr>
          <w:ilvl w:val="2"/>
          <w:numId w:val="0"/>
        </w:numPr>
        <w:tabs>
          <w:tab w:val="left" w:pos="1440"/>
          <w:tab w:val="num" w:pos="6030"/>
        </w:tabs>
        <w:spacing w:after="240"/>
        <w:ind w:firstLine="720"/>
        <w:jc w:val="both"/>
        <w:outlineLvl w:val="2"/>
        <w:rPr>
          <w:szCs w:val="24"/>
        </w:rPr>
      </w:pPr>
      <w:r w:rsidRPr="00D4047E">
        <w:rPr>
          <w:szCs w:val="24"/>
        </w:rPr>
        <w:t xml:space="preserve">1.9.4 </w:t>
      </w:r>
      <w:r w:rsidR="00407117" w:rsidRPr="00D4047E">
        <w:rPr>
          <w:szCs w:val="24"/>
        </w:rPr>
        <w:t>Project Architect</w:t>
      </w:r>
      <w:r w:rsidRPr="00D4047E">
        <w:rPr>
          <w:szCs w:val="24"/>
        </w:rPr>
        <w:t xml:space="preserve"> is responsible for any self-insured retentions, or deductibles that apply to any policy limit required herein.</w:t>
      </w:r>
    </w:p>
    <w:p w14:paraId="5397C908" w14:textId="5DE9D8E3" w:rsidR="009026A9" w:rsidRPr="00D4047E" w:rsidRDefault="009026A9" w:rsidP="009026A9">
      <w:pPr>
        <w:numPr>
          <w:ilvl w:val="2"/>
          <w:numId w:val="0"/>
        </w:numPr>
        <w:tabs>
          <w:tab w:val="left" w:pos="1440"/>
          <w:tab w:val="num" w:pos="6030"/>
        </w:tabs>
        <w:spacing w:after="240"/>
        <w:ind w:firstLine="720"/>
        <w:jc w:val="both"/>
        <w:outlineLvl w:val="2"/>
        <w:rPr>
          <w:szCs w:val="24"/>
        </w:rPr>
      </w:pPr>
      <w:r w:rsidRPr="00D4047E">
        <w:rPr>
          <w:szCs w:val="24"/>
        </w:rPr>
        <w:t>1.9.5 Certificates of Insurance. Approved Texas Department of Insurance certificates will be mailed, faxed, or emailed to the following University contact.</w:t>
      </w:r>
    </w:p>
    <w:p w14:paraId="01082C33" w14:textId="77777777" w:rsidR="009026A9" w:rsidRPr="00D4047E" w:rsidRDefault="009026A9" w:rsidP="009026A9">
      <w:pPr>
        <w:ind w:left="2160"/>
        <w:contextualSpacing/>
        <w:jc w:val="both"/>
        <w:rPr>
          <w:rFonts w:eastAsia="Calibri"/>
          <w:szCs w:val="24"/>
        </w:rPr>
      </w:pPr>
    </w:p>
    <w:p w14:paraId="31945068" w14:textId="77777777" w:rsidR="009026A9" w:rsidRPr="00D4047E" w:rsidRDefault="009026A9" w:rsidP="009026A9">
      <w:pPr>
        <w:ind w:left="1440" w:firstLine="720"/>
        <w:jc w:val="both"/>
        <w:rPr>
          <w:szCs w:val="24"/>
        </w:rPr>
      </w:pPr>
      <w:r w:rsidRPr="00D4047E">
        <w:rPr>
          <w:szCs w:val="24"/>
        </w:rPr>
        <w:lastRenderedPageBreak/>
        <w:t>University Procurement Contact: (Project Manager and Contract Specialist)</w:t>
      </w:r>
    </w:p>
    <w:p w14:paraId="21DD823F" w14:textId="77777777" w:rsidR="009026A9" w:rsidRPr="00D4047E" w:rsidRDefault="009026A9" w:rsidP="009026A9">
      <w:pPr>
        <w:ind w:left="1440" w:firstLine="720"/>
        <w:jc w:val="both"/>
        <w:rPr>
          <w:szCs w:val="24"/>
        </w:rPr>
      </w:pPr>
    </w:p>
    <w:p w14:paraId="49DA6F69" w14:textId="77777777" w:rsidR="009026A9" w:rsidRPr="00D4047E" w:rsidRDefault="009026A9" w:rsidP="009026A9">
      <w:pPr>
        <w:ind w:left="1440" w:firstLine="720"/>
        <w:jc w:val="both"/>
        <w:rPr>
          <w:szCs w:val="24"/>
        </w:rPr>
      </w:pPr>
      <w:r w:rsidRPr="00D4047E">
        <w:rPr>
          <w:szCs w:val="24"/>
        </w:rPr>
        <w:t>Address:</w:t>
      </w:r>
    </w:p>
    <w:p w14:paraId="5BF0DA09" w14:textId="77777777" w:rsidR="009026A9" w:rsidRPr="00D4047E" w:rsidRDefault="009026A9" w:rsidP="009026A9">
      <w:pPr>
        <w:ind w:left="1440" w:firstLine="720"/>
        <w:jc w:val="both"/>
        <w:rPr>
          <w:szCs w:val="24"/>
        </w:rPr>
      </w:pPr>
    </w:p>
    <w:p w14:paraId="41E966FB" w14:textId="77777777" w:rsidR="009026A9" w:rsidRPr="00D4047E" w:rsidRDefault="009026A9" w:rsidP="009026A9">
      <w:pPr>
        <w:ind w:left="1440" w:firstLine="720"/>
        <w:jc w:val="both"/>
        <w:rPr>
          <w:szCs w:val="24"/>
        </w:rPr>
      </w:pPr>
    </w:p>
    <w:p w14:paraId="3220919D" w14:textId="77777777" w:rsidR="009026A9" w:rsidRPr="00D4047E" w:rsidRDefault="009026A9" w:rsidP="009026A9">
      <w:pPr>
        <w:ind w:left="1440" w:firstLine="720"/>
        <w:jc w:val="both"/>
        <w:rPr>
          <w:szCs w:val="24"/>
        </w:rPr>
      </w:pPr>
    </w:p>
    <w:p w14:paraId="267EF320" w14:textId="77777777" w:rsidR="009026A9" w:rsidRPr="00D4047E" w:rsidRDefault="009026A9" w:rsidP="009026A9">
      <w:pPr>
        <w:ind w:left="1440" w:firstLine="720"/>
        <w:jc w:val="both"/>
        <w:rPr>
          <w:szCs w:val="24"/>
        </w:rPr>
      </w:pPr>
      <w:r w:rsidRPr="00D4047E">
        <w:rPr>
          <w:szCs w:val="24"/>
        </w:rPr>
        <w:t xml:space="preserve">Email Address: </w:t>
      </w:r>
    </w:p>
    <w:p w14:paraId="6F41EA37" w14:textId="77777777" w:rsidR="009026A9" w:rsidRPr="00D4047E" w:rsidRDefault="009026A9" w:rsidP="009026A9">
      <w:pPr>
        <w:ind w:left="1440" w:firstLine="720"/>
        <w:jc w:val="both"/>
        <w:rPr>
          <w:szCs w:val="24"/>
        </w:rPr>
      </w:pPr>
    </w:p>
    <w:p w14:paraId="4EC326C8" w14:textId="40C5AA96" w:rsidR="009026A9" w:rsidRPr="00D4047E" w:rsidRDefault="00407117" w:rsidP="009026A9">
      <w:pPr>
        <w:ind w:left="1440"/>
        <w:jc w:val="both"/>
        <w:rPr>
          <w:szCs w:val="24"/>
        </w:rPr>
      </w:pPr>
      <w:r w:rsidRPr="00D4047E">
        <w:rPr>
          <w:szCs w:val="24"/>
        </w:rPr>
        <w:t>Project Architect</w:t>
      </w:r>
      <w:r w:rsidR="009026A9" w:rsidRPr="00D4047E">
        <w:rPr>
          <w:szCs w:val="24"/>
        </w:rPr>
        <w:t xml:space="preserve"> is responsible for obtaining and maintaining evidence of all required insurance from consultants and will provide copies to University upon request. </w:t>
      </w:r>
    </w:p>
    <w:p w14:paraId="2FB3A897" w14:textId="77777777" w:rsidR="009026A9" w:rsidRPr="00D4047E" w:rsidRDefault="009026A9" w:rsidP="009026A9">
      <w:pPr>
        <w:ind w:left="2160"/>
        <w:contextualSpacing/>
        <w:jc w:val="both"/>
        <w:rPr>
          <w:rFonts w:eastAsia="Calibri"/>
          <w:szCs w:val="24"/>
        </w:rPr>
      </w:pPr>
    </w:p>
    <w:p w14:paraId="1A576BD8" w14:textId="77777777" w:rsidR="009026A9" w:rsidRPr="00D4047E" w:rsidRDefault="009026A9" w:rsidP="009026A9">
      <w:pPr>
        <w:jc w:val="both"/>
        <w:rPr>
          <w:szCs w:val="24"/>
        </w:rPr>
      </w:pPr>
    </w:p>
    <w:p w14:paraId="26D0FFC8" w14:textId="57E46D6F" w:rsidR="009026A9" w:rsidRPr="00D4047E" w:rsidRDefault="009026A9" w:rsidP="009026A9">
      <w:pPr>
        <w:numPr>
          <w:ilvl w:val="2"/>
          <w:numId w:val="0"/>
        </w:numPr>
        <w:tabs>
          <w:tab w:val="num" w:pos="630"/>
          <w:tab w:val="num" w:pos="1440"/>
          <w:tab w:val="num" w:pos="6030"/>
        </w:tabs>
        <w:spacing w:after="240"/>
        <w:ind w:firstLine="720"/>
        <w:outlineLvl w:val="2"/>
        <w:rPr>
          <w:szCs w:val="24"/>
        </w:rPr>
      </w:pPr>
      <w:r w:rsidRPr="00D4047E">
        <w:rPr>
          <w:szCs w:val="24"/>
        </w:rPr>
        <w:t>1.9.6 The insurance policies required in this Agreement will be kept in force for the periods specified below:</w:t>
      </w:r>
    </w:p>
    <w:p w14:paraId="3AF16BFB" w14:textId="55E4C37F" w:rsidR="009026A9" w:rsidRPr="00D4047E" w:rsidRDefault="009026A9" w:rsidP="009026A9">
      <w:pPr>
        <w:tabs>
          <w:tab w:val="num" w:pos="1440"/>
        </w:tabs>
        <w:spacing w:after="120"/>
        <w:ind w:left="1440"/>
        <w:outlineLvl w:val="3"/>
        <w:rPr>
          <w:szCs w:val="24"/>
        </w:rPr>
      </w:pPr>
      <w:r w:rsidRPr="00D4047E">
        <w:rPr>
          <w:szCs w:val="24"/>
        </w:rPr>
        <w:t xml:space="preserve">Required coverages will be kept in force until receipt of Final Payment to </w:t>
      </w:r>
      <w:r w:rsidR="00407117" w:rsidRPr="00D4047E">
        <w:rPr>
          <w:szCs w:val="24"/>
        </w:rPr>
        <w:t>Project Architect</w:t>
      </w:r>
      <w:r w:rsidRPr="00D4047E">
        <w:rPr>
          <w:szCs w:val="24"/>
        </w:rPr>
        <w:t xml:space="preserve"> by University;</w:t>
      </w:r>
    </w:p>
    <w:p w14:paraId="5AC84B3B" w14:textId="77777777" w:rsidR="009026A9" w:rsidRPr="00D4047E" w:rsidRDefault="009026A9" w:rsidP="009026A9">
      <w:pPr>
        <w:tabs>
          <w:tab w:val="num" w:pos="1440"/>
        </w:tabs>
        <w:spacing w:after="120"/>
        <w:ind w:left="1440"/>
        <w:outlineLvl w:val="3"/>
        <w:rPr>
          <w:szCs w:val="24"/>
        </w:rPr>
      </w:pPr>
      <w:r w:rsidRPr="00D4047E">
        <w:rPr>
          <w:szCs w:val="24"/>
        </w:rPr>
        <w:t>Workers’ Compensation Insurance and Employer’s Liability insurance will be kept in force until the Work has been fully performed and accepted by University in writing.</w:t>
      </w:r>
    </w:p>
    <w:p w14:paraId="50FB0879" w14:textId="47A6E62A" w:rsidR="009026A9" w:rsidRPr="00D4047E" w:rsidRDefault="009026A9" w:rsidP="009026A9">
      <w:pPr>
        <w:tabs>
          <w:tab w:val="num" w:pos="1440"/>
        </w:tabs>
        <w:spacing w:after="120"/>
        <w:ind w:left="1440"/>
        <w:outlineLvl w:val="3"/>
        <w:rPr>
          <w:szCs w:val="24"/>
        </w:rPr>
      </w:pPr>
      <w:r w:rsidRPr="00D4047E">
        <w:rPr>
          <w:szCs w:val="24"/>
        </w:rPr>
        <w:t xml:space="preserve">Professional Liability insurance shall be maintained in accordance with Section </w:t>
      </w:r>
      <w:r w:rsidR="00407117" w:rsidRPr="00D4047E">
        <w:rPr>
          <w:szCs w:val="24"/>
        </w:rPr>
        <w:t xml:space="preserve">1.9.1 </w:t>
      </w:r>
      <w:r w:rsidRPr="00D4047E">
        <w:rPr>
          <w:szCs w:val="24"/>
        </w:rPr>
        <w:t xml:space="preserve">a). </w:t>
      </w:r>
    </w:p>
    <w:p w14:paraId="4980F554" w14:textId="77777777" w:rsidR="009026A9" w:rsidRPr="00D4047E" w:rsidRDefault="009026A9" w:rsidP="009026A9">
      <w:pPr>
        <w:tabs>
          <w:tab w:val="num" w:pos="1440"/>
        </w:tabs>
        <w:spacing w:after="120"/>
        <w:ind w:left="1440"/>
        <w:outlineLvl w:val="3"/>
        <w:rPr>
          <w:szCs w:val="24"/>
        </w:rPr>
      </w:pPr>
    </w:p>
    <w:p w14:paraId="73507C84" w14:textId="61295925" w:rsidR="009026A9" w:rsidRPr="00D4047E" w:rsidRDefault="009026A9" w:rsidP="009026A9">
      <w:pPr>
        <w:tabs>
          <w:tab w:val="num" w:pos="1440"/>
        </w:tabs>
        <w:spacing w:after="120"/>
        <w:ind w:firstLine="720"/>
        <w:outlineLvl w:val="3"/>
        <w:rPr>
          <w:szCs w:val="24"/>
        </w:rPr>
      </w:pPr>
      <w:r w:rsidRPr="00D4047E">
        <w:rPr>
          <w:szCs w:val="24"/>
        </w:rPr>
        <w:t xml:space="preserve">1.9.7 If Owner is damaged by failure of </w:t>
      </w:r>
      <w:r w:rsidR="00407117" w:rsidRPr="00D4047E">
        <w:rPr>
          <w:szCs w:val="24"/>
        </w:rPr>
        <w:t>Project Architect</w:t>
      </w:r>
      <w:r w:rsidRPr="00D4047E">
        <w:rPr>
          <w:szCs w:val="24"/>
        </w:rPr>
        <w:t xml:space="preserve"> (or consultant) to maintain insurance as required herein, then </w:t>
      </w:r>
      <w:r w:rsidR="00407117" w:rsidRPr="00D4047E">
        <w:rPr>
          <w:szCs w:val="24"/>
        </w:rPr>
        <w:t>Project Architect</w:t>
      </w:r>
      <w:r w:rsidRPr="00D4047E">
        <w:rPr>
          <w:szCs w:val="24"/>
        </w:rPr>
        <w:t xml:space="preserve"> shall bear all reasonable costs properly attributable to that failure. </w:t>
      </w:r>
    </w:p>
    <w:p w14:paraId="71C5CE75" w14:textId="77777777" w:rsidR="009026A9" w:rsidRPr="00D4047E" w:rsidRDefault="009026A9" w:rsidP="009026A9">
      <w:pPr>
        <w:keepNext/>
        <w:ind w:firstLine="720"/>
        <w:jc w:val="both"/>
        <w:rPr>
          <w:color w:val="000000"/>
          <w:spacing w:val="-2"/>
          <w:szCs w:val="24"/>
        </w:rPr>
      </w:pPr>
    </w:p>
    <w:p w14:paraId="4C8E5E1B" w14:textId="77777777" w:rsidR="009026A9" w:rsidRPr="00D4047E" w:rsidRDefault="009026A9" w:rsidP="009026A9">
      <w:pPr>
        <w:keepNext/>
        <w:ind w:firstLine="720"/>
        <w:jc w:val="both"/>
        <w:rPr>
          <w:color w:val="000000"/>
          <w:spacing w:val="-2"/>
          <w:szCs w:val="24"/>
        </w:rPr>
      </w:pPr>
    </w:p>
    <w:p w14:paraId="2EECE2AD" w14:textId="77777777" w:rsidR="00A261C3" w:rsidRPr="00D4047E" w:rsidRDefault="0087219E" w:rsidP="0087219E">
      <w:pPr>
        <w:pStyle w:val="Heading1"/>
        <w:numPr>
          <w:ilvl w:val="0"/>
          <w:numId w:val="0"/>
        </w:numPr>
        <w:tabs>
          <w:tab w:val="left" w:pos="1440"/>
        </w:tabs>
        <w:jc w:val="both"/>
        <w:rPr>
          <w:rFonts w:ascii="Times New Roman" w:hAnsi="Times New Roman"/>
          <w:szCs w:val="24"/>
          <w:u w:val="none"/>
        </w:rPr>
      </w:pPr>
      <w:bookmarkStart w:id="1" w:name="One"/>
      <w:bookmarkEnd w:id="1"/>
      <w:r w:rsidRPr="00D4047E">
        <w:rPr>
          <w:rFonts w:ascii="Times New Roman" w:hAnsi="Times New Roman"/>
          <w:szCs w:val="24"/>
          <w:u w:val="none"/>
        </w:rPr>
        <w:t>Article 2</w:t>
      </w:r>
      <w:r w:rsidRPr="00D4047E">
        <w:rPr>
          <w:rFonts w:ascii="Times New Roman" w:hAnsi="Times New Roman"/>
          <w:szCs w:val="24"/>
          <w:u w:val="none"/>
        </w:rPr>
        <w:tab/>
      </w:r>
      <w:r w:rsidR="00A261C3" w:rsidRPr="00102A8E">
        <w:rPr>
          <w:rFonts w:ascii="Times New Roman" w:hAnsi="Times New Roman"/>
          <w:szCs w:val="24"/>
          <w:highlight w:val="yellow"/>
          <w:u w:val="none"/>
        </w:rPr>
        <w:t>Owner’s Responsibilities</w:t>
      </w:r>
    </w:p>
    <w:p w14:paraId="50C0C231" w14:textId="77777777" w:rsidR="0087219E" w:rsidRPr="00D4047E" w:rsidRDefault="0087219E" w:rsidP="00B81015">
      <w:pPr>
        <w:pStyle w:val="Heading2"/>
        <w:numPr>
          <w:ilvl w:val="0"/>
          <w:numId w:val="0"/>
        </w:numPr>
        <w:ind w:firstLine="720"/>
        <w:jc w:val="both"/>
        <w:rPr>
          <w:szCs w:val="24"/>
        </w:rPr>
      </w:pPr>
      <w:r w:rsidRPr="00D4047E">
        <w:rPr>
          <w:szCs w:val="24"/>
        </w:rPr>
        <w:t>2.1</w:t>
      </w:r>
      <w:r w:rsidRPr="00D4047E">
        <w:rPr>
          <w:szCs w:val="24"/>
        </w:rPr>
        <w:tab/>
      </w:r>
      <w:r w:rsidR="00A261C3" w:rsidRPr="00DE0809">
        <w:rPr>
          <w:szCs w:val="24"/>
          <w:highlight w:val="yellow"/>
        </w:rPr>
        <w:t>The Owner will provide a Facilities Program</w:t>
      </w:r>
      <w:r w:rsidR="00615F11" w:rsidRPr="00DE0809">
        <w:rPr>
          <w:szCs w:val="24"/>
          <w:highlight w:val="yellow"/>
        </w:rPr>
        <w:t>,</w:t>
      </w:r>
      <w:r w:rsidR="00A261C3" w:rsidRPr="00DE0809">
        <w:rPr>
          <w:szCs w:val="24"/>
          <w:highlight w:val="yellow"/>
        </w:rPr>
        <w:t xml:space="preserve"> attached as </w:t>
      </w:r>
      <w:r w:rsidR="00F02DB7" w:rsidRPr="00DE0809">
        <w:rPr>
          <w:szCs w:val="24"/>
          <w:highlight w:val="yellow"/>
        </w:rPr>
        <w:t xml:space="preserve">an </w:t>
      </w:r>
      <w:r w:rsidR="00A261C3" w:rsidRPr="001F5CC1">
        <w:rPr>
          <w:b/>
          <w:szCs w:val="24"/>
          <w:highlight w:val="yellow"/>
          <w:u w:val="single"/>
        </w:rPr>
        <w:t>Exhibit</w:t>
      </w:r>
      <w:r w:rsidR="00F02DB7" w:rsidRPr="00D4047E">
        <w:rPr>
          <w:szCs w:val="24"/>
        </w:rPr>
        <w:t>,</w:t>
      </w:r>
      <w:r w:rsidR="00A3413A" w:rsidRPr="00D4047E">
        <w:rPr>
          <w:szCs w:val="24"/>
        </w:rPr>
        <w:t xml:space="preserve"> </w:t>
      </w:r>
      <w:r w:rsidR="00A261C3" w:rsidRPr="00D4047E">
        <w:rPr>
          <w:szCs w:val="24"/>
        </w:rPr>
        <w:t xml:space="preserve">or the Owner and Project Architect may agree that Project Architect shall prepare a Facility Program as an Additional Service as set forth in Article 14 of this Agreement.  The Facility Program will set forth the Owner’s description of the </w:t>
      </w:r>
      <w:r w:rsidR="00615F11" w:rsidRPr="00D4047E">
        <w:rPr>
          <w:szCs w:val="24"/>
        </w:rPr>
        <w:t>Project</w:t>
      </w:r>
      <w:r w:rsidR="00A261C3" w:rsidRPr="00D4047E">
        <w:rPr>
          <w:szCs w:val="24"/>
        </w:rPr>
        <w:t xml:space="preserve"> scope, preliminary </w:t>
      </w:r>
      <w:r w:rsidR="00615F11" w:rsidRPr="00D4047E">
        <w:rPr>
          <w:szCs w:val="24"/>
        </w:rPr>
        <w:t>Project</w:t>
      </w:r>
      <w:r w:rsidR="00A261C3" w:rsidRPr="00D4047E">
        <w:rPr>
          <w:szCs w:val="24"/>
        </w:rPr>
        <w:t xml:space="preserve"> cost, schedule, criteria for design objectives, characteristics and constraints, space requirements and relationships, site requirements, existing facilities, and desired special components, systems and equipment.  If Project Architect prepares the Facility Program, then Owner will review the Facility Program when completed and then determine whether to proceed with the Project and authorize commencement of Basic Services.  The Owner reserves the right to terminate the Agreement following completion of the Facility Program, and shall have no further obligation to Project Architect other than payment for services authorized by Owner and provided by Project Architect prior </w:t>
      </w:r>
      <w:r w:rsidR="00615F11" w:rsidRPr="00D4047E">
        <w:rPr>
          <w:szCs w:val="24"/>
        </w:rPr>
        <w:t xml:space="preserve">the </w:t>
      </w:r>
      <w:r w:rsidR="00A261C3" w:rsidRPr="00D4047E">
        <w:rPr>
          <w:szCs w:val="24"/>
        </w:rPr>
        <w:t xml:space="preserve">termination in accordance with the terms and conditions of this Agreement. </w:t>
      </w:r>
    </w:p>
    <w:p w14:paraId="0DE6A640" w14:textId="552F3E3E" w:rsidR="00A261C3" w:rsidRPr="00D4047E" w:rsidRDefault="0087219E" w:rsidP="00B81015">
      <w:pPr>
        <w:pStyle w:val="Heading2"/>
        <w:numPr>
          <w:ilvl w:val="0"/>
          <w:numId w:val="0"/>
        </w:numPr>
        <w:ind w:firstLine="720"/>
        <w:jc w:val="both"/>
        <w:rPr>
          <w:szCs w:val="24"/>
        </w:rPr>
      </w:pPr>
      <w:r w:rsidRPr="00D4047E">
        <w:rPr>
          <w:szCs w:val="24"/>
        </w:rPr>
        <w:lastRenderedPageBreak/>
        <w:t>2.2</w:t>
      </w:r>
      <w:r w:rsidRPr="00D4047E">
        <w:rPr>
          <w:szCs w:val="24"/>
        </w:rPr>
        <w:tab/>
      </w:r>
      <w:r w:rsidR="0096582A" w:rsidRPr="00DE0809">
        <w:rPr>
          <w:szCs w:val="24"/>
          <w:highlight w:val="yellow"/>
        </w:rPr>
        <w:t>Th</w:t>
      </w:r>
      <w:r w:rsidR="00A261C3" w:rsidRPr="00DE0809">
        <w:rPr>
          <w:szCs w:val="24"/>
          <w:highlight w:val="yellow"/>
        </w:rPr>
        <w:t xml:space="preserve">e Owner will provide a preliminary </w:t>
      </w:r>
      <w:r w:rsidR="00615F11" w:rsidRPr="00DE0809">
        <w:rPr>
          <w:szCs w:val="24"/>
          <w:highlight w:val="yellow"/>
        </w:rPr>
        <w:t>Project</w:t>
      </w:r>
      <w:r w:rsidR="00A261C3" w:rsidRPr="00DE0809">
        <w:rPr>
          <w:szCs w:val="24"/>
          <w:highlight w:val="yellow"/>
        </w:rPr>
        <w:t xml:space="preserve"> budget and schedule for the Project.  The budget will include the Construction Cost Limitation, contingencies for bidding and changes in the Work during</w:t>
      </w:r>
      <w:r w:rsidR="00A261C3" w:rsidRPr="00D4047E">
        <w:rPr>
          <w:szCs w:val="24"/>
        </w:rPr>
        <w:t xml:space="preserve"> construction, and other costs which are the responsibility of the Owner.  </w:t>
      </w:r>
      <w:r w:rsidR="00C55781">
        <w:rPr>
          <w:szCs w:val="24"/>
        </w:rPr>
        <w:t>The Project S</w:t>
      </w:r>
      <w:r w:rsidR="00C55781" w:rsidRPr="00A66075">
        <w:rPr>
          <w:szCs w:val="24"/>
        </w:rPr>
        <w:t xml:space="preserve">chedule </w:t>
      </w:r>
      <w:r w:rsidR="00C55781">
        <w:rPr>
          <w:szCs w:val="24"/>
        </w:rPr>
        <w:t>incorporated into the Facilities Program</w:t>
      </w:r>
      <w:r w:rsidR="00C55781" w:rsidRPr="00A66075">
        <w:rPr>
          <w:szCs w:val="24"/>
        </w:rPr>
        <w:t xml:space="preserve"> </w:t>
      </w:r>
      <w:r w:rsidR="00A261C3" w:rsidRPr="00D4047E">
        <w:rPr>
          <w:szCs w:val="24"/>
        </w:rPr>
        <w:t xml:space="preserve">set forth the Owner’s </w:t>
      </w:r>
      <w:r w:rsidR="00C55781">
        <w:rPr>
          <w:szCs w:val="24"/>
        </w:rPr>
        <w:t xml:space="preserve">current </w:t>
      </w:r>
      <w:r w:rsidR="00A261C3" w:rsidRPr="00D4047E">
        <w:rPr>
          <w:szCs w:val="24"/>
        </w:rPr>
        <w:t xml:space="preserve">plan for milestone dates and completion of the Project. </w:t>
      </w:r>
      <w:r w:rsidR="00C55781" w:rsidRPr="00A66075">
        <w:rPr>
          <w:szCs w:val="24"/>
        </w:rPr>
        <w:t xml:space="preserve">Changes in </w:t>
      </w:r>
      <w:r w:rsidR="00C55781">
        <w:rPr>
          <w:szCs w:val="24"/>
        </w:rPr>
        <w:t>the Project S</w:t>
      </w:r>
      <w:r w:rsidR="00C55781" w:rsidRPr="00A66075">
        <w:rPr>
          <w:szCs w:val="24"/>
        </w:rPr>
        <w:t xml:space="preserve">chedule may be made only with the written approval of </w:t>
      </w:r>
      <w:r w:rsidR="00C55781">
        <w:rPr>
          <w:szCs w:val="24"/>
        </w:rPr>
        <w:t xml:space="preserve">the </w:t>
      </w:r>
      <w:r w:rsidR="00C55781" w:rsidRPr="00A66075">
        <w:rPr>
          <w:szCs w:val="24"/>
        </w:rPr>
        <w:t>Owner</w:t>
      </w:r>
      <w:r w:rsidR="00C55781">
        <w:rPr>
          <w:szCs w:val="24"/>
        </w:rPr>
        <w:t>’s Representative, such approval not to be unreasonably withheld</w:t>
      </w:r>
      <w:r w:rsidR="00C55781" w:rsidRPr="00A66075">
        <w:rPr>
          <w:szCs w:val="24"/>
        </w:rPr>
        <w:t>.</w:t>
      </w:r>
      <w:r w:rsidR="00A261C3" w:rsidRPr="00D4047E">
        <w:rPr>
          <w:szCs w:val="24"/>
        </w:rPr>
        <w:t xml:space="preserve"> </w:t>
      </w:r>
    </w:p>
    <w:p w14:paraId="11F8D906" w14:textId="3D31ABE2" w:rsidR="00BE13BC" w:rsidRPr="00D4047E" w:rsidRDefault="0087219E" w:rsidP="004866A6">
      <w:pPr>
        <w:pStyle w:val="Heading2"/>
        <w:numPr>
          <w:ilvl w:val="0"/>
          <w:numId w:val="0"/>
        </w:numPr>
        <w:ind w:firstLine="720"/>
        <w:jc w:val="both"/>
        <w:rPr>
          <w:szCs w:val="24"/>
        </w:rPr>
      </w:pPr>
      <w:r w:rsidRPr="00D4047E">
        <w:rPr>
          <w:szCs w:val="24"/>
        </w:rPr>
        <w:t>2.3</w:t>
      </w:r>
      <w:r w:rsidRPr="00D4047E">
        <w:rPr>
          <w:szCs w:val="24"/>
        </w:rPr>
        <w:tab/>
      </w:r>
      <w:r w:rsidR="00A261C3" w:rsidRPr="00D4047E">
        <w:rPr>
          <w:szCs w:val="24"/>
        </w:rPr>
        <w:t>The Owner</w:t>
      </w:r>
      <w:r w:rsidR="00C55781">
        <w:rPr>
          <w:szCs w:val="24"/>
        </w:rPr>
        <w:t xml:space="preserve"> </w:t>
      </w:r>
      <w:r w:rsidR="00C55781" w:rsidRPr="00A66075">
        <w:rPr>
          <w:szCs w:val="24"/>
        </w:rPr>
        <w:t xml:space="preserve">designates </w:t>
      </w:r>
      <w:r w:rsidR="00C55781">
        <w:rPr>
          <w:szCs w:val="24"/>
        </w:rPr>
        <w:t>Owner’s Associate Vice President for Real Estate, Construction, and Planning her/his designees (the “</w:t>
      </w:r>
      <w:r w:rsidR="00C55781" w:rsidRPr="009A2435">
        <w:rPr>
          <w:b/>
          <w:szCs w:val="24"/>
        </w:rPr>
        <w:t>Owner</w:t>
      </w:r>
      <w:r w:rsidR="00C55781">
        <w:rPr>
          <w:b/>
          <w:szCs w:val="24"/>
        </w:rPr>
        <w:t>’s</w:t>
      </w:r>
      <w:r w:rsidR="00C55781" w:rsidRPr="009A2435">
        <w:rPr>
          <w:b/>
          <w:szCs w:val="24"/>
        </w:rPr>
        <w:t xml:space="preserve"> Representative</w:t>
      </w:r>
      <w:r w:rsidR="00C55781">
        <w:rPr>
          <w:szCs w:val="24"/>
        </w:rPr>
        <w:t>”) as Owner</w:t>
      </w:r>
      <w:r w:rsidR="00615F11" w:rsidRPr="00D4047E">
        <w:rPr>
          <w:szCs w:val="24"/>
        </w:rPr>
        <w:t>’s</w:t>
      </w:r>
      <w:r w:rsidR="00A261C3" w:rsidRPr="00D4047E">
        <w:rPr>
          <w:szCs w:val="24"/>
        </w:rPr>
        <w:t xml:space="preserve"> </w:t>
      </w:r>
      <w:r w:rsidR="00615F11" w:rsidRPr="00D4047E">
        <w:rPr>
          <w:szCs w:val="24"/>
        </w:rPr>
        <w:t xml:space="preserve">representative authorized to act on the Owner’s behalf with respect to the Project and </w:t>
      </w:r>
      <w:r w:rsidR="00C55781" w:rsidRPr="00A66075">
        <w:rPr>
          <w:szCs w:val="24"/>
        </w:rPr>
        <w:t xml:space="preserve">for the purpose of administering this </w:t>
      </w:r>
      <w:r w:rsidR="00C55781">
        <w:rPr>
          <w:szCs w:val="24"/>
        </w:rPr>
        <w:t>Agreement</w:t>
      </w:r>
      <w:r w:rsidR="00C55781" w:rsidRPr="00A66075">
        <w:rPr>
          <w:szCs w:val="24"/>
        </w:rPr>
        <w:t xml:space="preserve">, including determination of fees earned by the Project Architect and equitable back charges against the Project Architect. </w:t>
      </w:r>
      <w:r w:rsidR="00C55781">
        <w:rPr>
          <w:szCs w:val="24"/>
        </w:rPr>
        <w:t>The</w:t>
      </w:r>
      <w:r w:rsidR="00C55781" w:rsidRPr="00A66075">
        <w:rPr>
          <w:szCs w:val="24"/>
        </w:rPr>
        <w:t xml:space="preserve"> Owner’s </w:t>
      </w:r>
      <w:r w:rsidR="00C55781">
        <w:rPr>
          <w:szCs w:val="24"/>
        </w:rPr>
        <w:t>R</w:t>
      </w:r>
      <w:r w:rsidR="00C55781" w:rsidRPr="00A66075">
        <w:rPr>
          <w:szCs w:val="24"/>
        </w:rPr>
        <w:t>epresentative shall</w:t>
      </w:r>
      <w:r w:rsidR="00C55781" w:rsidRPr="00FC4D4D">
        <w:t xml:space="preserve"> </w:t>
      </w:r>
      <w:r w:rsidR="00615F11" w:rsidRPr="00D4047E">
        <w:rPr>
          <w:szCs w:val="24"/>
        </w:rPr>
        <w:t xml:space="preserve">to examine the documents submitted by the Project Architect and render decisions on them promptly to avoid unreasonable delay in the progress of the Project </w:t>
      </w:r>
      <w:r w:rsidR="00C55781">
        <w:rPr>
          <w:szCs w:val="24"/>
        </w:rPr>
        <w:t xml:space="preserve">and Project </w:t>
      </w:r>
      <w:r w:rsidR="00615F11" w:rsidRPr="00D4047E">
        <w:rPr>
          <w:szCs w:val="24"/>
        </w:rPr>
        <w:t>Architect’s services</w:t>
      </w:r>
      <w:r w:rsidR="00C55781">
        <w:rPr>
          <w:szCs w:val="24"/>
        </w:rPr>
        <w:t>.</w:t>
      </w:r>
      <w:r w:rsidR="00C55781" w:rsidRPr="00C55781">
        <w:t xml:space="preserve"> </w:t>
      </w:r>
      <w:r w:rsidR="00C55781" w:rsidRPr="00FC4D4D">
        <w:t xml:space="preserve">The </w:t>
      </w:r>
      <w:r w:rsidR="00C55781" w:rsidRPr="00A66075">
        <w:rPr>
          <w:szCs w:val="24"/>
        </w:rPr>
        <w:t>Owner shall have</w:t>
      </w:r>
      <w:r w:rsidR="00C55781" w:rsidRPr="00FC4D4D">
        <w:t xml:space="preserve"> the </w:t>
      </w:r>
      <w:r w:rsidR="00C55781" w:rsidRPr="00A66075">
        <w:rPr>
          <w:szCs w:val="24"/>
        </w:rPr>
        <w:t xml:space="preserve">right to withhold from payments due </w:t>
      </w:r>
      <w:r w:rsidR="00C55781" w:rsidRPr="00FC4D4D">
        <w:t>Project Architect</w:t>
      </w:r>
      <w:r w:rsidR="00C55781" w:rsidRPr="00A66075">
        <w:rPr>
          <w:szCs w:val="24"/>
        </w:rPr>
        <w:t xml:space="preserve"> such sums as the Owner deems reasonably necessary to protect Owner</w:t>
      </w:r>
      <w:r w:rsidR="00C55781" w:rsidRPr="00FC4D4D">
        <w:t xml:space="preserve"> against </w:t>
      </w:r>
      <w:r w:rsidR="00C55781" w:rsidRPr="00A66075">
        <w:rPr>
          <w:szCs w:val="24"/>
        </w:rPr>
        <w:t xml:space="preserve">any loss or damage which may result from negligence by </w:t>
      </w:r>
      <w:r w:rsidR="00C55781" w:rsidRPr="00FC4D4D">
        <w:t>Project Architect</w:t>
      </w:r>
      <w:r w:rsidR="00C55781" w:rsidRPr="00A66075">
        <w:rPr>
          <w:szCs w:val="24"/>
        </w:rPr>
        <w:t xml:space="preserve"> or failure of Project Architect to perform Project Architect’s obligations under this Agreement pending final</w:t>
      </w:r>
      <w:r w:rsidR="00C55781" w:rsidRPr="00FC4D4D">
        <w:t xml:space="preserve"> resolution of </w:t>
      </w:r>
      <w:r w:rsidR="00C55781" w:rsidRPr="00A66075">
        <w:rPr>
          <w:szCs w:val="24"/>
        </w:rPr>
        <w:t>such claims.</w:t>
      </w:r>
      <w:r w:rsidR="00615F11" w:rsidRPr="00D4047E">
        <w:rPr>
          <w:spacing w:val="-3"/>
          <w:szCs w:val="24"/>
        </w:rPr>
        <w:tab/>
      </w:r>
      <w:r w:rsidR="00615F11" w:rsidRPr="00D4047E">
        <w:rPr>
          <w:spacing w:val="-3"/>
          <w:szCs w:val="24"/>
        </w:rPr>
        <w:tab/>
      </w:r>
    </w:p>
    <w:p w14:paraId="76E40185" w14:textId="77777777" w:rsidR="0087219E" w:rsidRPr="00D4047E" w:rsidRDefault="0087219E" w:rsidP="00B81015">
      <w:pPr>
        <w:pStyle w:val="Heading2"/>
        <w:numPr>
          <w:ilvl w:val="0"/>
          <w:numId w:val="0"/>
        </w:numPr>
        <w:ind w:firstLine="720"/>
        <w:jc w:val="both"/>
        <w:rPr>
          <w:szCs w:val="24"/>
        </w:rPr>
      </w:pPr>
      <w:r w:rsidRPr="00D4047E">
        <w:rPr>
          <w:szCs w:val="24"/>
        </w:rPr>
        <w:t>2.4</w:t>
      </w:r>
      <w:r w:rsidRPr="00D4047E">
        <w:rPr>
          <w:szCs w:val="24"/>
        </w:rPr>
        <w:tab/>
      </w:r>
      <w:r w:rsidR="00A261C3" w:rsidRPr="00DE0809">
        <w:rPr>
          <w:szCs w:val="24"/>
          <w:highlight w:val="yellow"/>
        </w:rPr>
        <w:t>The Owner, at Owner’s cost, will secure the services of surveyors, geotechnical and laboratory testing engineers, or other special consultants</w:t>
      </w:r>
      <w:r w:rsidR="00A261C3" w:rsidRPr="00D4047E">
        <w:rPr>
          <w:szCs w:val="24"/>
        </w:rPr>
        <w:t xml:space="preserve"> to develop additional information to the extent necessary for the design of the </w:t>
      </w:r>
      <w:r w:rsidR="00615F11" w:rsidRPr="00D4047E">
        <w:rPr>
          <w:szCs w:val="24"/>
        </w:rPr>
        <w:t>Project</w:t>
      </w:r>
      <w:r w:rsidR="00A261C3" w:rsidRPr="00D4047E">
        <w:rPr>
          <w:szCs w:val="24"/>
        </w:rPr>
        <w:t>.  The Project Architect shall provide the Owner with parameters for inclusion in the Owner’s instructions to such providers.</w:t>
      </w:r>
    </w:p>
    <w:p w14:paraId="241B54D0" w14:textId="77777777" w:rsidR="0087219E" w:rsidRPr="00D4047E" w:rsidRDefault="0087219E" w:rsidP="00B81015">
      <w:pPr>
        <w:pStyle w:val="Heading2"/>
        <w:numPr>
          <w:ilvl w:val="0"/>
          <w:numId w:val="0"/>
        </w:numPr>
        <w:ind w:firstLine="720"/>
        <w:jc w:val="both"/>
        <w:rPr>
          <w:szCs w:val="24"/>
        </w:rPr>
      </w:pPr>
      <w:r w:rsidRPr="00D4047E">
        <w:rPr>
          <w:szCs w:val="24"/>
        </w:rPr>
        <w:t>2.5</w:t>
      </w:r>
      <w:r w:rsidRPr="00D4047E">
        <w:rPr>
          <w:szCs w:val="24"/>
        </w:rPr>
        <w:tab/>
      </w:r>
      <w:r w:rsidR="00A261C3" w:rsidRPr="00DE0809">
        <w:rPr>
          <w:szCs w:val="24"/>
          <w:highlight w:val="yellow"/>
        </w:rPr>
        <w:t>The Owner shall arrange and pay for structural, mechanical, chemical and other laboratory tests</w:t>
      </w:r>
      <w:r w:rsidR="00A261C3" w:rsidRPr="00D4047E">
        <w:rPr>
          <w:szCs w:val="24"/>
        </w:rPr>
        <w:t xml:space="preserve"> as necessary during construction except as required of the</w:t>
      </w:r>
      <w:r w:rsidR="008346D7" w:rsidRPr="00D4047E">
        <w:rPr>
          <w:szCs w:val="24"/>
        </w:rPr>
        <w:t xml:space="preserve"> </w:t>
      </w:r>
      <w:r w:rsidR="00482973" w:rsidRPr="00D4047E">
        <w:rPr>
          <w:szCs w:val="24"/>
        </w:rPr>
        <w:t>Contractor</w:t>
      </w:r>
      <w:r w:rsidR="00A261C3" w:rsidRPr="00D4047E">
        <w:rPr>
          <w:szCs w:val="24"/>
        </w:rPr>
        <w:t xml:space="preserve"> in the Contract Documents.</w:t>
      </w:r>
      <w:r w:rsidRPr="00D4047E">
        <w:rPr>
          <w:szCs w:val="24"/>
        </w:rPr>
        <w:tab/>
      </w:r>
    </w:p>
    <w:p w14:paraId="47916F07" w14:textId="77777777" w:rsidR="0087219E" w:rsidRPr="00D4047E" w:rsidRDefault="0087219E" w:rsidP="00B81015">
      <w:pPr>
        <w:pStyle w:val="Heading2"/>
        <w:numPr>
          <w:ilvl w:val="0"/>
          <w:numId w:val="0"/>
        </w:numPr>
        <w:ind w:firstLine="720"/>
        <w:jc w:val="both"/>
        <w:rPr>
          <w:szCs w:val="24"/>
        </w:rPr>
      </w:pPr>
      <w:r w:rsidRPr="00D4047E">
        <w:rPr>
          <w:szCs w:val="24"/>
        </w:rPr>
        <w:t>2.6</w:t>
      </w:r>
      <w:r w:rsidRPr="00D4047E">
        <w:rPr>
          <w:szCs w:val="24"/>
        </w:rPr>
        <w:tab/>
      </w:r>
      <w:r w:rsidR="00A261C3" w:rsidRPr="00D4047E">
        <w:rPr>
          <w:szCs w:val="24"/>
        </w:rPr>
        <w:t>The Owner shall furnish all legal, accounting, auditing and insurance counseling services as may be necessary for the Project.</w:t>
      </w:r>
    </w:p>
    <w:p w14:paraId="315D339D" w14:textId="77777777" w:rsidR="00A261C3" w:rsidRPr="00D4047E" w:rsidRDefault="0087219E" w:rsidP="00B81015">
      <w:pPr>
        <w:pStyle w:val="Heading2"/>
        <w:numPr>
          <w:ilvl w:val="0"/>
          <w:numId w:val="0"/>
        </w:numPr>
        <w:ind w:firstLine="720"/>
        <w:jc w:val="both"/>
        <w:rPr>
          <w:szCs w:val="24"/>
        </w:rPr>
      </w:pPr>
      <w:r w:rsidRPr="00D4047E">
        <w:rPr>
          <w:szCs w:val="24"/>
        </w:rPr>
        <w:t>2.7</w:t>
      </w:r>
      <w:r w:rsidRPr="00D4047E">
        <w:rPr>
          <w:szCs w:val="24"/>
        </w:rPr>
        <w:tab/>
      </w:r>
      <w:r w:rsidR="00A261C3" w:rsidRPr="00D4047E">
        <w:rPr>
          <w:szCs w:val="24"/>
        </w:rPr>
        <w:t>The services, information, surveys</w:t>
      </w:r>
      <w:r w:rsidR="00715D2D" w:rsidRPr="00D4047E">
        <w:rPr>
          <w:szCs w:val="24"/>
        </w:rPr>
        <w:t>,</w:t>
      </w:r>
      <w:r w:rsidR="00A261C3" w:rsidRPr="00D4047E">
        <w:rPr>
          <w:szCs w:val="24"/>
        </w:rPr>
        <w:t xml:space="preserve"> and reports required by </w:t>
      </w:r>
      <w:r w:rsidR="001A3EFE" w:rsidRPr="00D4047E">
        <w:rPr>
          <w:szCs w:val="24"/>
        </w:rPr>
        <w:t>the preceding paragraphs</w:t>
      </w:r>
      <w:r w:rsidR="00A261C3" w:rsidRPr="00D4047E">
        <w:rPr>
          <w:szCs w:val="24"/>
        </w:rPr>
        <w:t xml:space="preserve"> shall be furnished at the Owner’s expense.</w:t>
      </w:r>
    </w:p>
    <w:p w14:paraId="5F91E03B" w14:textId="77777777" w:rsidR="00910D46" w:rsidRPr="00D4047E" w:rsidRDefault="0087219E" w:rsidP="00B81015">
      <w:pPr>
        <w:pStyle w:val="Heading2"/>
        <w:numPr>
          <w:ilvl w:val="0"/>
          <w:numId w:val="0"/>
        </w:numPr>
        <w:ind w:firstLine="720"/>
        <w:jc w:val="both"/>
        <w:rPr>
          <w:szCs w:val="24"/>
        </w:rPr>
      </w:pPr>
      <w:r w:rsidRPr="00D4047E">
        <w:rPr>
          <w:szCs w:val="24"/>
        </w:rPr>
        <w:t>2.8</w:t>
      </w:r>
      <w:r w:rsidRPr="00D4047E">
        <w:rPr>
          <w:szCs w:val="24"/>
        </w:rPr>
        <w:tab/>
      </w:r>
      <w:r w:rsidR="00AC4D8E" w:rsidRPr="00D4047E">
        <w:rPr>
          <w:szCs w:val="24"/>
        </w:rPr>
        <w:t xml:space="preserve">If the Owner observes or otherwise acquires actual knowledge of any design fault or defect in the Project or conflict in the Contract documents, </w:t>
      </w:r>
      <w:r w:rsidR="00615F11" w:rsidRPr="00D4047E">
        <w:rPr>
          <w:szCs w:val="24"/>
        </w:rPr>
        <w:t xml:space="preserve">it will provide </w:t>
      </w:r>
      <w:r w:rsidR="00AC4D8E" w:rsidRPr="00D4047E">
        <w:rPr>
          <w:szCs w:val="24"/>
        </w:rPr>
        <w:t>written notice to the Project Architect; however, Owner shall have no obligation or duty to investigate whether such faults, defects, or conflicts exist.</w:t>
      </w:r>
    </w:p>
    <w:p w14:paraId="7A541B3C" w14:textId="77777777" w:rsidR="00910D46" w:rsidRPr="00D4047E" w:rsidRDefault="00910D46" w:rsidP="00B81015">
      <w:pPr>
        <w:pStyle w:val="Heading2"/>
        <w:numPr>
          <w:ilvl w:val="0"/>
          <w:numId w:val="0"/>
        </w:numPr>
        <w:ind w:firstLine="720"/>
        <w:jc w:val="both"/>
        <w:rPr>
          <w:szCs w:val="24"/>
        </w:rPr>
      </w:pPr>
      <w:r w:rsidRPr="00D4047E">
        <w:rPr>
          <w:szCs w:val="24"/>
        </w:rPr>
        <w:t>2.9</w:t>
      </w:r>
      <w:r w:rsidRPr="00D4047E">
        <w:rPr>
          <w:szCs w:val="24"/>
        </w:rPr>
        <w:tab/>
      </w:r>
      <w:r w:rsidR="00A261C3" w:rsidRPr="00DE0809">
        <w:rPr>
          <w:szCs w:val="24"/>
          <w:highlight w:val="yellow"/>
        </w:rPr>
        <w:t>The Owner will review the Project Architect’s design at the completion of Schematic Design and Design Development and at completion of the stages of Construction Documents as described in Article 14</w:t>
      </w:r>
      <w:r w:rsidR="00A261C3" w:rsidRPr="00D4047E">
        <w:rPr>
          <w:szCs w:val="24"/>
        </w:rPr>
        <w:t>. Comments concerning corrections or amendments to the plans and specifications will be furnished in writing to the Project Architect as promptly as possible after receipt of the documents for review. Owner’s approval of the documents must be in writing and no approval may be deemed given in the absence of written approval. The Owner may require the Project Architect to halt production during design review.</w:t>
      </w:r>
    </w:p>
    <w:p w14:paraId="07A5CAE8" w14:textId="77777777" w:rsidR="00910D46" w:rsidRPr="00D4047E" w:rsidRDefault="00910D46" w:rsidP="00B81015">
      <w:pPr>
        <w:pStyle w:val="Heading2"/>
        <w:numPr>
          <w:ilvl w:val="0"/>
          <w:numId w:val="0"/>
        </w:numPr>
        <w:ind w:firstLine="720"/>
        <w:jc w:val="both"/>
        <w:rPr>
          <w:szCs w:val="24"/>
        </w:rPr>
      </w:pPr>
      <w:r w:rsidRPr="00D4047E">
        <w:rPr>
          <w:szCs w:val="24"/>
        </w:rPr>
        <w:lastRenderedPageBreak/>
        <w:t>2.10</w:t>
      </w:r>
      <w:r w:rsidRPr="00D4047E">
        <w:rPr>
          <w:szCs w:val="24"/>
        </w:rPr>
        <w:tab/>
      </w:r>
      <w:r w:rsidR="0096582A" w:rsidRPr="00D4047E">
        <w:rPr>
          <w:szCs w:val="24"/>
        </w:rPr>
        <w:t>T</w:t>
      </w:r>
      <w:r w:rsidR="00A261C3" w:rsidRPr="00D4047E">
        <w:rPr>
          <w:szCs w:val="24"/>
        </w:rPr>
        <w:t>he Owner shall furnish required information and services and shall render approvals and decisions as expeditiously as necessary for the orderly progress of the Project Architect’s services and of the Work.</w:t>
      </w:r>
    </w:p>
    <w:p w14:paraId="7E65CE5D" w14:textId="77777777" w:rsidR="00A261C3" w:rsidRPr="00D4047E" w:rsidRDefault="00910D46" w:rsidP="00113FD7">
      <w:pPr>
        <w:pStyle w:val="Heading2"/>
        <w:numPr>
          <w:ilvl w:val="0"/>
          <w:numId w:val="0"/>
        </w:numPr>
        <w:ind w:firstLine="720"/>
        <w:jc w:val="both"/>
        <w:rPr>
          <w:szCs w:val="24"/>
        </w:rPr>
      </w:pPr>
      <w:r w:rsidRPr="00D4047E">
        <w:rPr>
          <w:szCs w:val="24"/>
        </w:rPr>
        <w:t>2.11</w:t>
      </w:r>
      <w:r w:rsidRPr="00D4047E">
        <w:rPr>
          <w:szCs w:val="24"/>
        </w:rPr>
        <w:tab/>
      </w:r>
      <w:r w:rsidR="00A261C3" w:rsidRPr="00D4047E">
        <w:rPr>
          <w:szCs w:val="24"/>
        </w:rPr>
        <w:t>The Owner shall furnish one or more Construction Inspectors who shall be responsible for inspection of the Work, consisting of close, on-site examination of the materials, structure and equip</w:t>
      </w:r>
      <w:r w:rsidR="00A261C3" w:rsidRPr="00D4047E">
        <w:rPr>
          <w:szCs w:val="24"/>
        </w:rPr>
        <w:softHyphen/>
        <w:t>ment; and surveillance of the workmanship and methods used to insure that the Project is reasonably accomplished in accordance with the Contract Documents and good construction practices.</w:t>
      </w:r>
    </w:p>
    <w:p w14:paraId="22AACCCF" w14:textId="77777777" w:rsidR="00910D46" w:rsidRPr="00D4047E" w:rsidRDefault="00910D46" w:rsidP="00910D46">
      <w:pPr>
        <w:pStyle w:val="Heading2"/>
        <w:numPr>
          <w:ilvl w:val="0"/>
          <w:numId w:val="0"/>
        </w:numPr>
        <w:jc w:val="both"/>
        <w:rPr>
          <w:b/>
          <w:spacing w:val="-2"/>
          <w:szCs w:val="24"/>
        </w:rPr>
      </w:pPr>
      <w:r w:rsidRPr="001C5663">
        <w:rPr>
          <w:b/>
          <w:szCs w:val="24"/>
        </w:rPr>
        <w:t>Article 3</w:t>
      </w:r>
      <w:r w:rsidRPr="001C5663">
        <w:rPr>
          <w:b/>
          <w:szCs w:val="24"/>
        </w:rPr>
        <w:tab/>
      </w:r>
      <w:r w:rsidR="00A261C3" w:rsidRPr="001C5663">
        <w:rPr>
          <w:b/>
          <w:spacing w:val="-2"/>
          <w:szCs w:val="24"/>
        </w:rPr>
        <w:t>Construction Cost—Definition</w:t>
      </w:r>
    </w:p>
    <w:p w14:paraId="0D7FE0F7" w14:textId="77777777" w:rsidR="00910D46" w:rsidRPr="00D4047E" w:rsidRDefault="00910D46" w:rsidP="00910D46">
      <w:pPr>
        <w:pStyle w:val="Heading2"/>
        <w:numPr>
          <w:ilvl w:val="0"/>
          <w:numId w:val="0"/>
        </w:numPr>
        <w:jc w:val="both"/>
        <w:rPr>
          <w:spacing w:val="-2"/>
          <w:szCs w:val="24"/>
        </w:rPr>
      </w:pPr>
      <w:r w:rsidRPr="00D4047E">
        <w:rPr>
          <w:b/>
          <w:spacing w:val="-2"/>
          <w:szCs w:val="24"/>
        </w:rPr>
        <w:tab/>
      </w:r>
      <w:r w:rsidRPr="00D4047E">
        <w:rPr>
          <w:spacing w:val="-2"/>
          <w:szCs w:val="24"/>
        </w:rPr>
        <w:t>3.1</w:t>
      </w:r>
      <w:r w:rsidRPr="00D4047E">
        <w:rPr>
          <w:spacing w:val="-2"/>
          <w:szCs w:val="24"/>
        </w:rPr>
        <w:tab/>
      </w:r>
      <w:r w:rsidR="00A261C3" w:rsidRPr="00D4047E">
        <w:rPr>
          <w:spacing w:val="-2"/>
          <w:szCs w:val="24"/>
        </w:rPr>
        <w:t xml:space="preserve">The Estimated Construction Cost shall be the total cost of all elements of the </w:t>
      </w:r>
      <w:r w:rsidR="00615F11" w:rsidRPr="00D4047E">
        <w:rPr>
          <w:spacing w:val="-2"/>
          <w:szCs w:val="24"/>
        </w:rPr>
        <w:t>Project</w:t>
      </w:r>
      <w:r w:rsidR="00A261C3" w:rsidRPr="00D4047E">
        <w:rPr>
          <w:spacing w:val="-2"/>
          <w:szCs w:val="24"/>
        </w:rPr>
        <w:t>, including all alternate bids or proposals, designed</w:t>
      </w:r>
      <w:r w:rsidR="00715D2D" w:rsidRPr="00D4047E">
        <w:rPr>
          <w:spacing w:val="-2"/>
          <w:szCs w:val="24"/>
        </w:rPr>
        <w:t>,</w:t>
      </w:r>
      <w:r w:rsidR="00A261C3" w:rsidRPr="00D4047E">
        <w:rPr>
          <w:spacing w:val="-2"/>
          <w:szCs w:val="24"/>
        </w:rPr>
        <w:t xml:space="preserve"> and specified by the Project Architect.</w:t>
      </w:r>
    </w:p>
    <w:p w14:paraId="7DE62D4E" w14:textId="77777777" w:rsidR="00910D46" w:rsidRPr="00D4047E" w:rsidRDefault="00910D46" w:rsidP="00910D46">
      <w:pPr>
        <w:pStyle w:val="Heading2"/>
        <w:numPr>
          <w:ilvl w:val="0"/>
          <w:numId w:val="0"/>
        </w:numPr>
        <w:ind w:firstLine="720"/>
        <w:jc w:val="both"/>
        <w:rPr>
          <w:spacing w:val="-2"/>
          <w:szCs w:val="24"/>
        </w:rPr>
      </w:pPr>
      <w:r w:rsidRPr="00D4047E">
        <w:rPr>
          <w:spacing w:val="-2"/>
          <w:szCs w:val="24"/>
        </w:rPr>
        <w:t>3.2</w:t>
      </w:r>
      <w:r w:rsidRPr="00D4047E">
        <w:rPr>
          <w:spacing w:val="-2"/>
          <w:szCs w:val="24"/>
        </w:rPr>
        <w:tab/>
      </w:r>
      <w:r w:rsidR="00A261C3" w:rsidRPr="00D4047E">
        <w:rPr>
          <w:spacing w:val="-2"/>
          <w:szCs w:val="24"/>
        </w:rPr>
        <w:t>The Estimated Construction Cost shall include at current market rate</w:t>
      </w:r>
      <w:r w:rsidR="00CB65CF" w:rsidRPr="00D4047E">
        <w:rPr>
          <w:spacing w:val="-2"/>
          <w:szCs w:val="24"/>
        </w:rPr>
        <w:t>s</w:t>
      </w:r>
      <w:r w:rsidR="00A261C3" w:rsidRPr="00D4047E">
        <w:rPr>
          <w:spacing w:val="-2"/>
          <w:szCs w:val="24"/>
        </w:rPr>
        <w:t xml:space="preserve"> a reasonable allowance for overhead</w:t>
      </w:r>
      <w:r w:rsidR="00CB65CF" w:rsidRPr="00D4047E">
        <w:rPr>
          <w:spacing w:val="-2"/>
          <w:szCs w:val="24"/>
        </w:rPr>
        <w:t xml:space="preserve">, </w:t>
      </w:r>
      <w:r w:rsidR="00A261C3" w:rsidRPr="00D4047E">
        <w:rPr>
          <w:spacing w:val="-2"/>
          <w:szCs w:val="24"/>
        </w:rPr>
        <w:t>profit</w:t>
      </w:r>
      <w:r w:rsidR="00CB65CF" w:rsidRPr="00D4047E">
        <w:rPr>
          <w:spacing w:val="-2"/>
          <w:szCs w:val="24"/>
        </w:rPr>
        <w:t xml:space="preserve"> and general conditions</w:t>
      </w:r>
      <w:r w:rsidR="00A261C3" w:rsidRPr="00D4047E">
        <w:rPr>
          <w:spacing w:val="-2"/>
          <w:szCs w:val="24"/>
        </w:rPr>
        <w:t>, the cost of labor and materials furnished by the Owner and any equipment which has been shown in the plans, specified, and specially provided for by the Project Architect.</w:t>
      </w:r>
    </w:p>
    <w:p w14:paraId="026517C7" w14:textId="77777777" w:rsidR="00A261C3" w:rsidRPr="00D4047E" w:rsidRDefault="00910D46" w:rsidP="00910D46">
      <w:pPr>
        <w:pStyle w:val="Heading2"/>
        <w:numPr>
          <w:ilvl w:val="0"/>
          <w:numId w:val="0"/>
        </w:numPr>
        <w:ind w:firstLine="720"/>
        <w:jc w:val="both"/>
        <w:rPr>
          <w:spacing w:val="-2"/>
          <w:szCs w:val="24"/>
        </w:rPr>
      </w:pPr>
      <w:r w:rsidRPr="00D4047E">
        <w:rPr>
          <w:spacing w:val="-2"/>
          <w:szCs w:val="24"/>
        </w:rPr>
        <w:t>3.3</w:t>
      </w:r>
      <w:r w:rsidRPr="00D4047E">
        <w:rPr>
          <w:spacing w:val="-2"/>
          <w:szCs w:val="24"/>
        </w:rPr>
        <w:tab/>
      </w:r>
      <w:r w:rsidR="00A261C3" w:rsidRPr="00D4047E">
        <w:rPr>
          <w:spacing w:val="-2"/>
          <w:szCs w:val="24"/>
        </w:rPr>
        <w:t xml:space="preserve">The </w:t>
      </w:r>
      <w:r w:rsidR="006A1B0E" w:rsidRPr="00D4047E">
        <w:rPr>
          <w:spacing w:val="-2"/>
          <w:szCs w:val="24"/>
        </w:rPr>
        <w:t>E</w:t>
      </w:r>
      <w:r w:rsidR="00A261C3" w:rsidRPr="00D4047E">
        <w:rPr>
          <w:spacing w:val="-2"/>
          <w:szCs w:val="24"/>
        </w:rPr>
        <w:t>stimated Construction Cost does not include compensation to the Project Architect and the Project Architect’s consultants, the cost of the land, rights-of-way, or other costs which are the responsibility of the Owner as provided in Article 2.</w:t>
      </w:r>
    </w:p>
    <w:p w14:paraId="7B4DEC4E" w14:textId="77777777" w:rsidR="00A261C3" w:rsidRPr="00D4047E" w:rsidRDefault="00910D46" w:rsidP="00910D46">
      <w:pPr>
        <w:pStyle w:val="Heading1"/>
        <w:numPr>
          <w:ilvl w:val="0"/>
          <w:numId w:val="0"/>
        </w:numPr>
        <w:tabs>
          <w:tab w:val="left" w:pos="1440"/>
        </w:tabs>
        <w:jc w:val="both"/>
        <w:rPr>
          <w:rFonts w:ascii="Times New Roman" w:hAnsi="Times New Roman"/>
          <w:szCs w:val="24"/>
        </w:rPr>
      </w:pPr>
      <w:r w:rsidRPr="00D4047E">
        <w:rPr>
          <w:rFonts w:ascii="Times New Roman" w:hAnsi="Times New Roman"/>
          <w:spacing w:val="-2"/>
          <w:szCs w:val="24"/>
          <w:u w:val="none"/>
        </w:rPr>
        <w:t>Article 4</w:t>
      </w:r>
      <w:r w:rsidRPr="00D4047E">
        <w:rPr>
          <w:rFonts w:ascii="Times New Roman" w:hAnsi="Times New Roman"/>
          <w:spacing w:val="-2"/>
          <w:szCs w:val="24"/>
          <w:u w:val="none"/>
        </w:rPr>
        <w:tab/>
      </w:r>
      <w:r w:rsidR="00A261C3" w:rsidRPr="00D4047E">
        <w:rPr>
          <w:rFonts w:ascii="Times New Roman" w:hAnsi="Times New Roman"/>
          <w:spacing w:val="-2"/>
          <w:szCs w:val="24"/>
          <w:u w:val="none"/>
        </w:rPr>
        <w:t>Direct Salary Expense</w:t>
      </w:r>
    </w:p>
    <w:p w14:paraId="776F6352" w14:textId="77777777" w:rsidR="00910D46" w:rsidRPr="00D4047E" w:rsidRDefault="00910D46" w:rsidP="00910D46">
      <w:pPr>
        <w:pStyle w:val="Heading2"/>
        <w:numPr>
          <w:ilvl w:val="0"/>
          <w:numId w:val="0"/>
        </w:numPr>
        <w:jc w:val="both"/>
        <w:rPr>
          <w:szCs w:val="24"/>
        </w:rPr>
      </w:pPr>
      <w:r w:rsidRPr="00D4047E">
        <w:rPr>
          <w:szCs w:val="24"/>
        </w:rPr>
        <w:tab/>
        <w:t>4.1</w:t>
      </w:r>
      <w:r w:rsidRPr="00D4047E">
        <w:rPr>
          <w:szCs w:val="24"/>
        </w:rPr>
        <w:tab/>
      </w:r>
      <w:r w:rsidR="00A261C3" w:rsidRPr="00D4047E">
        <w:rPr>
          <w:szCs w:val="24"/>
        </w:rPr>
        <w:t>Direct Salary Expense (“</w:t>
      </w:r>
      <w:r w:rsidR="00A261C3" w:rsidRPr="004866A6">
        <w:rPr>
          <w:b/>
          <w:szCs w:val="24"/>
        </w:rPr>
        <w:t>DSE</w:t>
      </w:r>
      <w:r w:rsidR="00A261C3" w:rsidRPr="00D4047E">
        <w:rPr>
          <w:szCs w:val="24"/>
        </w:rPr>
        <w:t xml:space="preserve">”) is defined as the actual salaries, expressed on an hourly wage basis, prior to deductions for employment taxes (such as FICA, Medicare, income tax withholding) and employee-paid benefits, of all personnel, including Project Architect’s employees directly engaged on the Project (and performing consultations or research or preparing designs, drawings, and specifications for the Project).  DSE shall </w:t>
      </w:r>
      <w:r w:rsidR="00A261C3" w:rsidRPr="00D4047E">
        <w:rPr>
          <w:spacing w:val="-2"/>
          <w:szCs w:val="24"/>
        </w:rPr>
        <w:t>exclude</w:t>
      </w:r>
      <w:r w:rsidR="00A261C3" w:rsidRPr="00D4047E">
        <w:rPr>
          <w:szCs w:val="24"/>
        </w:rPr>
        <w:t xml:space="preserve"> mandatory and customary fringe benefits and employee benefits (such as employer-paid insurance, sick leave, holidays, vacation, pensions and similar contributions, or additions such as bonuses or other surplus payments), overhead expense (which includes salaries of bookkeepers, secretaries, clerks, and the like), and profit relating to the Project.  Any multiplier applied to such DSE shall be for the purpose of covering such fringe benefits, expense, and profit.  All personnel shall mean anyone employed by the Project Architect and its consultants including, but not limited to, Architects, officers, principals, associates, </w:t>
      </w:r>
      <w:r w:rsidR="00615F11" w:rsidRPr="00D4047E">
        <w:rPr>
          <w:szCs w:val="24"/>
        </w:rPr>
        <w:t>Project</w:t>
      </w:r>
      <w:r w:rsidR="00A261C3" w:rsidRPr="00D4047E">
        <w:rPr>
          <w:szCs w:val="24"/>
        </w:rPr>
        <w:t xml:space="preserve"> architect, CADD technicians, engineers, designers, job captains, draftspersons, and specifications writers, who are performing consultation, research or design, or who are producing drawings, specifications, plans, or other documents pertaining to the Project, or who are performing services during construction at the Property that are directly attributable to, and necessary for, such construction.</w:t>
      </w:r>
    </w:p>
    <w:p w14:paraId="074242CB" w14:textId="77777777" w:rsidR="00A261C3" w:rsidRPr="00D4047E" w:rsidRDefault="00910D46" w:rsidP="00910D46">
      <w:pPr>
        <w:pStyle w:val="Heading2"/>
        <w:numPr>
          <w:ilvl w:val="0"/>
          <w:numId w:val="0"/>
        </w:numPr>
        <w:ind w:firstLine="720"/>
        <w:jc w:val="both"/>
        <w:rPr>
          <w:szCs w:val="24"/>
        </w:rPr>
      </w:pPr>
      <w:r w:rsidRPr="00D4047E">
        <w:rPr>
          <w:szCs w:val="24"/>
        </w:rPr>
        <w:t>4.2</w:t>
      </w:r>
      <w:r w:rsidRPr="00D4047E">
        <w:rPr>
          <w:szCs w:val="24"/>
        </w:rPr>
        <w:tab/>
      </w:r>
      <w:r w:rsidR="00A261C3" w:rsidRPr="00D4047E">
        <w:rPr>
          <w:szCs w:val="24"/>
        </w:rPr>
        <w:t xml:space="preserve">Prior to entering into any agreement between the Project Architect and the Owner, and the Project Architect and its consultants, the Project Architect shall submit a full list of all personnel titles and the hourly wage for each </w:t>
      </w:r>
      <w:r w:rsidR="00A261C3" w:rsidRPr="00D4047E">
        <w:rPr>
          <w:spacing w:val="-2"/>
          <w:szCs w:val="24"/>
        </w:rPr>
        <w:t>which</w:t>
      </w:r>
      <w:r w:rsidR="00A261C3" w:rsidRPr="00D4047E">
        <w:rPr>
          <w:szCs w:val="24"/>
        </w:rPr>
        <w:t xml:space="preserve"> is attached hereto as</w:t>
      </w:r>
      <w:r w:rsidR="00CB65CF" w:rsidRPr="00D4047E">
        <w:rPr>
          <w:szCs w:val="24"/>
        </w:rPr>
        <w:t xml:space="preserve"> </w:t>
      </w:r>
      <w:r w:rsidR="001C07E4" w:rsidRPr="00D4047E">
        <w:rPr>
          <w:szCs w:val="24"/>
        </w:rPr>
        <w:t xml:space="preserve">an </w:t>
      </w:r>
      <w:r w:rsidR="00A261C3" w:rsidRPr="00390F5D">
        <w:rPr>
          <w:b/>
          <w:szCs w:val="24"/>
          <w:u w:val="single"/>
        </w:rPr>
        <w:t>Exhibit</w:t>
      </w:r>
      <w:r w:rsidR="00A261C3" w:rsidRPr="00D4047E">
        <w:rPr>
          <w:szCs w:val="24"/>
        </w:rPr>
        <w:t xml:space="preserve">.  The hourly rates may be adjusted semi-annually in accordance with the usual and customary salaries of the architectural profession in the </w:t>
      </w:r>
      <w:r w:rsidR="00715D2D" w:rsidRPr="00D4047E">
        <w:rPr>
          <w:szCs w:val="24"/>
        </w:rPr>
        <w:t xml:space="preserve">vicinity </w:t>
      </w:r>
      <w:r w:rsidR="00A261C3" w:rsidRPr="00D4047E">
        <w:rPr>
          <w:szCs w:val="24"/>
        </w:rPr>
        <w:t>of Project Architect’s office.</w:t>
      </w:r>
    </w:p>
    <w:p w14:paraId="14091EEB" w14:textId="77777777" w:rsidR="00A261C3" w:rsidRPr="00D4047E" w:rsidRDefault="00A261C3" w:rsidP="00C0245D">
      <w:pPr>
        <w:tabs>
          <w:tab w:val="left" w:pos="900"/>
          <w:tab w:val="left" w:pos="1080"/>
        </w:tabs>
        <w:suppressAutoHyphens/>
        <w:ind w:firstLine="360"/>
        <w:jc w:val="both"/>
        <w:rPr>
          <w:szCs w:val="24"/>
        </w:rPr>
      </w:pPr>
    </w:p>
    <w:p w14:paraId="3CF3E78D" w14:textId="77777777" w:rsidR="00A261C3" w:rsidRPr="00D4047E" w:rsidRDefault="00910D46" w:rsidP="00910D46">
      <w:pPr>
        <w:pStyle w:val="Heading1"/>
        <w:numPr>
          <w:ilvl w:val="0"/>
          <w:numId w:val="0"/>
        </w:numPr>
        <w:jc w:val="both"/>
        <w:rPr>
          <w:rFonts w:ascii="Times New Roman" w:hAnsi="Times New Roman"/>
          <w:szCs w:val="24"/>
        </w:rPr>
      </w:pPr>
      <w:r w:rsidRPr="00D4047E">
        <w:rPr>
          <w:rFonts w:ascii="Times New Roman" w:hAnsi="Times New Roman"/>
          <w:spacing w:val="-2"/>
          <w:szCs w:val="24"/>
          <w:u w:val="none"/>
        </w:rPr>
        <w:t>Article 5</w:t>
      </w:r>
      <w:r w:rsidRPr="00D4047E">
        <w:rPr>
          <w:rFonts w:ascii="Times New Roman" w:hAnsi="Times New Roman"/>
          <w:spacing w:val="-2"/>
          <w:szCs w:val="24"/>
          <w:u w:val="none"/>
        </w:rPr>
        <w:tab/>
      </w:r>
      <w:r w:rsidR="00A261C3" w:rsidRPr="00D4047E">
        <w:rPr>
          <w:rFonts w:ascii="Times New Roman" w:hAnsi="Times New Roman"/>
          <w:spacing w:val="-2"/>
          <w:szCs w:val="24"/>
          <w:u w:val="none"/>
        </w:rPr>
        <w:t>Reimbursable Expenses</w:t>
      </w:r>
    </w:p>
    <w:p w14:paraId="7406DF51" w14:textId="77777777" w:rsidR="00910D46" w:rsidRPr="00D4047E" w:rsidRDefault="00910D46" w:rsidP="00910D46">
      <w:pPr>
        <w:pStyle w:val="Heading2"/>
        <w:numPr>
          <w:ilvl w:val="0"/>
          <w:numId w:val="0"/>
        </w:numPr>
        <w:ind w:firstLine="720"/>
        <w:jc w:val="both"/>
        <w:rPr>
          <w:szCs w:val="24"/>
        </w:rPr>
      </w:pPr>
      <w:r w:rsidRPr="00D4047E">
        <w:rPr>
          <w:szCs w:val="24"/>
        </w:rPr>
        <w:t>5.1</w:t>
      </w:r>
      <w:r w:rsidRPr="00D4047E">
        <w:rPr>
          <w:szCs w:val="24"/>
        </w:rPr>
        <w:tab/>
      </w:r>
      <w:r w:rsidR="00A261C3" w:rsidRPr="00D4047E">
        <w:rPr>
          <w:szCs w:val="24"/>
        </w:rPr>
        <w:t>Reimbursable Expenses are in addition to the Compensation for Basic</w:t>
      </w:r>
      <w:r w:rsidR="001C07E4" w:rsidRPr="00D4047E">
        <w:rPr>
          <w:szCs w:val="24"/>
        </w:rPr>
        <w:t xml:space="preserve"> Services</w:t>
      </w:r>
      <w:r w:rsidR="00A261C3" w:rsidRPr="00D4047E">
        <w:rPr>
          <w:szCs w:val="24"/>
        </w:rPr>
        <w:t xml:space="preserve"> and Additional Services.  These include actual out-of-pocket reasonable expenditures made by the Project Architect and the Project Architect’s employees and consultants incurred solely and directly in connection with Project Architect’s performance of its services for the following expenses:</w:t>
      </w:r>
    </w:p>
    <w:p w14:paraId="46B21120" w14:textId="77777777" w:rsidR="00910D46" w:rsidRPr="00D4047E" w:rsidRDefault="00910D46" w:rsidP="00910D46">
      <w:pPr>
        <w:pStyle w:val="Heading2"/>
        <w:numPr>
          <w:ilvl w:val="0"/>
          <w:numId w:val="0"/>
        </w:numPr>
        <w:ind w:firstLine="720"/>
        <w:jc w:val="both"/>
        <w:rPr>
          <w:szCs w:val="24"/>
        </w:rPr>
      </w:pPr>
      <w:r w:rsidRPr="00D4047E">
        <w:rPr>
          <w:szCs w:val="24"/>
        </w:rPr>
        <w:t>5.1.1</w:t>
      </w:r>
      <w:r w:rsidRPr="00D4047E">
        <w:rPr>
          <w:szCs w:val="24"/>
        </w:rPr>
        <w:tab/>
      </w:r>
      <w:r w:rsidR="00A261C3" w:rsidRPr="00D4047E">
        <w:rPr>
          <w:szCs w:val="24"/>
        </w:rPr>
        <w:t xml:space="preserve">Fees paid for securing approval of authorities having jurisdiction over the Project.  </w:t>
      </w:r>
    </w:p>
    <w:p w14:paraId="3847C547" w14:textId="77777777" w:rsidR="00910D46" w:rsidRPr="00D4047E" w:rsidRDefault="00910D46" w:rsidP="00910D46">
      <w:pPr>
        <w:pStyle w:val="Heading2"/>
        <w:numPr>
          <w:ilvl w:val="0"/>
          <w:numId w:val="0"/>
        </w:numPr>
        <w:ind w:left="1440" w:hanging="720"/>
        <w:jc w:val="both"/>
        <w:rPr>
          <w:szCs w:val="24"/>
        </w:rPr>
      </w:pPr>
      <w:r w:rsidRPr="00D4047E">
        <w:rPr>
          <w:szCs w:val="24"/>
        </w:rPr>
        <w:t>5.1.2</w:t>
      </w:r>
      <w:r w:rsidRPr="00D4047E">
        <w:rPr>
          <w:szCs w:val="24"/>
        </w:rPr>
        <w:tab/>
      </w:r>
      <w:r w:rsidR="00A261C3" w:rsidRPr="00D4047E">
        <w:rPr>
          <w:szCs w:val="24"/>
        </w:rPr>
        <w:t>Professional models and renderings produced for presentations when requested by the Owner.</w:t>
      </w:r>
    </w:p>
    <w:p w14:paraId="346807AA" w14:textId="77777777" w:rsidR="00910D46" w:rsidRPr="00D4047E" w:rsidRDefault="00910D46" w:rsidP="00910D46">
      <w:pPr>
        <w:pStyle w:val="Heading2"/>
        <w:numPr>
          <w:ilvl w:val="0"/>
          <w:numId w:val="0"/>
        </w:numPr>
        <w:ind w:left="1440" w:hanging="720"/>
        <w:jc w:val="both"/>
        <w:rPr>
          <w:szCs w:val="24"/>
        </w:rPr>
      </w:pPr>
      <w:r w:rsidRPr="00D4047E">
        <w:rPr>
          <w:szCs w:val="24"/>
        </w:rPr>
        <w:t>5.1.3</w:t>
      </w:r>
      <w:r w:rsidRPr="00D4047E">
        <w:rPr>
          <w:szCs w:val="24"/>
        </w:rPr>
        <w:tab/>
      </w:r>
      <w:r w:rsidR="00A261C3" w:rsidRPr="00D4047E">
        <w:rPr>
          <w:szCs w:val="24"/>
        </w:rPr>
        <w:t xml:space="preserve">Shipping or mailing of all reports, drawings, specifications, and other items in connection with the Project </w:t>
      </w:r>
      <w:r w:rsidR="007A3139" w:rsidRPr="00D4047E">
        <w:rPr>
          <w:szCs w:val="24"/>
        </w:rPr>
        <w:t xml:space="preserve">except for:  correspondence between the Project Architect and the Owner; </w:t>
      </w:r>
      <w:r w:rsidR="00F92131" w:rsidRPr="00D4047E">
        <w:rPr>
          <w:szCs w:val="24"/>
        </w:rPr>
        <w:t>Project Architect’s in-</w:t>
      </w:r>
      <w:r w:rsidR="00A261C3" w:rsidRPr="00D4047E">
        <w:rPr>
          <w:szCs w:val="24"/>
        </w:rPr>
        <w:t>house work or correspondence</w:t>
      </w:r>
      <w:r w:rsidR="00F92131" w:rsidRPr="00D4047E">
        <w:rPr>
          <w:szCs w:val="24"/>
        </w:rPr>
        <w:t>;</w:t>
      </w:r>
      <w:r w:rsidR="00A261C3" w:rsidRPr="00D4047E">
        <w:rPr>
          <w:szCs w:val="24"/>
        </w:rPr>
        <w:t xml:space="preserve"> or work </w:t>
      </w:r>
      <w:r w:rsidR="00F92131" w:rsidRPr="00D4047E">
        <w:rPr>
          <w:szCs w:val="24"/>
        </w:rPr>
        <w:t xml:space="preserve">or </w:t>
      </w:r>
      <w:r w:rsidR="00A261C3" w:rsidRPr="00D4047E">
        <w:rPr>
          <w:szCs w:val="24"/>
        </w:rPr>
        <w:t xml:space="preserve">correspondence </w:t>
      </w:r>
      <w:r w:rsidR="00F92131" w:rsidRPr="00D4047E">
        <w:rPr>
          <w:szCs w:val="24"/>
        </w:rPr>
        <w:t xml:space="preserve">exchanged </w:t>
      </w:r>
      <w:r w:rsidR="00A261C3" w:rsidRPr="00D4047E">
        <w:rPr>
          <w:szCs w:val="24"/>
        </w:rPr>
        <w:t xml:space="preserve">between </w:t>
      </w:r>
      <w:r w:rsidR="00F92131" w:rsidRPr="00D4047E">
        <w:rPr>
          <w:szCs w:val="24"/>
        </w:rPr>
        <w:t xml:space="preserve">the </w:t>
      </w:r>
      <w:r w:rsidR="00A261C3" w:rsidRPr="00D4047E">
        <w:rPr>
          <w:szCs w:val="24"/>
        </w:rPr>
        <w:t xml:space="preserve">Project Architect and </w:t>
      </w:r>
      <w:r w:rsidR="00AC4D8E" w:rsidRPr="00D4047E">
        <w:rPr>
          <w:szCs w:val="24"/>
        </w:rPr>
        <w:t>its</w:t>
      </w:r>
      <w:r w:rsidR="00A261C3" w:rsidRPr="00D4047E">
        <w:rPr>
          <w:szCs w:val="24"/>
        </w:rPr>
        <w:t xml:space="preserve"> consultants.</w:t>
      </w:r>
    </w:p>
    <w:p w14:paraId="15FADA8E" w14:textId="77777777" w:rsidR="00910D46" w:rsidRPr="00D4047E" w:rsidRDefault="00910D46" w:rsidP="00910D46">
      <w:pPr>
        <w:pStyle w:val="Heading2"/>
        <w:numPr>
          <w:ilvl w:val="0"/>
          <w:numId w:val="0"/>
        </w:numPr>
        <w:ind w:left="1440" w:hanging="720"/>
        <w:jc w:val="both"/>
        <w:rPr>
          <w:szCs w:val="24"/>
        </w:rPr>
      </w:pPr>
      <w:r w:rsidRPr="00D4047E">
        <w:rPr>
          <w:szCs w:val="24"/>
        </w:rPr>
        <w:t>5.1.4</w:t>
      </w:r>
      <w:r w:rsidRPr="00D4047E">
        <w:rPr>
          <w:szCs w:val="24"/>
        </w:rPr>
        <w:tab/>
      </w:r>
      <w:r w:rsidR="00A261C3" w:rsidRPr="00D4047E">
        <w:rPr>
          <w:szCs w:val="24"/>
        </w:rPr>
        <w:t>Expense of any additional insurance coverage or limits that exceed those required by this Agreement, when requested by the Owner.</w:t>
      </w:r>
    </w:p>
    <w:p w14:paraId="539F2C3D" w14:textId="77777777" w:rsidR="00A261C3" w:rsidRPr="00D4047E" w:rsidRDefault="00910D46" w:rsidP="00910D46">
      <w:pPr>
        <w:pStyle w:val="Heading2"/>
        <w:numPr>
          <w:ilvl w:val="0"/>
          <w:numId w:val="0"/>
        </w:numPr>
        <w:ind w:left="1440" w:hanging="720"/>
        <w:jc w:val="both"/>
        <w:rPr>
          <w:szCs w:val="24"/>
        </w:rPr>
      </w:pPr>
      <w:r w:rsidRPr="00D4047E">
        <w:rPr>
          <w:szCs w:val="24"/>
        </w:rPr>
        <w:t>5.1.5</w:t>
      </w:r>
      <w:r w:rsidRPr="00D4047E">
        <w:rPr>
          <w:szCs w:val="24"/>
        </w:rPr>
        <w:tab/>
      </w:r>
      <w:r w:rsidR="00A261C3" w:rsidRPr="00D4047E">
        <w:rPr>
          <w:szCs w:val="24"/>
        </w:rPr>
        <w:t>Expense of transportation and living expenses in connection with out-of-state travel as follows:</w:t>
      </w:r>
    </w:p>
    <w:p w14:paraId="1C70F1E9" w14:textId="77777777" w:rsidR="00A261C3" w:rsidRPr="00D4047E" w:rsidRDefault="00A261C3" w:rsidP="00F71FE5">
      <w:pPr>
        <w:pStyle w:val="Heading4"/>
        <w:tabs>
          <w:tab w:val="clear" w:pos="4320"/>
          <w:tab w:val="num" w:pos="1440"/>
        </w:tabs>
        <w:ind w:left="1440" w:firstLine="0"/>
        <w:jc w:val="both"/>
        <w:rPr>
          <w:szCs w:val="24"/>
        </w:rPr>
      </w:pPr>
      <w:r w:rsidRPr="00D4047E">
        <w:rPr>
          <w:b/>
          <w:szCs w:val="24"/>
        </w:rPr>
        <w:t xml:space="preserve">Travel from </w:t>
      </w:r>
      <w:r w:rsidRPr="00D4047E">
        <w:rPr>
          <w:b/>
          <w:spacing w:val="-2"/>
          <w:szCs w:val="24"/>
        </w:rPr>
        <w:t>Texas</w:t>
      </w:r>
      <w:r w:rsidRPr="00D4047E">
        <w:rPr>
          <w:b/>
          <w:szCs w:val="24"/>
        </w:rPr>
        <w:t xml:space="preserve"> to out of state locations:</w:t>
      </w:r>
      <w:r w:rsidRPr="00D4047E">
        <w:rPr>
          <w:szCs w:val="24"/>
        </w:rPr>
        <w:t xml:space="preserve">  </w:t>
      </w:r>
    </w:p>
    <w:p w14:paraId="33FD31A4" w14:textId="77777777" w:rsidR="00A261C3" w:rsidRPr="00D4047E" w:rsidRDefault="00A261C3" w:rsidP="009119E2">
      <w:pPr>
        <w:pStyle w:val="Heading5"/>
        <w:numPr>
          <w:ilvl w:val="0"/>
          <w:numId w:val="0"/>
        </w:numPr>
        <w:tabs>
          <w:tab w:val="num" w:pos="1440"/>
          <w:tab w:val="left" w:pos="2880"/>
          <w:tab w:val="num" w:pos="3866"/>
        </w:tabs>
        <w:ind w:left="2160"/>
        <w:rPr>
          <w:szCs w:val="24"/>
        </w:rPr>
      </w:pPr>
      <w:r w:rsidRPr="00D4047E">
        <w:rPr>
          <w:szCs w:val="24"/>
        </w:rPr>
        <w:t>Maximum rates for lodging and meals shall be in accordance with the “Out of State Meals and Lodging Rates”, Texas Comptroller of Public Accounts.  (Website</w:t>
      </w:r>
      <w:r w:rsidR="009119E2" w:rsidRPr="00D4047E">
        <w:rPr>
          <w:szCs w:val="24"/>
        </w:rPr>
        <w:t>;</w:t>
      </w:r>
      <w:r w:rsidR="000312D5" w:rsidRPr="00D4047E">
        <w:rPr>
          <w:szCs w:val="24"/>
        </w:rPr>
        <w:t xml:space="preserve"> </w:t>
      </w:r>
      <w:hyperlink r:id="rId18" w:history="1">
        <w:r w:rsidR="00B05738" w:rsidRPr="00D4047E">
          <w:rPr>
            <w:rStyle w:val="Hyperlink"/>
            <w:szCs w:val="24"/>
          </w:rPr>
          <w:t>https://fmx.cpa.state.tx.us/fm/travel/out_of_state/index.php</w:t>
        </w:r>
      </w:hyperlink>
      <w:r w:rsidRPr="00D4047E">
        <w:rPr>
          <w:szCs w:val="24"/>
        </w:rPr>
        <w:t xml:space="preserve"> plus city and state taxes.  </w:t>
      </w:r>
    </w:p>
    <w:p w14:paraId="13662AAF" w14:textId="77777777" w:rsidR="00A261C3" w:rsidRPr="00D4047E" w:rsidRDefault="00A261C3" w:rsidP="00707502">
      <w:pPr>
        <w:pStyle w:val="Heading5"/>
        <w:tabs>
          <w:tab w:val="num" w:pos="1440"/>
          <w:tab w:val="left" w:pos="2880"/>
        </w:tabs>
        <w:ind w:left="2160" w:firstLine="0"/>
        <w:jc w:val="both"/>
        <w:rPr>
          <w:szCs w:val="24"/>
        </w:rPr>
      </w:pPr>
      <w:proofErr w:type="spellStart"/>
      <w:r w:rsidRPr="00D4047E">
        <w:rPr>
          <w:szCs w:val="24"/>
        </w:rPr>
        <w:t>Not withstanding</w:t>
      </w:r>
      <w:proofErr w:type="spellEnd"/>
      <w:r w:rsidRPr="00D4047E">
        <w:rPr>
          <w:szCs w:val="24"/>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518047B3" w14:textId="77777777" w:rsidR="00A261C3" w:rsidRPr="00D4047E" w:rsidRDefault="00A261C3" w:rsidP="00707502">
      <w:pPr>
        <w:pStyle w:val="Heading5"/>
        <w:tabs>
          <w:tab w:val="num" w:pos="1440"/>
          <w:tab w:val="left" w:pos="2880"/>
        </w:tabs>
        <w:ind w:left="2160" w:firstLine="0"/>
        <w:jc w:val="both"/>
        <w:rPr>
          <w:szCs w:val="24"/>
        </w:rPr>
      </w:pPr>
      <w:r w:rsidRPr="00D4047E">
        <w:rPr>
          <w:szCs w:val="24"/>
        </w:rPr>
        <w:t>The meal per diem will only be paid on trips involving overnight travel.</w:t>
      </w:r>
    </w:p>
    <w:p w14:paraId="414B8CD9" w14:textId="77777777" w:rsidR="00A261C3" w:rsidRPr="00D4047E" w:rsidRDefault="00A261C3" w:rsidP="00F71FE5">
      <w:pPr>
        <w:pStyle w:val="Heading4"/>
        <w:tabs>
          <w:tab w:val="clear" w:pos="4320"/>
          <w:tab w:val="num" w:pos="1440"/>
          <w:tab w:val="num" w:pos="2160"/>
        </w:tabs>
        <w:ind w:left="1440" w:firstLine="0"/>
        <w:jc w:val="both"/>
        <w:rPr>
          <w:szCs w:val="24"/>
        </w:rPr>
      </w:pPr>
      <w:r w:rsidRPr="00D4047E">
        <w:rPr>
          <w:b/>
          <w:szCs w:val="24"/>
        </w:rPr>
        <w:t>Travel to Texas from out of state locations:</w:t>
      </w:r>
    </w:p>
    <w:p w14:paraId="0A672D1D" w14:textId="77777777" w:rsidR="00A261C3" w:rsidRPr="00D4047E" w:rsidRDefault="00A261C3" w:rsidP="00707502">
      <w:pPr>
        <w:pStyle w:val="Heading5"/>
        <w:tabs>
          <w:tab w:val="num" w:pos="1440"/>
          <w:tab w:val="left" w:pos="2880"/>
        </w:tabs>
        <w:ind w:left="2160" w:firstLine="0"/>
        <w:jc w:val="both"/>
        <w:rPr>
          <w:szCs w:val="24"/>
        </w:rPr>
      </w:pPr>
      <w:r w:rsidRPr="00D4047E">
        <w:rPr>
          <w:szCs w:val="24"/>
        </w:rPr>
        <w:t>Lodging: maximum reimbursement for lodging in state shall be limited to current State of Texas per diem rate plus city and state taxes.  The meal per diem will only be paid on trips involving overnight travel.</w:t>
      </w:r>
    </w:p>
    <w:p w14:paraId="333A6191" w14:textId="77777777" w:rsidR="00A261C3" w:rsidRPr="00D4047E" w:rsidRDefault="00A261C3" w:rsidP="00707502">
      <w:pPr>
        <w:pStyle w:val="Heading5"/>
        <w:tabs>
          <w:tab w:val="num" w:pos="1440"/>
          <w:tab w:val="num" w:pos="2880"/>
        </w:tabs>
        <w:ind w:left="2160" w:firstLine="0"/>
        <w:jc w:val="both"/>
        <w:rPr>
          <w:szCs w:val="24"/>
        </w:rPr>
      </w:pPr>
      <w:proofErr w:type="spellStart"/>
      <w:r w:rsidRPr="00D4047E">
        <w:rPr>
          <w:szCs w:val="24"/>
        </w:rPr>
        <w:t>Not withstanding</w:t>
      </w:r>
      <w:proofErr w:type="spellEnd"/>
      <w:r w:rsidRPr="00D4047E">
        <w:rPr>
          <w:szCs w:val="24"/>
        </w:rPr>
        <w:t xml:space="preserve"> the limitation on lodging rates above, if the expenses actually incurred by the Service Provider for lodging exceed the </w:t>
      </w:r>
      <w:r w:rsidRPr="00D4047E">
        <w:rPr>
          <w:szCs w:val="24"/>
        </w:rPr>
        <w:lastRenderedPageBreak/>
        <w:t>State rate, the Service Provider may be reimbursed for the additional amount incurred up to a maximum of forty percent (40%) of the State rate.</w:t>
      </w:r>
    </w:p>
    <w:p w14:paraId="61BDBBB5" w14:textId="77777777" w:rsidR="00A261C3" w:rsidRPr="00D4047E" w:rsidRDefault="00A261C3" w:rsidP="00707502">
      <w:pPr>
        <w:pStyle w:val="Heading5"/>
        <w:tabs>
          <w:tab w:val="num" w:pos="1440"/>
          <w:tab w:val="num" w:pos="2880"/>
        </w:tabs>
        <w:ind w:left="2160" w:firstLine="0"/>
        <w:jc w:val="both"/>
        <w:rPr>
          <w:szCs w:val="24"/>
        </w:rPr>
      </w:pPr>
      <w:r w:rsidRPr="00D4047E">
        <w:rPr>
          <w:szCs w:val="24"/>
        </w:rPr>
        <w:t>Meals</w:t>
      </w:r>
      <w:r w:rsidR="00F77C46" w:rsidRPr="00D4047E">
        <w:rPr>
          <w:szCs w:val="24"/>
        </w:rPr>
        <w:t>:</w:t>
      </w:r>
      <w:r w:rsidRPr="00D4047E">
        <w:rPr>
          <w:szCs w:val="24"/>
        </w:rPr>
        <w:t xml:space="preserve"> reimbursement limited to current State of Texas per diem rate.</w:t>
      </w:r>
    </w:p>
    <w:p w14:paraId="46D70C42" w14:textId="77777777" w:rsidR="00A261C3" w:rsidRPr="00D4047E" w:rsidRDefault="00A261C3" w:rsidP="00707502">
      <w:pPr>
        <w:pStyle w:val="Heading4"/>
        <w:tabs>
          <w:tab w:val="num" w:pos="2160"/>
        </w:tabs>
        <w:ind w:left="2160"/>
        <w:jc w:val="both"/>
        <w:rPr>
          <w:szCs w:val="24"/>
        </w:rPr>
      </w:pPr>
      <w:r w:rsidRPr="00D4047E">
        <w:rPr>
          <w:b/>
          <w:szCs w:val="24"/>
        </w:rPr>
        <w:t>Automobile Expenses:</w:t>
      </w:r>
      <w:r w:rsidRPr="00D4047E">
        <w:rPr>
          <w:szCs w:val="24"/>
        </w:rPr>
        <w:t xml:space="preserve">  auto rental for moderate size category, related auto insurance, gasoline, parking and taxi service.  Costs include applicable taxes.</w:t>
      </w:r>
    </w:p>
    <w:p w14:paraId="42FE2355" w14:textId="77777777" w:rsidR="00A261C3" w:rsidRPr="00D4047E" w:rsidRDefault="00A261C3" w:rsidP="00D27456">
      <w:pPr>
        <w:pStyle w:val="Heading4"/>
        <w:tabs>
          <w:tab w:val="clear" w:pos="4320"/>
          <w:tab w:val="num" w:pos="1440"/>
          <w:tab w:val="num" w:pos="2160"/>
        </w:tabs>
        <w:ind w:left="2160"/>
        <w:jc w:val="both"/>
        <w:rPr>
          <w:szCs w:val="24"/>
        </w:rPr>
      </w:pPr>
      <w:r w:rsidRPr="00D4047E">
        <w:rPr>
          <w:b/>
          <w:szCs w:val="24"/>
        </w:rPr>
        <w:t>Airline Travel:</w:t>
      </w:r>
      <w:r w:rsidRPr="00D4047E">
        <w:rPr>
          <w:szCs w:val="24"/>
        </w:rPr>
        <w:t xml:space="preserve">  coach class air travel with rates nearest to the State contract rate.  All airline travel shall be booked no less than 7 days in advance when possible.  Reimbursement for air travel booked within 7 days of departure, without the prior approval of the PM/RCM, may be limited.  A sales receipt and a boarding pass must be provided for each flight in order to receive reimbursement.  </w:t>
      </w:r>
    </w:p>
    <w:p w14:paraId="2A9E482D" w14:textId="77777777" w:rsidR="00A261C3" w:rsidRPr="00D4047E" w:rsidRDefault="00A261C3" w:rsidP="00D27456">
      <w:pPr>
        <w:pStyle w:val="Heading4"/>
        <w:tabs>
          <w:tab w:val="clear" w:pos="4320"/>
          <w:tab w:val="num" w:pos="1440"/>
          <w:tab w:val="num" w:pos="2160"/>
        </w:tabs>
        <w:ind w:left="2160"/>
        <w:jc w:val="both"/>
        <w:rPr>
          <w:szCs w:val="24"/>
        </w:rPr>
      </w:pPr>
      <w:r w:rsidRPr="00D4047E">
        <w:rPr>
          <w:b/>
          <w:szCs w:val="24"/>
        </w:rPr>
        <w:t>Approval:</w:t>
      </w:r>
      <w:r w:rsidRPr="00D4047E">
        <w:rPr>
          <w:szCs w:val="24"/>
        </w:rPr>
        <w:t xml:space="preserve">  Unless expressly directed and approved “in writing” by the Owner, amounts exceeding the above stipulated limitations will not be subject to reimbursement.</w:t>
      </w:r>
    </w:p>
    <w:p w14:paraId="1543A717" w14:textId="77777777" w:rsidR="00D93445" w:rsidRPr="00D4047E" w:rsidRDefault="00D93445" w:rsidP="00D93445">
      <w:pPr>
        <w:pStyle w:val="Heading4"/>
        <w:numPr>
          <w:ilvl w:val="0"/>
          <w:numId w:val="0"/>
        </w:numPr>
        <w:tabs>
          <w:tab w:val="num" w:pos="1440"/>
        </w:tabs>
        <w:ind w:left="720" w:hanging="720"/>
        <w:jc w:val="both"/>
        <w:rPr>
          <w:szCs w:val="24"/>
        </w:rPr>
      </w:pPr>
    </w:p>
    <w:p w14:paraId="5F6DCE6F" w14:textId="77777777" w:rsidR="00D93445" w:rsidRPr="00D4047E" w:rsidRDefault="00D93445" w:rsidP="00D93445">
      <w:pPr>
        <w:pStyle w:val="Heading2"/>
        <w:numPr>
          <w:ilvl w:val="0"/>
          <w:numId w:val="0"/>
        </w:numPr>
        <w:tabs>
          <w:tab w:val="left" w:pos="1440"/>
        </w:tabs>
        <w:spacing w:after="120"/>
        <w:ind w:left="1440" w:hanging="720"/>
        <w:jc w:val="both"/>
        <w:rPr>
          <w:color w:val="000000"/>
          <w:szCs w:val="24"/>
        </w:rPr>
      </w:pPr>
      <w:r w:rsidRPr="00D4047E">
        <w:rPr>
          <w:color w:val="000000"/>
          <w:szCs w:val="24"/>
        </w:rPr>
        <w:t>5.1.6</w:t>
      </w:r>
      <w:r w:rsidRPr="00D4047E">
        <w:rPr>
          <w:color w:val="000000"/>
          <w:szCs w:val="24"/>
        </w:rPr>
        <w:tab/>
        <w:t>Expenses of any reprographic services that are in addition to those required under Basic Services requested by the Owner in writing, including, but not limited to reproduction and delivery of plans, specifications, addenda, reports or other miscellaneous documents.  Reprographic services may include electronic document files or paper printing and delivery.  Authorized additional reprographic services that are not provided in-house by the Project Architect shall be procured in the following manner:</w:t>
      </w:r>
    </w:p>
    <w:p w14:paraId="12955131" w14:textId="77777777" w:rsidR="00D93445" w:rsidRPr="00D4047E" w:rsidRDefault="00D93445" w:rsidP="00D93445">
      <w:pPr>
        <w:pStyle w:val="Heading2"/>
        <w:numPr>
          <w:ilvl w:val="0"/>
          <w:numId w:val="0"/>
        </w:numPr>
        <w:tabs>
          <w:tab w:val="left" w:pos="1440"/>
        </w:tabs>
        <w:spacing w:after="120"/>
        <w:ind w:left="2160" w:hanging="720"/>
        <w:jc w:val="both"/>
        <w:rPr>
          <w:color w:val="000000"/>
          <w:szCs w:val="24"/>
        </w:rPr>
      </w:pPr>
      <w:r w:rsidRPr="00D4047E">
        <w:rPr>
          <w:color w:val="000000"/>
          <w:szCs w:val="24"/>
        </w:rPr>
        <w:t>a)</w:t>
      </w:r>
      <w:r w:rsidRPr="00D4047E">
        <w:rPr>
          <w:color w:val="000000"/>
          <w:szCs w:val="24"/>
        </w:rPr>
        <w:tab/>
        <w:t>Project Architect shall develop a complete scope of services fully describing the services to be provided by the reprographic vendor.  The Project Architect shall submit the scope of services to and request bids from at least three reprographic vendors, including at least one woman owned HUB firm and one minority owned HUB firm.  For services projected to be less than $25,000, three bids procured by telephone are acceptable.  For services anticipated to be greater than $25,000, three written bids are required.  An updated HUB Subcontracting Plan (HSP) reflecting the new scope of work shall be submitted to the HUB Coordinator for approval.</w:t>
      </w:r>
    </w:p>
    <w:p w14:paraId="0558889D" w14:textId="77777777" w:rsidR="00D93445" w:rsidRPr="00D4047E" w:rsidRDefault="00D93445" w:rsidP="00D93445">
      <w:pPr>
        <w:pStyle w:val="Heading2"/>
        <w:numPr>
          <w:ilvl w:val="0"/>
          <w:numId w:val="0"/>
        </w:numPr>
        <w:tabs>
          <w:tab w:val="left" w:pos="1440"/>
        </w:tabs>
        <w:spacing w:after="120"/>
        <w:ind w:left="2160" w:hanging="720"/>
        <w:jc w:val="both"/>
        <w:rPr>
          <w:color w:val="000000"/>
          <w:szCs w:val="24"/>
        </w:rPr>
      </w:pPr>
      <w:r w:rsidRPr="00D4047E">
        <w:rPr>
          <w:color w:val="000000"/>
          <w:szCs w:val="24"/>
        </w:rPr>
        <w:t>b)</w:t>
      </w:r>
      <w:r w:rsidRPr="00D4047E">
        <w:rPr>
          <w:color w:val="000000"/>
          <w:szCs w:val="24"/>
        </w:rPr>
        <w:tab/>
        <w:t>Reprographic services vendor shall provide, as a minimum, the following information in its bid proposal to the Project Architect:</w:t>
      </w:r>
    </w:p>
    <w:p w14:paraId="307DB146" w14:textId="77777777" w:rsidR="00D93445" w:rsidRPr="00D4047E" w:rsidRDefault="00D93445" w:rsidP="00BB3A6D">
      <w:pPr>
        <w:pStyle w:val="Heading2"/>
        <w:numPr>
          <w:ilvl w:val="0"/>
          <w:numId w:val="0"/>
        </w:numPr>
        <w:tabs>
          <w:tab w:val="left" w:pos="1440"/>
          <w:tab w:val="left" w:pos="2520"/>
          <w:tab w:val="num" w:pos="3240"/>
        </w:tabs>
        <w:spacing w:after="120"/>
        <w:ind w:left="2520" w:hanging="720"/>
        <w:jc w:val="both"/>
        <w:rPr>
          <w:color w:val="000000"/>
          <w:szCs w:val="24"/>
        </w:rPr>
      </w:pPr>
      <w:r w:rsidRPr="00D4047E">
        <w:rPr>
          <w:color w:val="000000"/>
          <w:szCs w:val="24"/>
        </w:rPr>
        <w:tab/>
        <w:t>(1)</w:t>
      </w:r>
      <w:r w:rsidRPr="00D4047E">
        <w:rPr>
          <w:color w:val="000000"/>
          <w:szCs w:val="24"/>
        </w:rPr>
        <w:tab/>
        <w:t>Its ability to handle projected volume on given schedule.</w:t>
      </w:r>
    </w:p>
    <w:p w14:paraId="610693C8" w14:textId="77777777" w:rsidR="00D93445" w:rsidRPr="00D4047E" w:rsidRDefault="00D93445" w:rsidP="00BB3A6D">
      <w:pPr>
        <w:pStyle w:val="Heading2"/>
        <w:numPr>
          <w:ilvl w:val="0"/>
          <w:numId w:val="0"/>
        </w:numPr>
        <w:tabs>
          <w:tab w:val="left" w:pos="1440"/>
          <w:tab w:val="left" w:pos="2520"/>
          <w:tab w:val="num" w:pos="3240"/>
        </w:tabs>
        <w:spacing w:after="120"/>
        <w:ind w:left="3240" w:hanging="1440"/>
        <w:jc w:val="both"/>
        <w:rPr>
          <w:color w:val="000000"/>
          <w:szCs w:val="24"/>
        </w:rPr>
      </w:pPr>
      <w:r w:rsidRPr="00D4047E">
        <w:rPr>
          <w:color w:val="000000"/>
          <w:szCs w:val="24"/>
        </w:rPr>
        <w:tab/>
        <w:t>(2)</w:t>
      </w:r>
      <w:r w:rsidRPr="00D4047E">
        <w:rPr>
          <w:color w:val="000000"/>
          <w:szCs w:val="24"/>
        </w:rPr>
        <w:tab/>
        <w:t>Its ability to receive and warehouse Project Architect’s electronic document files.</w:t>
      </w:r>
    </w:p>
    <w:p w14:paraId="54605930" w14:textId="77777777" w:rsidR="00D93445" w:rsidRPr="00D4047E" w:rsidRDefault="00D93445" w:rsidP="00D93445">
      <w:pPr>
        <w:pStyle w:val="Heading2"/>
        <w:numPr>
          <w:ilvl w:val="0"/>
          <w:numId w:val="0"/>
        </w:numPr>
        <w:tabs>
          <w:tab w:val="left" w:pos="1440"/>
          <w:tab w:val="left" w:pos="2520"/>
          <w:tab w:val="num" w:pos="3240"/>
        </w:tabs>
        <w:spacing w:after="120"/>
        <w:ind w:left="1800"/>
        <w:jc w:val="both"/>
        <w:rPr>
          <w:color w:val="000000"/>
          <w:szCs w:val="24"/>
        </w:rPr>
      </w:pPr>
      <w:r w:rsidRPr="00D4047E">
        <w:rPr>
          <w:color w:val="000000"/>
          <w:szCs w:val="24"/>
        </w:rPr>
        <w:tab/>
        <w:t>(3)</w:t>
      </w:r>
      <w:r w:rsidRPr="00D4047E">
        <w:rPr>
          <w:color w:val="000000"/>
          <w:szCs w:val="24"/>
        </w:rPr>
        <w:tab/>
        <w:t>Its ability to manage bid document deposit process.</w:t>
      </w:r>
    </w:p>
    <w:p w14:paraId="0F4A781B" w14:textId="77777777" w:rsidR="00D93445" w:rsidRPr="00D4047E" w:rsidRDefault="00D93445" w:rsidP="00BB3A6D">
      <w:pPr>
        <w:pStyle w:val="Heading2"/>
        <w:numPr>
          <w:ilvl w:val="0"/>
          <w:numId w:val="0"/>
        </w:numPr>
        <w:tabs>
          <w:tab w:val="left" w:pos="1440"/>
          <w:tab w:val="left" w:pos="2520"/>
          <w:tab w:val="num" w:pos="3240"/>
        </w:tabs>
        <w:spacing w:after="120"/>
        <w:ind w:left="3240" w:hanging="1440"/>
        <w:jc w:val="both"/>
        <w:rPr>
          <w:color w:val="000000"/>
          <w:szCs w:val="24"/>
        </w:rPr>
      </w:pPr>
      <w:r w:rsidRPr="00D4047E">
        <w:rPr>
          <w:color w:val="000000"/>
          <w:szCs w:val="24"/>
        </w:rPr>
        <w:tab/>
        <w:t>(4)</w:t>
      </w:r>
      <w:r w:rsidR="00BB3A6D" w:rsidRPr="00D4047E">
        <w:rPr>
          <w:color w:val="000000"/>
          <w:szCs w:val="24"/>
        </w:rPr>
        <w:tab/>
      </w:r>
      <w:r w:rsidRPr="00D4047E">
        <w:rPr>
          <w:color w:val="000000"/>
          <w:szCs w:val="24"/>
        </w:rPr>
        <w:t>Its ability to print partial document sets as directed by Project Architect.</w:t>
      </w:r>
    </w:p>
    <w:p w14:paraId="36EE6C57" w14:textId="77777777" w:rsidR="00D93445" w:rsidRPr="00D4047E" w:rsidRDefault="00D93445" w:rsidP="00D93445">
      <w:pPr>
        <w:pStyle w:val="Heading2"/>
        <w:numPr>
          <w:ilvl w:val="0"/>
          <w:numId w:val="19"/>
        </w:numPr>
        <w:tabs>
          <w:tab w:val="clear" w:pos="1800"/>
          <w:tab w:val="left" w:pos="1440"/>
          <w:tab w:val="num" w:pos="2160"/>
        </w:tabs>
        <w:spacing w:after="120"/>
        <w:ind w:left="2160" w:hanging="720"/>
        <w:jc w:val="both"/>
        <w:rPr>
          <w:color w:val="000000"/>
          <w:szCs w:val="24"/>
        </w:rPr>
      </w:pPr>
      <w:r w:rsidRPr="00D4047E">
        <w:rPr>
          <w:color w:val="000000"/>
          <w:szCs w:val="24"/>
        </w:rPr>
        <w:lastRenderedPageBreak/>
        <w:t>Project Architect shall provide written confirmation attesting to the competitive nature of the procurement.</w:t>
      </w:r>
    </w:p>
    <w:p w14:paraId="73BF18D9" w14:textId="77777777" w:rsidR="00D93445" w:rsidRPr="00D4047E" w:rsidRDefault="00D93445" w:rsidP="00D93445">
      <w:pPr>
        <w:pStyle w:val="Heading2"/>
        <w:numPr>
          <w:ilvl w:val="0"/>
          <w:numId w:val="19"/>
        </w:numPr>
        <w:tabs>
          <w:tab w:val="clear" w:pos="1800"/>
          <w:tab w:val="left" w:pos="1440"/>
          <w:tab w:val="num" w:pos="2160"/>
        </w:tabs>
        <w:ind w:left="2160" w:hanging="720"/>
        <w:jc w:val="both"/>
        <w:rPr>
          <w:color w:val="000000"/>
          <w:szCs w:val="24"/>
        </w:rPr>
      </w:pPr>
      <w:r w:rsidRPr="00D4047E">
        <w:rPr>
          <w:color w:val="000000"/>
          <w:szCs w:val="24"/>
        </w:rPr>
        <w:t>A written Owner’s request is required for reimbursement of these expenses.</w:t>
      </w:r>
    </w:p>
    <w:p w14:paraId="05293578" w14:textId="77777777" w:rsidR="00A261C3" w:rsidRPr="00D4047E" w:rsidRDefault="00DB1783" w:rsidP="0068272A">
      <w:pPr>
        <w:pStyle w:val="Heading2"/>
        <w:numPr>
          <w:ilvl w:val="0"/>
          <w:numId w:val="0"/>
        </w:numPr>
        <w:tabs>
          <w:tab w:val="left" w:pos="1440"/>
        </w:tabs>
        <w:ind w:firstLine="720"/>
        <w:jc w:val="both"/>
        <w:rPr>
          <w:szCs w:val="24"/>
        </w:rPr>
      </w:pPr>
      <w:r w:rsidRPr="00D4047E">
        <w:rPr>
          <w:szCs w:val="24"/>
        </w:rPr>
        <w:t>5.2</w:t>
      </w:r>
      <w:r w:rsidR="0068272A" w:rsidRPr="00D4047E">
        <w:rPr>
          <w:szCs w:val="24"/>
        </w:rPr>
        <w:tab/>
      </w:r>
      <w:r w:rsidR="00A261C3" w:rsidRPr="00D4047E">
        <w:rPr>
          <w:szCs w:val="24"/>
        </w:rPr>
        <w:t>Unless expressly directed, and approved in advance, by the Owner, transportation and living expenses incurred within the State of Texas, for firms whose principal address is within the State of Texas, will not be subject to reimbursement.</w:t>
      </w:r>
    </w:p>
    <w:p w14:paraId="18F50128" w14:textId="77777777" w:rsidR="00A261C3" w:rsidRPr="00D4047E" w:rsidRDefault="00C95B9D" w:rsidP="0068272A">
      <w:pPr>
        <w:pStyle w:val="Heading2"/>
        <w:numPr>
          <w:ilvl w:val="0"/>
          <w:numId w:val="0"/>
        </w:numPr>
        <w:tabs>
          <w:tab w:val="left" w:pos="1440"/>
        </w:tabs>
        <w:ind w:firstLine="720"/>
        <w:jc w:val="both"/>
        <w:rPr>
          <w:szCs w:val="24"/>
        </w:rPr>
      </w:pPr>
      <w:r w:rsidRPr="00D4047E">
        <w:rPr>
          <w:szCs w:val="24"/>
        </w:rPr>
        <w:t>5.3</w:t>
      </w:r>
      <w:r w:rsidR="0068272A" w:rsidRPr="00D4047E">
        <w:rPr>
          <w:szCs w:val="24"/>
        </w:rPr>
        <w:tab/>
      </w:r>
      <w:r w:rsidR="00A261C3" w:rsidRPr="00D4047E">
        <w:rPr>
          <w:szCs w:val="24"/>
        </w:rPr>
        <w:t>Expenses not allowed for reimbursement include the cost of review documents required to be provided to the Owner under Article 14, telephone charges, FAX service, alcoholic beverages, laundry, valet service, entertainment or any non-</w:t>
      </w:r>
      <w:r w:rsidR="00615F11" w:rsidRPr="00D4047E">
        <w:rPr>
          <w:szCs w:val="24"/>
        </w:rPr>
        <w:t>Project</w:t>
      </w:r>
      <w:r w:rsidR="00A261C3" w:rsidRPr="00D4047E">
        <w:rPr>
          <w:szCs w:val="24"/>
        </w:rPr>
        <w:t xml:space="preserve"> related items.  All tips must be included within the per diem allowances.</w:t>
      </w:r>
    </w:p>
    <w:p w14:paraId="0A3A16BA" w14:textId="77777777" w:rsidR="00A261C3" w:rsidRPr="00D4047E" w:rsidRDefault="00C95B9D" w:rsidP="0068272A">
      <w:pPr>
        <w:pStyle w:val="Heading2"/>
        <w:numPr>
          <w:ilvl w:val="0"/>
          <w:numId w:val="0"/>
        </w:numPr>
        <w:tabs>
          <w:tab w:val="left" w:pos="1440"/>
        </w:tabs>
        <w:ind w:firstLine="720"/>
        <w:jc w:val="both"/>
        <w:rPr>
          <w:szCs w:val="24"/>
        </w:rPr>
      </w:pPr>
      <w:r w:rsidRPr="00D4047E">
        <w:rPr>
          <w:szCs w:val="24"/>
        </w:rPr>
        <w:t>5.4</w:t>
      </w:r>
      <w:r w:rsidR="0068272A" w:rsidRPr="00D4047E">
        <w:rPr>
          <w:szCs w:val="24"/>
        </w:rPr>
        <w:tab/>
      </w:r>
      <w:r w:rsidR="00A261C3" w:rsidRPr="00D4047E">
        <w:rPr>
          <w:szCs w:val="24"/>
        </w:rPr>
        <w:t>Owner shall pay a mark-up not to exceed ten percent (10%) on those reimbursables identified in 5.1.1 through 5.1.4 above.  A mark-up shall not be paid on lodging, meals or travel expenses. Architect shall submit receipts for all reimbursable expenses along with any reimbursement request.</w:t>
      </w:r>
    </w:p>
    <w:p w14:paraId="7186A413" w14:textId="77777777" w:rsidR="00A261C3" w:rsidRPr="00D4047E" w:rsidRDefault="00910D46" w:rsidP="00910D46">
      <w:pPr>
        <w:pStyle w:val="Heading1"/>
        <w:numPr>
          <w:ilvl w:val="0"/>
          <w:numId w:val="0"/>
        </w:numPr>
        <w:jc w:val="both"/>
        <w:rPr>
          <w:rFonts w:ascii="Times New Roman" w:hAnsi="Times New Roman"/>
          <w:spacing w:val="-2"/>
          <w:szCs w:val="24"/>
        </w:rPr>
      </w:pPr>
      <w:r w:rsidRPr="00D4047E">
        <w:rPr>
          <w:rFonts w:ascii="Times New Roman" w:hAnsi="Times New Roman"/>
          <w:spacing w:val="-2"/>
          <w:szCs w:val="24"/>
          <w:u w:val="none"/>
        </w:rPr>
        <w:t>Article 6</w:t>
      </w:r>
      <w:r w:rsidRPr="00D4047E">
        <w:rPr>
          <w:rFonts w:ascii="Times New Roman" w:hAnsi="Times New Roman"/>
          <w:spacing w:val="-2"/>
          <w:szCs w:val="24"/>
          <w:u w:val="none"/>
        </w:rPr>
        <w:tab/>
      </w:r>
      <w:r w:rsidR="00A261C3" w:rsidRPr="00D4047E">
        <w:rPr>
          <w:rFonts w:ascii="Times New Roman" w:hAnsi="Times New Roman"/>
          <w:spacing w:val="-2"/>
          <w:szCs w:val="24"/>
          <w:u w:val="none"/>
        </w:rPr>
        <w:t>Basis of Compensation</w:t>
      </w:r>
    </w:p>
    <w:p w14:paraId="55516A2E" w14:textId="77777777" w:rsidR="00985215" w:rsidRPr="00D4047E" w:rsidRDefault="00A261C3" w:rsidP="00D22330">
      <w:pPr>
        <w:tabs>
          <w:tab w:val="left" w:pos="0"/>
        </w:tabs>
        <w:suppressAutoHyphens/>
        <w:spacing w:after="240"/>
        <w:jc w:val="both"/>
        <w:rPr>
          <w:spacing w:val="-2"/>
          <w:szCs w:val="24"/>
        </w:rPr>
      </w:pPr>
      <w:r w:rsidRPr="00D4047E">
        <w:rPr>
          <w:spacing w:val="-2"/>
          <w:szCs w:val="24"/>
        </w:rPr>
        <w:tab/>
        <w:t xml:space="preserve">The Owner shall compensate the Project Architect for the </w:t>
      </w:r>
      <w:r w:rsidR="00C63823" w:rsidRPr="00D4047E">
        <w:rPr>
          <w:spacing w:val="-2"/>
          <w:szCs w:val="24"/>
        </w:rPr>
        <w:t>services provided in accordance with Article 7. Payments to the Project Architect, and other terms and conditions of this Agreement, as follows:</w:t>
      </w:r>
    </w:p>
    <w:p w14:paraId="2F635B87" w14:textId="77777777" w:rsidR="00705FE6" w:rsidRPr="00D4047E" w:rsidRDefault="005C47F6" w:rsidP="005C47F6">
      <w:pPr>
        <w:pStyle w:val="Heading2"/>
        <w:numPr>
          <w:ilvl w:val="0"/>
          <w:numId w:val="0"/>
        </w:numPr>
        <w:tabs>
          <w:tab w:val="left" w:pos="1440"/>
        </w:tabs>
        <w:ind w:firstLine="720"/>
        <w:jc w:val="both"/>
        <w:rPr>
          <w:spacing w:val="-2"/>
          <w:szCs w:val="24"/>
        </w:rPr>
      </w:pPr>
      <w:r w:rsidRPr="00D4047E">
        <w:rPr>
          <w:spacing w:val="-2"/>
          <w:szCs w:val="24"/>
        </w:rPr>
        <w:t>6.1</w:t>
      </w:r>
      <w:r w:rsidRPr="00D4047E">
        <w:rPr>
          <w:spacing w:val="-2"/>
          <w:szCs w:val="24"/>
        </w:rPr>
        <w:tab/>
      </w:r>
      <w:r w:rsidR="00705FE6" w:rsidRPr="00D4047E">
        <w:rPr>
          <w:b/>
          <w:spacing w:val="-2"/>
          <w:szCs w:val="24"/>
        </w:rPr>
        <w:t>Basic Services Fee</w:t>
      </w:r>
    </w:p>
    <w:p w14:paraId="11BB0457" w14:textId="77777777" w:rsidR="00C63823" w:rsidRPr="00D4047E" w:rsidRDefault="00083E77" w:rsidP="005C47F6">
      <w:pPr>
        <w:pStyle w:val="Heading2"/>
        <w:numPr>
          <w:ilvl w:val="0"/>
          <w:numId w:val="0"/>
        </w:numPr>
        <w:tabs>
          <w:tab w:val="left" w:pos="1440"/>
        </w:tabs>
        <w:ind w:firstLine="720"/>
        <w:jc w:val="both"/>
        <w:rPr>
          <w:spacing w:val="-2"/>
          <w:szCs w:val="24"/>
        </w:rPr>
      </w:pPr>
      <w:r w:rsidRPr="00D4047E">
        <w:rPr>
          <w:spacing w:val="-2"/>
          <w:szCs w:val="24"/>
        </w:rPr>
        <w:t>6.1.1</w:t>
      </w:r>
      <w:r w:rsidR="005C47F6" w:rsidRPr="00D4047E">
        <w:rPr>
          <w:spacing w:val="-2"/>
          <w:szCs w:val="24"/>
        </w:rPr>
        <w:tab/>
      </w:r>
      <w:r w:rsidRPr="00D4047E">
        <w:rPr>
          <w:spacing w:val="-2"/>
          <w:szCs w:val="24"/>
        </w:rPr>
        <w:t xml:space="preserve">For Basic Services, as described in </w:t>
      </w:r>
      <w:r w:rsidRPr="004866A6">
        <w:rPr>
          <w:spacing w:val="-2"/>
          <w:szCs w:val="24"/>
          <w:u w:val="single"/>
        </w:rPr>
        <w:t>Article 1</w:t>
      </w:r>
      <w:r w:rsidRPr="00D4047E">
        <w:rPr>
          <w:spacing w:val="-2"/>
          <w:szCs w:val="24"/>
        </w:rPr>
        <w:t xml:space="preserve">, and </w:t>
      </w:r>
      <w:r w:rsidR="00C63823" w:rsidRPr="00D4047E">
        <w:rPr>
          <w:spacing w:val="-2"/>
          <w:szCs w:val="24"/>
        </w:rPr>
        <w:t>including all disciplines identified in Article 14.1 as part of Basic Services, Project Architect’s Basic Fee shall be calculated as follows:</w:t>
      </w:r>
    </w:p>
    <w:p w14:paraId="4EA23D38" w14:textId="77777777" w:rsidR="00083E77" w:rsidRPr="00D4047E" w:rsidRDefault="00C92E5C" w:rsidP="005C47F6">
      <w:pPr>
        <w:pStyle w:val="Heading2"/>
        <w:numPr>
          <w:ilvl w:val="0"/>
          <w:numId w:val="0"/>
        </w:numPr>
        <w:ind w:left="720"/>
        <w:jc w:val="both"/>
        <w:rPr>
          <w:spacing w:val="-2"/>
          <w:szCs w:val="24"/>
        </w:rPr>
      </w:pPr>
      <w:r w:rsidRPr="00D4047E">
        <w:rPr>
          <w:spacing w:val="-2"/>
          <w:szCs w:val="24"/>
        </w:rPr>
        <w:t xml:space="preserve">The Final Construction Cost Limitation (see </w:t>
      </w:r>
      <w:r w:rsidRPr="004866A6">
        <w:rPr>
          <w:spacing w:val="-2"/>
          <w:szCs w:val="24"/>
          <w:u w:val="single"/>
        </w:rPr>
        <w:t>Paragraph 1.4.</w:t>
      </w:r>
      <w:r w:rsidR="00102F86" w:rsidRPr="004866A6">
        <w:rPr>
          <w:spacing w:val="-2"/>
          <w:szCs w:val="24"/>
          <w:u w:val="single"/>
        </w:rPr>
        <w:t>11</w:t>
      </w:r>
      <w:r w:rsidRPr="00D4047E">
        <w:rPr>
          <w:spacing w:val="-2"/>
          <w:szCs w:val="24"/>
        </w:rPr>
        <w:t>) times the agreed fee percentage (see paragraph 14.</w:t>
      </w:r>
      <w:r w:rsidR="00102F86" w:rsidRPr="00D4047E">
        <w:rPr>
          <w:spacing w:val="-2"/>
          <w:szCs w:val="24"/>
        </w:rPr>
        <w:t>4</w:t>
      </w:r>
      <w:r w:rsidRPr="00D4047E">
        <w:rPr>
          <w:spacing w:val="-2"/>
          <w:szCs w:val="24"/>
        </w:rPr>
        <w:t xml:space="preserve">) equals Basic Services Fee </w:t>
      </w:r>
    </w:p>
    <w:p w14:paraId="41136F5A" w14:textId="77777777" w:rsidR="00C92E5C" w:rsidRPr="00D4047E" w:rsidRDefault="00C92E5C" w:rsidP="005C47F6">
      <w:pPr>
        <w:pStyle w:val="Heading2"/>
        <w:numPr>
          <w:ilvl w:val="0"/>
          <w:numId w:val="0"/>
        </w:numPr>
        <w:tabs>
          <w:tab w:val="left" w:pos="1440"/>
        </w:tabs>
        <w:ind w:firstLine="720"/>
        <w:jc w:val="both"/>
        <w:rPr>
          <w:szCs w:val="24"/>
        </w:rPr>
      </w:pPr>
      <w:r w:rsidRPr="00D4047E">
        <w:rPr>
          <w:szCs w:val="24"/>
        </w:rPr>
        <w:t>6.1.2</w:t>
      </w:r>
      <w:r w:rsidR="005C47F6" w:rsidRPr="00D4047E">
        <w:rPr>
          <w:szCs w:val="24"/>
        </w:rPr>
        <w:tab/>
      </w:r>
      <w:r w:rsidRPr="00D4047E">
        <w:rPr>
          <w:szCs w:val="24"/>
        </w:rPr>
        <w:t>The agreed fee percentage for Basic Services cannot exceed the maximum fee allowed as interpolated from the appropriate Board of Regents table.</w:t>
      </w:r>
    </w:p>
    <w:p w14:paraId="21A399A7" w14:textId="77777777" w:rsidR="00C34AE0" w:rsidRPr="00D4047E" w:rsidRDefault="00C92E5C" w:rsidP="005C47F6">
      <w:pPr>
        <w:pStyle w:val="Heading2"/>
        <w:numPr>
          <w:ilvl w:val="0"/>
          <w:numId w:val="0"/>
        </w:numPr>
        <w:tabs>
          <w:tab w:val="left" w:pos="1440"/>
        </w:tabs>
        <w:ind w:firstLine="720"/>
        <w:jc w:val="both"/>
        <w:rPr>
          <w:spacing w:val="-2"/>
          <w:szCs w:val="24"/>
        </w:rPr>
      </w:pPr>
      <w:r w:rsidRPr="00D4047E">
        <w:rPr>
          <w:spacing w:val="-2"/>
          <w:szCs w:val="24"/>
        </w:rPr>
        <w:t>6.1.3</w:t>
      </w:r>
      <w:r w:rsidR="005C47F6" w:rsidRPr="00D4047E">
        <w:rPr>
          <w:spacing w:val="-2"/>
          <w:szCs w:val="24"/>
        </w:rPr>
        <w:tab/>
      </w:r>
      <w:r w:rsidRPr="00D4047E">
        <w:rPr>
          <w:spacing w:val="-2"/>
          <w:szCs w:val="24"/>
        </w:rPr>
        <w:t xml:space="preserve">The Project Architect’s Basic Services Fee </w:t>
      </w:r>
      <w:r w:rsidR="00FB3BE5" w:rsidRPr="00D4047E">
        <w:rPr>
          <w:spacing w:val="-2"/>
          <w:szCs w:val="24"/>
        </w:rPr>
        <w:t xml:space="preserve">will be based on the Final Construction Cost Limitation regardless of whether the actual contract award for </w:t>
      </w:r>
      <w:r w:rsidR="00C34AE0" w:rsidRPr="00D4047E">
        <w:rPr>
          <w:spacing w:val="-2"/>
          <w:szCs w:val="24"/>
        </w:rPr>
        <w:t>construction, less special cash allowances and const</w:t>
      </w:r>
      <w:r w:rsidR="004221BF" w:rsidRPr="00D4047E">
        <w:rPr>
          <w:spacing w:val="-2"/>
          <w:szCs w:val="24"/>
        </w:rPr>
        <w:t>ruction</w:t>
      </w:r>
      <w:r w:rsidR="00C34AE0" w:rsidRPr="00D4047E">
        <w:rPr>
          <w:spacing w:val="-2"/>
          <w:szCs w:val="24"/>
        </w:rPr>
        <w:t xml:space="preserve"> contingency, is more or less than the Final </w:t>
      </w:r>
      <w:r w:rsidR="004221BF" w:rsidRPr="00D4047E">
        <w:rPr>
          <w:spacing w:val="-2"/>
          <w:szCs w:val="24"/>
        </w:rPr>
        <w:t>C</w:t>
      </w:r>
      <w:r w:rsidR="00C34AE0" w:rsidRPr="00D4047E">
        <w:rPr>
          <w:spacing w:val="-2"/>
          <w:szCs w:val="24"/>
        </w:rPr>
        <w:t xml:space="preserve">onstruction Cost </w:t>
      </w:r>
      <w:r w:rsidR="004221BF" w:rsidRPr="00D4047E">
        <w:rPr>
          <w:spacing w:val="-2"/>
          <w:szCs w:val="24"/>
        </w:rPr>
        <w:t>L</w:t>
      </w:r>
      <w:r w:rsidR="00C34AE0" w:rsidRPr="00D4047E">
        <w:rPr>
          <w:spacing w:val="-2"/>
          <w:szCs w:val="24"/>
        </w:rPr>
        <w:t xml:space="preserve">imitation provided that the resulting fee, when expressed as </w:t>
      </w:r>
      <w:r w:rsidR="00615F11" w:rsidRPr="00D4047E">
        <w:rPr>
          <w:spacing w:val="-2"/>
          <w:szCs w:val="24"/>
        </w:rPr>
        <w:t xml:space="preserve">a </w:t>
      </w:r>
      <w:r w:rsidR="00C34AE0" w:rsidRPr="00D4047E">
        <w:rPr>
          <w:spacing w:val="-2"/>
          <w:szCs w:val="24"/>
        </w:rPr>
        <w:t>percentage of the actual contract award cost, shall not exceed the maximum percentage fee established by the Board of Regents, or any other limitations imposed by law.</w:t>
      </w:r>
    </w:p>
    <w:p w14:paraId="1C4A59DC" w14:textId="77777777" w:rsidR="00C34AE0" w:rsidRPr="00D4047E" w:rsidRDefault="008C0233" w:rsidP="005C47F6">
      <w:pPr>
        <w:pStyle w:val="Heading2"/>
        <w:numPr>
          <w:ilvl w:val="0"/>
          <w:numId w:val="0"/>
        </w:numPr>
        <w:tabs>
          <w:tab w:val="left" w:pos="1440"/>
        </w:tabs>
        <w:ind w:firstLine="540"/>
        <w:jc w:val="both"/>
        <w:rPr>
          <w:szCs w:val="24"/>
        </w:rPr>
      </w:pPr>
      <w:r w:rsidRPr="00D4047E">
        <w:rPr>
          <w:spacing w:val="-2"/>
          <w:szCs w:val="24"/>
        </w:rPr>
        <w:t>6.1</w:t>
      </w:r>
      <w:r w:rsidR="003C5ACD" w:rsidRPr="00D4047E">
        <w:rPr>
          <w:spacing w:val="-2"/>
          <w:szCs w:val="24"/>
        </w:rPr>
        <w:t>.</w:t>
      </w:r>
      <w:r w:rsidRPr="00D4047E">
        <w:rPr>
          <w:spacing w:val="-2"/>
          <w:szCs w:val="24"/>
        </w:rPr>
        <w:t>4</w:t>
      </w:r>
      <w:r w:rsidR="005C47F6" w:rsidRPr="00D4047E">
        <w:rPr>
          <w:spacing w:val="-2"/>
          <w:szCs w:val="24"/>
        </w:rPr>
        <w:tab/>
      </w:r>
      <w:r w:rsidR="00C34AE0" w:rsidRPr="00D4047E">
        <w:rPr>
          <w:szCs w:val="24"/>
        </w:rPr>
        <w:t xml:space="preserve">In multi-stage </w:t>
      </w:r>
      <w:r w:rsidR="00615F11" w:rsidRPr="00D4047E">
        <w:rPr>
          <w:szCs w:val="24"/>
        </w:rPr>
        <w:t>Project</w:t>
      </w:r>
      <w:r w:rsidR="00C34AE0" w:rsidRPr="00D4047E">
        <w:rPr>
          <w:szCs w:val="24"/>
        </w:rPr>
        <w:t>s, the basic services fee for each Construction Contract Stage (</w:t>
      </w:r>
      <w:r w:rsidR="00C34AE0" w:rsidRPr="004866A6">
        <w:rPr>
          <w:b/>
          <w:szCs w:val="24"/>
        </w:rPr>
        <w:t>CCS</w:t>
      </w:r>
      <w:r w:rsidR="00C34AE0" w:rsidRPr="00D4047E">
        <w:rPr>
          <w:szCs w:val="24"/>
        </w:rPr>
        <w:t xml:space="preserve">) shall be calculated multiplying the Sub-Construction Cost Limitation for the CCS times the agreed fee percentage for the Basic Services Fee established in </w:t>
      </w:r>
      <w:r w:rsidR="00C34AE0" w:rsidRPr="004866A6">
        <w:rPr>
          <w:szCs w:val="24"/>
          <w:u w:val="single"/>
        </w:rPr>
        <w:t>paragraph 14.5</w:t>
      </w:r>
      <w:r w:rsidR="00C34AE0" w:rsidRPr="00D4047E">
        <w:rPr>
          <w:szCs w:val="24"/>
        </w:rPr>
        <w:t xml:space="preserve">.  The Project Architect’s total Basic Services Fee will be the sum of the basic services fees for all CCSs.  The </w:t>
      </w:r>
      <w:r w:rsidR="00C34AE0" w:rsidRPr="00D4047E">
        <w:rPr>
          <w:szCs w:val="24"/>
        </w:rPr>
        <w:lastRenderedPageBreak/>
        <w:t>total Basic Services Fee shall not exceed the maximum fee allowed as a percentage of the Final Construction Cost Limitation interpolated from the appropriate Board of Regents table.</w:t>
      </w:r>
    </w:p>
    <w:p w14:paraId="6B661D9E" w14:textId="77777777" w:rsidR="008C0233" w:rsidRPr="00D4047E" w:rsidRDefault="008C0233" w:rsidP="005C47F6">
      <w:pPr>
        <w:pStyle w:val="Heading2"/>
        <w:numPr>
          <w:ilvl w:val="0"/>
          <w:numId w:val="0"/>
        </w:numPr>
        <w:tabs>
          <w:tab w:val="left" w:pos="1440"/>
        </w:tabs>
        <w:ind w:firstLine="720"/>
        <w:rPr>
          <w:szCs w:val="24"/>
        </w:rPr>
      </w:pPr>
      <w:r w:rsidRPr="00D4047E">
        <w:rPr>
          <w:szCs w:val="24"/>
        </w:rPr>
        <w:t>6.1</w:t>
      </w:r>
      <w:r w:rsidR="003C5ACD" w:rsidRPr="00D4047E">
        <w:rPr>
          <w:szCs w:val="24"/>
        </w:rPr>
        <w:t>.</w:t>
      </w:r>
      <w:r w:rsidRPr="00D4047E">
        <w:rPr>
          <w:szCs w:val="24"/>
        </w:rPr>
        <w:t>5</w:t>
      </w:r>
      <w:r w:rsidR="005C47F6" w:rsidRPr="00D4047E">
        <w:rPr>
          <w:szCs w:val="24"/>
        </w:rPr>
        <w:tab/>
      </w:r>
      <w:r w:rsidRPr="00D4047E">
        <w:rPr>
          <w:szCs w:val="24"/>
        </w:rPr>
        <w:t>If the description of the Project Architect’s Basic Services is changed materially, the applicable fee percentage shall be adjusted equitably, subject to the maximum fee limitations established by the Board</w:t>
      </w:r>
      <w:r w:rsidR="00AD2EC1" w:rsidRPr="00D4047E">
        <w:rPr>
          <w:szCs w:val="24"/>
        </w:rPr>
        <w:t xml:space="preserve"> </w:t>
      </w:r>
      <w:r w:rsidRPr="00D4047E">
        <w:rPr>
          <w:szCs w:val="24"/>
        </w:rPr>
        <w:t xml:space="preserve">of Regents.  </w:t>
      </w:r>
    </w:p>
    <w:p w14:paraId="478B284A" w14:textId="77777777" w:rsidR="00271426" w:rsidRPr="00D4047E" w:rsidRDefault="00123EC1" w:rsidP="005A1AE2">
      <w:pPr>
        <w:pStyle w:val="Heading2"/>
        <w:numPr>
          <w:ilvl w:val="0"/>
          <w:numId w:val="0"/>
        </w:numPr>
        <w:ind w:firstLine="720"/>
        <w:jc w:val="both"/>
        <w:rPr>
          <w:szCs w:val="24"/>
        </w:rPr>
      </w:pPr>
      <w:r w:rsidRPr="00D4047E">
        <w:rPr>
          <w:szCs w:val="24"/>
        </w:rPr>
        <w:t>6.</w:t>
      </w:r>
      <w:r w:rsidR="00A30633" w:rsidRPr="00D4047E">
        <w:rPr>
          <w:szCs w:val="24"/>
        </w:rPr>
        <w:t>2</w:t>
      </w:r>
      <w:r w:rsidR="005A1AE2" w:rsidRPr="00D4047E">
        <w:rPr>
          <w:szCs w:val="24"/>
        </w:rPr>
        <w:tab/>
      </w:r>
      <w:r w:rsidR="007A2E10" w:rsidRPr="00D4047E">
        <w:rPr>
          <w:b/>
          <w:szCs w:val="24"/>
        </w:rPr>
        <w:t>F</w:t>
      </w:r>
      <w:r w:rsidRPr="00D4047E">
        <w:rPr>
          <w:b/>
          <w:szCs w:val="24"/>
        </w:rPr>
        <w:t>ees for Changes in Project Scope</w:t>
      </w:r>
      <w:r w:rsidR="00271426" w:rsidRPr="00D4047E">
        <w:rPr>
          <w:szCs w:val="24"/>
        </w:rPr>
        <w:tab/>
      </w:r>
    </w:p>
    <w:p w14:paraId="40957C52" w14:textId="77777777" w:rsidR="00690D74" w:rsidRPr="00D4047E" w:rsidRDefault="00690D74" w:rsidP="005A1AE2">
      <w:pPr>
        <w:pStyle w:val="Heading2"/>
        <w:numPr>
          <w:ilvl w:val="0"/>
          <w:numId w:val="0"/>
        </w:numPr>
        <w:tabs>
          <w:tab w:val="left" w:pos="720"/>
          <w:tab w:val="left" w:pos="1440"/>
        </w:tabs>
        <w:ind w:firstLine="720"/>
        <w:jc w:val="both"/>
        <w:rPr>
          <w:spacing w:val="-2"/>
          <w:szCs w:val="24"/>
        </w:rPr>
      </w:pPr>
      <w:r w:rsidRPr="00D4047E">
        <w:rPr>
          <w:szCs w:val="24"/>
        </w:rPr>
        <w:t>6.</w:t>
      </w:r>
      <w:r w:rsidR="00A30633" w:rsidRPr="00D4047E">
        <w:rPr>
          <w:szCs w:val="24"/>
        </w:rPr>
        <w:t>2</w:t>
      </w:r>
      <w:r w:rsidRPr="00D4047E">
        <w:rPr>
          <w:szCs w:val="24"/>
        </w:rPr>
        <w:t>.1</w:t>
      </w:r>
      <w:r w:rsidRPr="00D4047E">
        <w:rPr>
          <w:szCs w:val="24"/>
        </w:rPr>
        <w:tab/>
        <w:t>For reductions in the scope of the Work of the Project that occur after commencement of the Construction Documents Phase but before establishment of the Final Construction Cost Limitation, the Project Architect’</w:t>
      </w:r>
      <w:r w:rsidR="005F1185" w:rsidRPr="00D4047E">
        <w:rPr>
          <w:szCs w:val="24"/>
        </w:rPr>
        <w:t>s</w:t>
      </w:r>
      <w:r w:rsidRPr="00D4047E">
        <w:rPr>
          <w:szCs w:val="24"/>
        </w:rPr>
        <w:t xml:space="preserve"> fee for basic services related to the eliminated portion of the work, to the extent such services are provided, shall be calculated using the same percentage fee used to establish the Basic Services Fee times the </w:t>
      </w:r>
      <w:r w:rsidRPr="00D4047E">
        <w:rPr>
          <w:spacing w:val="-2"/>
          <w:szCs w:val="24"/>
        </w:rPr>
        <w:t>lowest bona fide bid or negotiated proposal for the eliminated scope of Work or, if no bid or proposal is received, an up-to-date detailed Construction Cost Estimate for the eliminated scope of Work, but only to the extent that services for the eliminate</w:t>
      </w:r>
      <w:r w:rsidR="004221BF" w:rsidRPr="00D4047E">
        <w:rPr>
          <w:spacing w:val="-2"/>
          <w:szCs w:val="24"/>
        </w:rPr>
        <w:t>d</w:t>
      </w:r>
      <w:r w:rsidRPr="00D4047E">
        <w:rPr>
          <w:spacing w:val="-2"/>
          <w:szCs w:val="24"/>
        </w:rPr>
        <w:t xml:space="preserve"> scope of Work were performed.  </w:t>
      </w:r>
    </w:p>
    <w:p w14:paraId="41CF1CAC" w14:textId="77777777" w:rsidR="00690D74" w:rsidRPr="00D4047E" w:rsidRDefault="00690D74" w:rsidP="0034161D">
      <w:pPr>
        <w:pStyle w:val="Heading2"/>
        <w:numPr>
          <w:ilvl w:val="0"/>
          <w:numId w:val="0"/>
        </w:numPr>
        <w:tabs>
          <w:tab w:val="left" w:pos="720"/>
          <w:tab w:val="left" w:pos="1080"/>
          <w:tab w:val="left" w:pos="1440"/>
        </w:tabs>
        <w:jc w:val="both"/>
        <w:rPr>
          <w:spacing w:val="-2"/>
          <w:szCs w:val="24"/>
        </w:rPr>
      </w:pPr>
      <w:r w:rsidRPr="00D4047E">
        <w:rPr>
          <w:spacing w:val="-2"/>
          <w:szCs w:val="24"/>
        </w:rPr>
        <w:tab/>
        <w:t>6.</w:t>
      </w:r>
      <w:r w:rsidR="00A30633" w:rsidRPr="00D4047E">
        <w:rPr>
          <w:spacing w:val="-2"/>
          <w:szCs w:val="24"/>
        </w:rPr>
        <w:t>2</w:t>
      </w:r>
      <w:r w:rsidRPr="00D4047E">
        <w:rPr>
          <w:spacing w:val="-2"/>
          <w:szCs w:val="24"/>
        </w:rPr>
        <w:t>.2</w:t>
      </w:r>
      <w:r w:rsidR="005A1AE2" w:rsidRPr="00D4047E">
        <w:rPr>
          <w:spacing w:val="-2"/>
          <w:szCs w:val="24"/>
        </w:rPr>
        <w:tab/>
      </w:r>
      <w:r w:rsidRPr="00D4047E">
        <w:rPr>
          <w:szCs w:val="24"/>
        </w:rPr>
        <w:t xml:space="preserve">For increases in the scope of Work of the Project that occur after establishment of the Final Construction Cost Limitation, the fee for the additional Basic Services required will be calculated using the same percentage fee used to establish the Basic Services Fee times the </w:t>
      </w:r>
      <w:r w:rsidRPr="00D4047E">
        <w:rPr>
          <w:spacing w:val="-2"/>
          <w:szCs w:val="24"/>
        </w:rPr>
        <w:t xml:space="preserve">lowest bona fide bid or negotiated proposal for the added scope of Work or, if no bid or proposal is received, an up-to-date detailed Construction Cost Estimate for the added scope of Work, but only to the extent that services for the added scope of Work are required.  </w:t>
      </w:r>
    </w:p>
    <w:p w14:paraId="418BC5E1" w14:textId="77777777" w:rsidR="00690D74" w:rsidRPr="00D4047E" w:rsidRDefault="005A1AE2" w:rsidP="005A1AE2">
      <w:pPr>
        <w:pStyle w:val="Heading2"/>
        <w:numPr>
          <w:ilvl w:val="0"/>
          <w:numId w:val="0"/>
        </w:numPr>
        <w:tabs>
          <w:tab w:val="left" w:pos="1440"/>
        </w:tabs>
        <w:ind w:firstLine="720"/>
        <w:jc w:val="both"/>
        <w:rPr>
          <w:b/>
          <w:szCs w:val="24"/>
        </w:rPr>
      </w:pPr>
      <w:r w:rsidRPr="00D4047E">
        <w:rPr>
          <w:szCs w:val="24"/>
        </w:rPr>
        <w:t>6.</w:t>
      </w:r>
      <w:r w:rsidR="00A30633" w:rsidRPr="00D4047E">
        <w:rPr>
          <w:szCs w:val="24"/>
        </w:rPr>
        <w:t>3</w:t>
      </w:r>
      <w:r w:rsidRPr="00D4047E">
        <w:rPr>
          <w:szCs w:val="24"/>
        </w:rPr>
        <w:tab/>
      </w:r>
      <w:r w:rsidR="0098064A" w:rsidRPr="00D4047E">
        <w:rPr>
          <w:b/>
          <w:szCs w:val="24"/>
        </w:rPr>
        <w:t>Fees for Change Order Services</w:t>
      </w:r>
    </w:p>
    <w:p w14:paraId="2A3328F3" w14:textId="77777777" w:rsidR="00607A82" w:rsidRPr="00D4047E" w:rsidRDefault="00607A82" w:rsidP="005A1AE2">
      <w:pPr>
        <w:pStyle w:val="Heading3"/>
        <w:numPr>
          <w:ilvl w:val="0"/>
          <w:numId w:val="0"/>
        </w:numPr>
        <w:tabs>
          <w:tab w:val="left" w:pos="720"/>
          <w:tab w:val="left" w:pos="1440"/>
        </w:tabs>
        <w:ind w:firstLine="720"/>
        <w:jc w:val="both"/>
        <w:rPr>
          <w:spacing w:val="-2"/>
          <w:szCs w:val="24"/>
        </w:rPr>
      </w:pPr>
      <w:r w:rsidRPr="00D4047E">
        <w:rPr>
          <w:spacing w:val="-2"/>
          <w:szCs w:val="24"/>
        </w:rPr>
        <w:t xml:space="preserve">If revised construction documents are required due to material changes ordered by the Owner and not due to errors and omissions on the part of the Project Architect, </w:t>
      </w:r>
      <w:r w:rsidRPr="00D4047E">
        <w:rPr>
          <w:szCs w:val="24"/>
        </w:rPr>
        <w:t xml:space="preserve">the fee for the additional Basic Services required will be calculated using the same percentage fee used to establish the Basic Services Fee times the </w:t>
      </w:r>
      <w:r w:rsidRPr="00D4047E">
        <w:rPr>
          <w:spacing w:val="-2"/>
          <w:szCs w:val="24"/>
        </w:rPr>
        <w:t xml:space="preserve">lowest bona fide bid or negotiated proposal for the changes to the Work or, if no bid or proposal is received, an up-to-date detailed Construction Cost Estimate for the changes to the Work, but only to the extent that services for the changes to the Work are required.  </w:t>
      </w:r>
    </w:p>
    <w:p w14:paraId="07B6AE73" w14:textId="77777777" w:rsidR="0098064A" w:rsidRPr="00D4047E" w:rsidRDefault="005A1AE2" w:rsidP="005A1AE2">
      <w:pPr>
        <w:pStyle w:val="Heading2"/>
        <w:numPr>
          <w:ilvl w:val="0"/>
          <w:numId w:val="0"/>
        </w:numPr>
        <w:tabs>
          <w:tab w:val="left" w:pos="1440"/>
        </w:tabs>
        <w:ind w:firstLine="720"/>
        <w:rPr>
          <w:szCs w:val="24"/>
        </w:rPr>
      </w:pPr>
      <w:r w:rsidRPr="00D4047E">
        <w:rPr>
          <w:szCs w:val="24"/>
        </w:rPr>
        <w:t>6.</w:t>
      </w:r>
      <w:r w:rsidR="00A30633" w:rsidRPr="00D4047E">
        <w:rPr>
          <w:szCs w:val="24"/>
        </w:rPr>
        <w:t>4</w:t>
      </w:r>
      <w:r w:rsidRPr="00D4047E">
        <w:rPr>
          <w:szCs w:val="24"/>
        </w:rPr>
        <w:tab/>
      </w:r>
      <w:r w:rsidR="007B6B7E" w:rsidRPr="00D4047E">
        <w:rPr>
          <w:b/>
          <w:szCs w:val="24"/>
        </w:rPr>
        <w:t>Additional Services</w:t>
      </w:r>
    </w:p>
    <w:p w14:paraId="064F1FCA" w14:textId="77777777" w:rsidR="001A62DB" w:rsidRPr="00D4047E" w:rsidRDefault="001A62DB" w:rsidP="005A1AE2">
      <w:pPr>
        <w:pStyle w:val="Heading2"/>
        <w:numPr>
          <w:ilvl w:val="0"/>
          <w:numId w:val="0"/>
        </w:numPr>
        <w:tabs>
          <w:tab w:val="left" w:pos="720"/>
        </w:tabs>
        <w:ind w:firstLine="720"/>
        <w:jc w:val="both"/>
        <w:rPr>
          <w:szCs w:val="24"/>
        </w:rPr>
      </w:pPr>
      <w:r w:rsidRPr="00D4047E">
        <w:rPr>
          <w:szCs w:val="24"/>
        </w:rPr>
        <w:t>6.</w:t>
      </w:r>
      <w:r w:rsidR="001B3F1B" w:rsidRPr="00D4047E">
        <w:rPr>
          <w:szCs w:val="24"/>
        </w:rPr>
        <w:t>4</w:t>
      </w:r>
      <w:r w:rsidRPr="00D4047E">
        <w:rPr>
          <w:szCs w:val="24"/>
        </w:rPr>
        <w:t>.1</w:t>
      </w:r>
      <w:r w:rsidRPr="00D4047E">
        <w:rPr>
          <w:szCs w:val="24"/>
        </w:rPr>
        <w:tab/>
      </w:r>
      <w:r w:rsidR="00136B41" w:rsidRPr="00D4047E">
        <w:rPr>
          <w:szCs w:val="24"/>
        </w:rPr>
        <w:t xml:space="preserve">Fees for Additional Services, including any services identified in Article 14.2 are in addition to the Basic Services Fee described above. </w:t>
      </w:r>
    </w:p>
    <w:p w14:paraId="248329BA" w14:textId="77777777" w:rsidR="00B9758F" w:rsidRPr="00D4047E" w:rsidRDefault="00B9758F" w:rsidP="00B9758F">
      <w:pPr>
        <w:pStyle w:val="Heading2"/>
        <w:numPr>
          <w:ilvl w:val="0"/>
          <w:numId w:val="0"/>
        </w:numPr>
        <w:tabs>
          <w:tab w:val="left" w:pos="1440"/>
        </w:tabs>
        <w:ind w:firstLine="720"/>
        <w:jc w:val="both"/>
        <w:rPr>
          <w:szCs w:val="24"/>
        </w:rPr>
      </w:pPr>
      <w:r w:rsidRPr="00D4047E">
        <w:rPr>
          <w:szCs w:val="24"/>
        </w:rPr>
        <w:t>6.</w:t>
      </w:r>
      <w:r w:rsidR="001B3F1B" w:rsidRPr="00D4047E">
        <w:rPr>
          <w:szCs w:val="24"/>
        </w:rPr>
        <w:t>4</w:t>
      </w:r>
      <w:r w:rsidRPr="00D4047E">
        <w:rPr>
          <w:szCs w:val="24"/>
        </w:rPr>
        <w:t>.</w:t>
      </w:r>
      <w:r w:rsidR="001B3F1B" w:rsidRPr="00D4047E">
        <w:rPr>
          <w:szCs w:val="24"/>
        </w:rPr>
        <w:t>2</w:t>
      </w:r>
      <w:r w:rsidRPr="00D4047E">
        <w:rPr>
          <w:szCs w:val="24"/>
        </w:rPr>
        <w:tab/>
      </w:r>
      <w:r w:rsidR="00136B41" w:rsidRPr="00D4047E">
        <w:rPr>
          <w:szCs w:val="24"/>
        </w:rPr>
        <w:t>For additional services of the Project Architect that are not Basic Services or additional Basic Services due to changes in Project scope, the Project Architect’s fee shall be calculated as follows</w:t>
      </w:r>
      <w:r w:rsidRPr="00D4047E">
        <w:rPr>
          <w:szCs w:val="24"/>
        </w:rPr>
        <w:t xml:space="preserve">.  </w:t>
      </w:r>
    </w:p>
    <w:p w14:paraId="56E497E4" w14:textId="77777777" w:rsidR="00B9758F" w:rsidRPr="00D4047E" w:rsidRDefault="00B9758F" w:rsidP="00B9758F">
      <w:pPr>
        <w:pStyle w:val="Heading2"/>
        <w:numPr>
          <w:ilvl w:val="0"/>
          <w:numId w:val="0"/>
        </w:numPr>
        <w:tabs>
          <w:tab w:val="left" w:pos="1440"/>
        </w:tabs>
        <w:ind w:firstLine="720"/>
        <w:jc w:val="both"/>
        <w:rPr>
          <w:szCs w:val="24"/>
        </w:rPr>
      </w:pPr>
      <w:r w:rsidRPr="00D4047E">
        <w:rPr>
          <w:szCs w:val="24"/>
        </w:rPr>
        <w:t>6.</w:t>
      </w:r>
      <w:r w:rsidR="001B3F1B" w:rsidRPr="00D4047E">
        <w:rPr>
          <w:szCs w:val="24"/>
        </w:rPr>
        <w:t>4</w:t>
      </w:r>
      <w:r w:rsidRPr="00D4047E">
        <w:rPr>
          <w:szCs w:val="24"/>
        </w:rPr>
        <w:t>.</w:t>
      </w:r>
      <w:r w:rsidR="001B3F1B" w:rsidRPr="00D4047E">
        <w:rPr>
          <w:szCs w:val="24"/>
        </w:rPr>
        <w:t>3</w:t>
      </w:r>
      <w:r w:rsidRPr="00D4047E">
        <w:rPr>
          <w:szCs w:val="24"/>
        </w:rPr>
        <w:tab/>
        <w:t xml:space="preserve">The fees for </w:t>
      </w:r>
      <w:r w:rsidR="00BB5CCF" w:rsidRPr="00D4047E">
        <w:rPr>
          <w:szCs w:val="24"/>
        </w:rPr>
        <w:t>Additional</w:t>
      </w:r>
      <w:r w:rsidRPr="00D4047E">
        <w:rPr>
          <w:szCs w:val="24"/>
        </w:rPr>
        <w:t xml:space="preserve"> Services will be negotiated by the Owner and the Project Architect as the scope of the </w:t>
      </w:r>
      <w:r w:rsidR="00BB5CCF" w:rsidRPr="00D4047E">
        <w:rPr>
          <w:szCs w:val="24"/>
        </w:rPr>
        <w:t>Additional</w:t>
      </w:r>
      <w:r w:rsidRPr="00D4047E">
        <w:rPr>
          <w:szCs w:val="24"/>
        </w:rPr>
        <w:t xml:space="preserve"> Services is defined and shall be calculated in one of the following ways</w:t>
      </w:r>
      <w:r w:rsidR="00102F86" w:rsidRPr="00D4047E">
        <w:rPr>
          <w:szCs w:val="24"/>
        </w:rPr>
        <w:t>:</w:t>
      </w:r>
    </w:p>
    <w:p w14:paraId="1AA3DF12" w14:textId="77777777" w:rsidR="00B9758F" w:rsidRPr="00D4047E" w:rsidRDefault="00B9758F" w:rsidP="00B9758F">
      <w:pPr>
        <w:pStyle w:val="Heading2"/>
        <w:numPr>
          <w:ilvl w:val="0"/>
          <w:numId w:val="0"/>
        </w:numPr>
        <w:tabs>
          <w:tab w:val="left" w:pos="2160"/>
        </w:tabs>
        <w:ind w:left="1440"/>
        <w:jc w:val="both"/>
        <w:rPr>
          <w:szCs w:val="24"/>
        </w:rPr>
      </w:pPr>
      <w:r w:rsidRPr="00D4047E">
        <w:rPr>
          <w:szCs w:val="24"/>
        </w:rPr>
        <w:t>a)</w:t>
      </w:r>
      <w:r w:rsidRPr="00D4047E">
        <w:rPr>
          <w:szCs w:val="24"/>
        </w:rPr>
        <w:tab/>
        <w:t xml:space="preserve">A pre-established lump sum amount; </w:t>
      </w:r>
      <w:r w:rsidR="00F77C46" w:rsidRPr="00D4047E">
        <w:rPr>
          <w:szCs w:val="24"/>
        </w:rPr>
        <w:t>or</w:t>
      </w:r>
    </w:p>
    <w:p w14:paraId="1BB175D5" w14:textId="77777777" w:rsidR="00B9758F" w:rsidRPr="00D4047E" w:rsidRDefault="00B9758F" w:rsidP="00BB3A6D">
      <w:pPr>
        <w:pStyle w:val="Heading2"/>
        <w:numPr>
          <w:ilvl w:val="0"/>
          <w:numId w:val="0"/>
        </w:numPr>
        <w:tabs>
          <w:tab w:val="left" w:pos="2160"/>
        </w:tabs>
        <w:ind w:left="2160" w:hanging="720"/>
        <w:rPr>
          <w:spacing w:val="-2"/>
          <w:szCs w:val="24"/>
        </w:rPr>
      </w:pPr>
      <w:r w:rsidRPr="00D4047E">
        <w:rPr>
          <w:szCs w:val="24"/>
        </w:rPr>
        <w:lastRenderedPageBreak/>
        <w:t>b)</w:t>
      </w:r>
      <w:r w:rsidRPr="00D4047E">
        <w:rPr>
          <w:szCs w:val="24"/>
        </w:rPr>
        <w:tab/>
        <w:t xml:space="preserve">An agreed percentage of the Final Construction Cost </w:t>
      </w:r>
      <w:r w:rsidR="00355ABD" w:rsidRPr="00D4047E">
        <w:rPr>
          <w:szCs w:val="24"/>
        </w:rPr>
        <w:t>of the Work resulting from the service being provided</w:t>
      </w:r>
      <w:r w:rsidRPr="00D4047E">
        <w:rPr>
          <w:szCs w:val="24"/>
        </w:rPr>
        <w:t>; or</w:t>
      </w:r>
    </w:p>
    <w:p w14:paraId="02021A04" w14:textId="77777777" w:rsidR="00B9758F" w:rsidRPr="00D4047E" w:rsidRDefault="00B9758F" w:rsidP="00B9758F">
      <w:pPr>
        <w:pStyle w:val="Heading2"/>
        <w:numPr>
          <w:ilvl w:val="0"/>
          <w:numId w:val="0"/>
        </w:numPr>
        <w:tabs>
          <w:tab w:val="left" w:pos="2160"/>
        </w:tabs>
        <w:ind w:left="2160" w:hanging="720"/>
        <w:rPr>
          <w:szCs w:val="24"/>
        </w:rPr>
      </w:pPr>
      <w:r w:rsidRPr="00D4047E">
        <w:rPr>
          <w:spacing w:val="-2"/>
          <w:szCs w:val="24"/>
        </w:rPr>
        <w:t>c)</w:t>
      </w:r>
      <w:r w:rsidRPr="00D4047E">
        <w:rPr>
          <w:spacing w:val="-2"/>
          <w:szCs w:val="24"/>
        </w:rPr>
        <w:tab/>
        <w:t xml:space="preserve">On an hourly basis </w:t>
      </w:r>
      <w:r w:rsidRPr="00D4047E">
        <w:rPr>
          <w:szCs w:val="24"/>
        </w:rPr>
        <w:t>for time expended at an amount not to exceed 3.0 times the direct salary expense for all personnel directly involved in providing the service.</w:t>
      </w:r>
    </w:p>
    <w:p w14:paraId="25ACB052" w14:textId="77777777" w:rsidR="00B9758F" w:rsidRPr="00D4047E" w:rsidRDefault="00B9758F" w:rsidP="00664616">
      <w:pPr>
        <w:pStyle w:val="Heading2"/>
        <w:numPr>
          <w:ilvl w:val="0"/>
          <w:numId w:val="0"/>
        </w:numPr>
        <w:tabs>
          <w:tab w:val="left" w:pos="1440"/>
        </w:tabs>
        <w:spacing w:after="100" w:afterAutospacing="1"/>
        <w:ind w:firstLine="720"/>
        <w:rPr>
          <w:szCs w:val="24"/>
        </w:rPr>
      </w:pPr>
      <w:r w:rsidRPr="00D4047E">
        <w:rPr>
          <w:szCs w:val="24"/>
        </w:rPr>
        <w:t>6.</w:t>
      </w:r>
      <w:r w:rsidR="001B3F1B" w:rsidRPr="00D4047E">
        <w:rPr>
          <w:szCs w:val="24"/>
        </w:rPr>
        <w:t>4</w:t>
      </w:r>
      <w:r w:rsidRPr="00D4047E">
        <w:rPr>
          <w:szCs w:val="24"/>
        </w:rPr>
        <w:t>.</w:t>
      </w:r>
      <w:r w:rsidR="001B3F1B" w:rsidRPr="00D4047E">
        <w:rPr>
          <w:szCs w:val="24"/>
        </w:rPr>
        <w:t>4</w:t>
      </w:r>
      <w:r w:rsidRPr="00D4047E">
        <w:rPr>
          <w:szCs w:val="24"/>
        </w:rPr>
        <w:tab/>
        <w:t xml:space="preserve">In the absence of an agreement between the Owner and the Project Architect, the fees for </w:t>
      </w:r>
      <w:r w:rsidR="001B3F1B" w:rsidRPr="00D4047E">
        <w:rPr>
          <w:szCs w:val="24"/>
        </w:rPr>
        <w:t>Additional</w:t>
      </w:r>
      <w:r w:rsidRPr="00D4047E">
        <w:rPr>
          <w:szCs w:val="24"/>
        </w:rPr>
        <w:t xml:space="preserve"> Services shall be calculated on an hourly basis.</w:t>
      </w:r>
    </w:p>
    <w:p w14:paraId="6CF4FB5A" w14:textId="77777777" w:rsidR="001A62DB" w:rsidRPr="00D4047E" w:rsidRDefault="001A62DB" w:rsidP="00664616">
      <w:pPr>
        <w:pStyle w:val="Heading2"/>
        <w:numPr>
          <w:ilvl w:val="0"/>
          <w:numId w:val="0"/>
        </w:numPr>
        <w:tabs>
          <w:tab w:val="left" w:pos="720"/>
          <w:tab w:val="left" w:pos="1440"/>
        </w:tabs>
        <w:ind w:firstLine="720"/>
        <w:jc w:val="both"/>
        <w:rPr>
          <w:szCs w:val="24"/>
        </w:rPr>
      </w:pPr>
      <w:r w:rsidRPr="00D4047E">
        <w:rPr>
          <w:szCs w:val="24"/>
        </w:rPr>
        <w:t>6.</w:t>
      </w:r>
      <w:r w:rsidR="001B3F1B" w:rsidRPr="00D4047E">
        <w:rPr>
          <w:szCs w:val="24"/>
        </w:rPr>
        <w:t>4</w:t>
      </w:r>
      <w:r w:rsidRPr="00D4047E">
        <w:rPr>
          <w:szCs w:val="24"/>
        </w:rPr>
        <w:t>.</w:t>
      </w:r>
      <w:r w:rsidR="001B3F1B" w:rsidRPr="00D4047E">
        <w:rPr>
          <w:szCs w:val="24"/>
        </w:rPr>
        <w:t>5</w:t>
      </w:r>
      <w:r w:rsidRPr="00D4047E">
        <w:rPr>
          <w:szCs w:val="24"/>
        </w:rPr>
        <w:tab/>
        <w:t>For additional services of the Project Architect’s consultants that are not Basic Services or additional Basic Services due to changes in Project scope, the Project Architect’s fee shall be calculated as an amount not to exceed</w:t>
      </w:r>
      <w:r w:rsidR="008167DF" w:rsidRPr="00D4047E">
        <w:rPr>
          <w:szCs w:val="24"/>
        </w:rPr>
        <w:t xml:space="preserve"> .</w:t>
      </w:r>
      <w:r w:rsidR="00A94851" w:rsidRPr="00D4047E">
        <w:rPr>
          <w:szCs w:val="24"/>
        </w:rPr>
        <w:t>10 times</w:t>
      </w:r>
      <w:r w:rsidRPr="00D4047E">
        <w:rPr>
          <w:szCs w:val="24"/>
        </w:rPr>
        <w:t xml:space="preserve"> the amount that the consultant bills the Project Architect for the additional services.  The consultant’s fee for the additional services shall be calculated in the same manner as </w:t>
      </w:r>
      <w:r w:rsidR="006B6563" w:rsidRPr="00D4047E">
        <w:rPr>
          <w:szCs w:val="24"/>
        </w:rPr>
        <w:t>described above</w:t>
      </w:r>
      <w:r w:rsidRPr="00D4047E">
        <w:rPr>
          <w:szCs w:val="24"/>
        </w:rPr>
        <w:t>.</w:t>
      </w:r>
    </w:p>
    <w:p w14:paraId="0D5B9A11" w14:textId="77777777" w:rsidR="001A62DB" w:rsidRPr="00D4047E" w:rsidRDefault="00C96F6D" w:rsidP="00664616">
      <w:pPr>
        <w:pStyle w:val="Heading2"/>
        <w:numPr>
          <w:ilvl w:val="0"/>
          <w:numId w:val="0"/>
        </w:numPr>
        <w:tabs>
          <w:tab w:val="left" w:pos="1440"/>
        </w:tabs>
        <w:ind w:firstLine="720"/>
        <w:jc w:val="both"/>
        <w:rPr>
          <w:b/>
          <w:szCs w:val="24"/>
        </w:rPr>
      </w:pPr>
      <w:r w:rsidRPr="00D4047E">
        <w:rPr>
          <w:szCs w:val="24"/>
        </w:rPr>
        <w:t>6.</w:t>
      </w:r>
      <w:r w:rsidR="00664616" w:rsidRPr="00D4047E">
        <w:rPr>
          <w:szCs w:val="24"/>
        </w:rPr>
        <w:t>5</w:t>
      </w:r>
      <w:r w:rsidRPr="00D4047E">
        <w:rPr>
          <w:szCs w:val="24"/>
        </w:rPr>
        <w:tab/>
      </w:r>
      <w:r w:rsidR="001A62DB" w:rsidRPr="00D4047E">
        <w:rPr>
          <w:b/>
          <w:szCs w:val="24"/>
        </w:rPr>
        <w:t>Reimbursable Expenses</w:t>
      </w:r>
    </w:p>
    <w:p w14:paraId="0E324716" w14:textId="77777777" w:rsidR="001A62DB" w:rsidRPr="00D4047E" w:rsidRDefault="001A62DB" w:rsidP="00C96F6D">
      <w:pPr>
        <w:pStyle w:val="Heading3"/>
        <w:numPr>
          <w:ilvl w:val="0"/>
          <w:numId w:val="0"/>
        </w:numPr>
        <w:tabs>
          <w:tab w:val="left" w:pos="720"/>
        </w:tabs>
        <w:ind w:firstLine="720"/>
        <w:jc w:val="both"/>
        <w:rPr>
          <w:spacing w:val="-2"/>
          <w:szCs w:val="24"/>
        </w:rPr>
      </w:pPr>
      <w:r w:rsidRPr="00D4047E">
        <w:rPr>
          <w:spacing w:val="-2"/>
          <w:szCs w:val="24"/>
        </w:rPr>
        <w:t xml:space="preserve">For reimbursable expenses, as described in </w:t>
      </w:r>
      <w:r w:rsidRPr="004866A6">
        <w:rPr>
          <w:spacing w:val="-2"/>
          <w:szCs w:val="24"/>
          <w:u w:val="single"/>
        </w:rPr>
        <w:t>Article 5</w:t>
      </w:r>
      <w:r w:rsidRPr="00D4047E">
        <w:rPr>
          <w:spacing w:val="-2"/>
          <w:szCs w:val="24"/>
        </w:rPr>
        <w:t xml:space="preserve">, and any other items included in </w:t>
      </w:r>
      <w:r w:rsidRPr="004866A6">
        <w:rPr>
          <w:spacing w:val="-2"/>
          <w:szCs w:val="24"/>
          <w:u w:val="single"/>
        </w:rPr>
        <w:t>Article 14</w:t>
      </w:r>
      <w:r w:rsidRPr="00D4047E">
        <w:rPr>
          <w:spacing w:val="-2"/>
          <w:szCs w:val="24"/>
        </w:rPr>
        <w:t xml:space="preserve"> as Reimbursable Expenses, the Project Architect’s reimbursement shall be calculated as an amount not to exceed 1.10 times the amounts actually expended by the Project Architect, the Project Architect’s employees and consultants in the interest of the Project.</w:t>
      </w:r>
    </w:p>
    <w:p w14:paraId="39DDC05A" w14:textId="77777777" w:rsidR="005475B6" w:rsidRPr="00D4047E" w:rsidRDefault="00910D46" w:rsidP="005475B6">
      <w:pPr>
        <w:pStyle w:val="Heading1"/>
        <w:numPr>
          <w:ilvl w:val="0"/>
          <w:numId w:val="0"/>
        </w:numPr>
        <w:jc w:val="both"/>
        <w:rPr>
          <w:rFonts w:ascii="Times New Roman" w:hAnsi="Times New Roman"/>
          <w:spacing w:val="-2"/>
          <w:szCs w:val="24"/>
          <w:u w:val="none"/>
        </w:rPr>
      </w:pPr>
      <w:r w:rsidRPr="00D4047E">
        <w:rPr>
          <w:rFonts w:ascii="Times New Roman" w:hAnsi="Times New Roman"/>
          <w:spacing w:val="-2"/>
          <w:szCs w:val="24"/>
          <w:u w:val="none"/>
        </w:rPr>
        <w:t>Article 7</w:t>
      </w:r>
      <w:r w:rsidRPr="00D4047E">
        <w:rPr>
          <w:rFonts w:ascii="Times New Roman" w:hAnsi="Times New Roman"/>
          <w:spacing w:val="-2"/>
          <w:szCs w:val="24"/>
          <w:u w:val="none"/>
        </w:rPr>
        <w:tab/>
      </w:r>
      <w:r w:rsidR="00FB4C04" w:rsidRPr="00D4047E">
        <w:rPr>
          <w:rFonts w:ascii="Times New Roman" w:hAnsi="Times New Roman"/>
          <w:spacing w:val="-2"/>
          <w:szCs w:val="24"/>
          <w:u w:val="none"/>
        </w:rPr>
        <w:t>P</w:t>
      </w:r>
      <w:r w:rsidR="00A261C3" w:rsidRPr="00D4047E">
        <w:rPr>
          <w:rFonts w:ascii="Times New Roman" w:hAnsi="Times New Roman"/>
          <w:spacing w:val="-2"/>
          <w:szCs w:val="24"/>
          <w:u w:val="none"/>
        </w:rPr>
        <w:t>ayments to the Project Architect</w:t>
      </w:r>
    </w:p>
    <w:p w14:paraId="0B2920BA" w14:textId="77777777" w:rsidR="00AC08BC" w:rsidRPr="00D4047E" w:rsidRDefault="005475B6" w:rsidP="005475B6">
      <w:pPr>
        <w:pStyle w:val="Heading1"/>
        <w:numPr>
          <w:ilvl w:val="0"/>
          <w:numId w:val="0"/>
        </w:numPr>
        <w:jc w:val="both"/>
        <w:rPr>
          <w:rFonts w:ascii="Times New Roman" w:hAnsi="Times New Roman"/>
          <w:b w:val="0"/>
          <w:szCs w:val="24"/>
        </w:rPr>
      </w:pPr>
      <w:r w:rsidRPr="00D4047E">
        <w:rPr>
          <w:rFonts w:ascii="Times New Roman" w:hAnsi="Times New Roman"/>
          <w:spacing w:val="-2"/>
          <w:szCs w:val="24"/>
          <w:u w:val="none"/>
        </w:rPr>
        <w:tab/>
      </w:r>
      <w:r w:rsidRPr="00D4047E">
        <w:rPr>
          <w:rFonts w:ascii="Times New Roman" w:hAnsi="Times New Roman"/>
          <w:b w:val="0"/>
          <w:spacing w:val="-2"/>
          <w:szCs w:val="24"/>
          <w:u w:val="none"/>
        </w:rPr>
        <w:t>7.1</w:t>
      </w:r>
      <w:r w:rsidR="00910D46" w:rsidRPr="00D4047E">
        <w:rPr>
          <w:rFonts w:ascii="Times New Roman" w:hAnsi="Times New Roman"/>
          <w:szCs w:val="24"/>
          <w:u w:val="none"/>
        </w:rPr>
        <w:tab/>
      </w:r>
      <w:r w:rsidR="00AC08BC" w:rsidRPr="00D4047E">
        <w:rPr>
          <w:rFonts w:ascii="Times New Roman" w:hAnsi="Times New Roman"/>
          <w:b w:val="0"/>
          <w:szCs w:val="24"/>
          <w:u w:val="none"/>
        </w:rPr>
        <w:t>Payments for Basic Services</w:t>
      </w:r>
      <w:r w:rsidR="00AC08BC" w:rsidRPr="00D4047E">
        <w:rPr>
          <w:rFonts w:ascii="Times New Roman" w:hAnsi="Times New Roman"/>
          <w:b w:val="0"/>
          <w:szCs w:val="24"/>
        </w:rPr>
        <w:t xml:space="preserve"> </w:t>
      </w:r>
    </w:p>
    <w:p w14:paraId="43D945DA" w14:textId="04BBE564" w:rsidR="0058091E" w:rsidRPr="00D4047E" w:rsidRDefault="00B81015" w:rsidP="00BB3A6D">
      <w:pPr>
        <w:pStyle w:val="Heading2"/>
        <w:numPr>
          <w:ilvl w:val="0"/>
          <w:numId w:val="0"/>
        </w:numPr>
        <w:tabs>
          <w:tab w:val="left" w:pos="720"/>
        </w:tabs>
        <w:ind w:firstLine="720"/>
        <w:jc w:val="both"/>
        <w:rPr>
          <w:spacing w:val="-2"/>
          <w:szCs w:val="24"/>
        </w:rPr>
      </w:pPr>
      <w:r w:rsidRPr="00D4047E">
        <w:rPr>
          <w:spacing w:val="-2"/>
          <w:szCs w:val="24"/>
        </w:rPr>
        <w:t>7.1.1</w:t>
      </w:r>
      <w:r w:rsidR="00BB3A6D" w:rsidRPr="00D4047E">
        <w:rPr>
          <w:spacing w:val="-2"/>
          <w:szCs w:val="24"/>
        </w:rPr>
        <w:tab/>
      </w:r>
      <w:r w:rsidR="00D33CC8" w:rsidRPr="00D4047E">
        <w:rPr>
          <w:spacing w:val="-2"/>
          <w:szCs w:val="24"/>
        </w:rPr>
        <w:t>P</w:t>
      </w:r>
      <w:r w:rsidR="00AC08BC" w:rsidRPr="00D4047E">
        <w:rPr>
          <w:spacing w:val="-2"/>
          <w:szCs w:val="24"/>
        </w:rPr>
        <w:t xml:space="preserve">ayments for Basic Services shall be made at the end of each Phase of services or, with the Owner’s approval, monthly and shall be in proportion to services performed within each Phase of services, as </w:t>
      </w:r>
      <w:r w:rsidR="00AC08BC" w:rsidRPr="00390F5D">
        <w:rPr>
          <w:szCs w:val="24"/>
        </w:rPr>
        <w:t>demonstrated</w:t>
      </w:r>
      <w:r w:rsidR="00AC08BC" w:rsidRPr="00390F5D">
        <w:rPr>
          <w:spacing w:val="-2"/>
          <w:szCs w:val="24"/>
        </w:rPr>
        <w:t xml:space="preserve"> by work product, on the basis set forth in </w:t>
      </w:r>
      <w:r w:rsidR="00AC08BC" w:rsidRPr="00390F5D">
        <w:rPr>
          <w:spacing w:val="-2"/>
          <w:szCs w:val="24"/>
          <w:u w:val="single"/>
        </w:rPr>
        <w:t>Article 6</w:t>
      </w:r>
      <w:r w:rsidR="00AC08BC" w:rsidRPr="00390F5D">
        <w:rPr>
          <w:spacing w:val="-2"/>
          <w:szCs w:val="24"/>
        </w:rPr>
        <w:t xml:space="preserve">.  The form of Statement for Architectural/Engineering Services to be utilized is attached as </w:t>
      </w:r>
      <w:r w:rsidR="00AC08BC" w:rsidRPr="00390F5D">
        <w:rPr>
          <w:b/>
          <w:spacing w:val="-2"/>
          <w:szCs w:val="24"/>
          <w:u w:val="single"/>
        </w:rPr>
        <w:t xml:space="preserve">Exhibit </w:t>
      </w:r>
      <w:r w:rsidR="00707502" w:rsidRPr="00390F5D">
        <w:rPr>
          <w:b/>
          <w:spacing w:val="-2"/>
          <w:szCs w:val="24"/>
          <w:u w:val="single"/>
        </w:rPr>
        <w:t>D</w:t>
      </w:r>
      <w:r w:rsidR="00707502" w:rsidRPr="00390F5D">
        <w:rPr>
          <w:spacing w:val="-2"/>
          <w:szCs w:val="24"/>
        </w:rPr>
        <w:t xml:space="preserve"> </w:t>
      </w:r>
      <w:r w:rsidR="00AC08BC" w:rsidRPr="00390F5D">
        <w:rPr>
          <w:spacing w:val="-2"/>
          <w:szCs w:val="24"/>
        </w:rPr>
        <w:t>and Attachments</w:t>
      </w:r>
      <w:r w:rsidR="00AC08BC" w:rsidRPr="00390F5D">
        <w:rPr>
          <w:b/>
          <w:spacing w:val="-2"/>
          <w:szCs w:val="24"/>
        </w:rPr>
        <w:t xml:space="preserve"> </w:t>
      </w:r>
      <w:r w:rsidR="00390F5D" w:rsidRPr="00390F5D">
        <w:rPr>
          <w:b/>
          <w:spacing w:val="-2"/>
          <w:szCs w:val="24"/>
          <w:u w:val="single"/>
        </w:rPr>
        <w:t>D.1</w:t>
      </w:r>
      <w:r w:rsidR="00AC08BC" w:rsidRPr="00390F5D">
        <w:rPr>
          <w:spacing w:val="-2"/>
          <w:szCs w:val="24"/>
        </w:rPr>
        <w:t xml:space="preserve"> and </w:t>
      </w:r>
      <w:r w:rsidR="00390F5D" w:rsidRPr="00390F5D">
        <w:rPr>
          <w:b/>
          <w:spacing w:val="-2"/>
          <w:szCs w:val="24"/>
          <w:u w:val="single"/>
        </w:rPr>
        <w:t>D.2</w:t>
      </w:r>
      <w:r w:rsidR="00AC08BC" w:rsidRPr="00390F5D">
        <w:rPr>
          <w:spacing w:val="-2"/>
          <w:szCs w:val="24"/>
        </w:rPr>
        <w:t xml:space="preserve"> to </w:t>
      </w:r>
      <w:r w:rsidR="00AC08BC" w:rsidRPr="00390F5D">
        <w:rPr>
          <w:b/>
          <w:spacing w:val="-2"/>
          <w:szCs w:val="24"/>
          <w:u w:val="single"/>
        </w:rPr>
        <w:t>Exhibit D</w:t>
      </w:r>
      <w:r w:rsidR="00AC08BC" w:rsidRPr="00390F5D">
        <w:rPr>
          <w:spacing w:val="-2"/>
          <w:szCs w:val="24"/>
        </w:rPr>
        <w:t>, which concern payments planned and payments made to Historically Underutilized Businesses.</w:t>
      </w:r>
    </w:p>
    <w:p w14:paraId="0159A493" w14:textId="77777777" w:rsidR="0058091E" w:rsidRPr="00D4047E" w:rsidRDefault="0058091E" w:rsidP="00BB3A6D">
      <w:pPr>
        <w:pStyle w:val="Heading2"/>
        <w:numPr>
          <w:ilvl w:val="0"/>
          <w:numId w:val="0"/>
        </w:numPr>
        <w:tabs>
          <w:tab w:val="left" w:pos="720"/>
        </w:tabs>
        <w:ind w:firstLine="720"/>
        <w:jc w:val="both"/>
        <w:rPr>
          <w:szCs w:val="24"/>
        </w:rPr>
      </w:pPr>
      <w:r w:rsidRPr="00D4047E">
        <w:rPr>
          <w:spacing w:val="-2"/>
          <w:szCs w:val="24"/>
        </w:rPr>
        <w:t>7.1.2</w:t>
      </w:r>
      <w:r w:rsidR="00BB3A6D" w:rsidRPr="00D4047E">
        <w:rPr>
          <w:spacing w:val="-2"/>
          <w:szCs w:val="24"/>
        </w:rPr>
        <w:tab/>
      </w:r>
      <w:r w:rsidR="00D33CC8" w:rsidRPr="00D4047E">
        <w:rPr>
          <w:szCs w:val="24"/>
        </w:rPr>
        <w:t xml:space="preserve">No partial </w:t>
      </w:r>
      <w:r w:rsidR="00D33CC8" w:rsidRPr="00D4047E">
        <w:rPr>
          <w:spacing w:val="-2"/>
          <w:szCs w:val="24"/>
        </w:rPr>
        <w:t>payment</w:t>
      </w:r>
      <w:r w:rsidR="00D33CC8" w:rsidRPr="00D4047E">
        <w:rPr>
          <w:szCs w:val="24"/>
        </w:rPr>
        <w:t xml:space="preserve"> made shall be, or construed to be, final acceptance or approval of the services to which the partial payment relates, or a release of Project Architect of any of Project Architect’s obligations or liabilities with respect to </w:t>
      </w:r>
      <w:r w:rsidR="00615F11" w:rsidRPr="00D4047E">
        <w:rPr>
          <w:szCs w:val="24"/>
        </w:rPr>
        <w:t xml:space="preserve">its </w:t>
      </w:r>
      <w:r w:rsidR="00D33CC8" w:rsidRPr="00D4047E">
        <w:rPr>
          <w:szCs w:val="24"/>
        </w:rPr>
        <w:t>services.</w:t>
      </w:r>
    </w:p>
    <w:p w14:paraId="670B4FDA" w14:textId="77777777" w:rsidR="0058091E" w:rsidRPr="00D4047E" w:rsidRDefault="0058091E" w:rsidP="00BB3A6D">
      <w:pPr>
        <w:pStyle w:val="Heading2"/>
        <w:numPr>
          <w:ilvl w:val="0"/>
          <w:numId w:val="0"/>
        </w:numPr>
        <w:tabs>
          <w:tab w:val="left" w:pos="720"/>
        </w:tabs>
        <w:ind w:firstLine="720"/>
        <w:jc w:val="both"/>
        <w:rPr>
          <w:szCs w:val="24"/>
        </w:rPr>
      </w:pPr>
      <w:r w:rsidRPr="00D4047E">
        <w:rPr>
          <w:szCs w:val="24"/>
        </w:rPr>
        <w:t>7.1.3</w:t>
      </w:r>
      <w:r w:rsidR="00BB3A6D" w:rsidRPr="00D4047E">
        <w:rPr>
          <w:szCs w:val="24"/>
        </w:rPr>
        <w:tab/>
      </w:r>
      <w:r w:rsidR="00D33CC8" w:rsidRPr="00D4047E">
        <w:rPr>
          <w:szCs w:val="24"/>
        </w:rPr>
        <w:t>Project Architect shall promptly pay all bills for labor and material performed and furnished by others in connection with the performance of the services.</w:t>
      </w:r>
      <w:r w:rsidR="0021017A" w:rsidRPr="00D4047E">
        <w:rPr>
          <w:szCs w:val="24"/>
        </w:rPr>
        <w:t xml:space="preserve"> </w:t>
      </w:r>
    </w:p>
    <w:p w14:paraId="38033DBB" w14:textId="77777777" w:rsidR="0058091E" w:rsidRPr="00D4047E" w:rsidRDefault="00B81015" w:rsidP="00BB3A6D">
      <w:pPr>
        <w:pStyle w:val="Heading2"/>
        <w:numPr>
          <w:ilvl w:val="0"/>
          <w:numId w:val="0"/>
        </w:numPr>
        <w:tabs>
          <w:tab w:val="left" w:pos="720"/>
        </w:tabs>
        <w:ind w:firstLine="720"/>
        <w:jc w:val="both"/>
        <w:rPr>
          <w:szCs w:val="24"/>
        </w:rPr>
      </w:pPr>
      <w:r w:rsidRPr="00D4047E">
        <w:rPr>
          <w:szCs w:val="24"/>
        </w:rPr>
        <w:t>7.1.4</w:t>
      </w:r>
      <w:r w:rsidR="00BB3A6D" w:rsidRPr="00D4047E">
        <w:rPr>
          <w:szCs w:val="24"/>
        </w:rPr>
        <w:tab/>
      </w:r>
      <w:r w:rsidR="00D33CC8" w:rsidRPr="00D4047E">
        <w:rPr>
          <w:szCs w:val="24"/>
        </w:rPr>
        <w:t>Project Architect shall submit a request for final payment to the Owner within thirty days after approval of the final payment to the</w:t>
      </w:r>
      <w:r w:rsidR="008346D7" w:rsidRPr="00D4047E">
        <w:rPr>
          <w:szCs w:val="24"/>
        </w:rPr>
        <w:t xml:space="preserve"> </w:t>
      </w:r>
      <w:r w:rsidR="00482973" w:rsidRPr="00D4047E">
        <w:rPr>
          <w:szCs w:val="24"/>
        </w:rPr>
        <w:t>Contractor</w:t>
      </w:r>
      <w:r w:rsidR="00D33CC8" w:rsidRPr="00D4047E">
        <w:rPr>
          <w:szCs w:val="24"/>
        </w:rPr>
        <w:t>.</w:t>
      </w:r>
    </w:p>
    <w:p w14:paraId="6F640493" w14:textId="77777777" w:rsidR="0058091E" w:rsidRPr="00D4047E" w:rsidRDefault="0058091E" w:rsidP="00BB3A6D">
      <w:pPr>
        <w:pStyle w:val="Heading2"/>
        <w:numPr>
          <w:ilvl w:val="0"/>
          <w:numId w:val="0"/>
        </w:numPr>
        <w:tabs>
          <w:tab w:val="left" w:pos="720"/>
        </w:tabs>
        <w:ind w:firstLine="720"/>
        <w:jc w:val="both"/>
        <w:rPr>
          <w:szCs w:val="24"/>
        </w:rPr>
      </w:pPr>
      <w:r w:rsidRPr="00D4047E">
        <w:rPr>
          <w:szCs w:val="24"/>
        </w:rPr>
        <w:t>7.1.5</w:t>
      </w:r>
      <w:r w:rsidR="00BB3A6D" w:rsidRPr="00D4047E">
        <w:rPr>
          <w:szCs w:val="24"/>
        </w:rPr>
        <w:tab/>
      </w:r>
      <w:r w:rsidR="00D33CC8" w:rsidRPr="00D4047E">
        <w:rPr>
          <w:szCs w:val="24"/>
        </w:rPr>
        <w:t xml:space="preserve">The acceptance by Project Architect, or Project Architect’s successors, of final payment under this Agreement shall constitute a full and complete release of Owner from any and all claims, demands, and causes of </w:t>
      </w:r>
      <w:r w:rsidR="00D33CC8" w:rsidRPr="00D4047E">
        <w:rPr>
          <w:spacing w:val="-2"/>
          <w:szCs w:val="24"/>
        </w:rPr>
        <w:t>action</w:t>
      </w:r>
      <w:r w:rsidR="00D33CC8" w:rsidRPr="00D4047E">
        <w:rPr>
          <w:szCs w:val="24"/>
        </w:rPr>
        <w:t xml:space="preserve"> whatsoever which Project Architect, </w:t>
      </w:r>
      <w:r w:rsidR="00615F11" w:rsidRPr="00D4047E">
        <w:rPr>
          <w:szCs w:val="24"/>
        </w:rPr>
        <w:t xml:space="preserve">Project Architect’s consultants, </w:t>
      </w:r>
      <w:r w:rsidR="00D33CC8" w:rsidRPr="00D4047E">
        <w:rPr>
          <w:szCs w:val="24"/>
        </w:rPr>
        <w:t xml:space="preserve">or Project Architect’s successors, have or may have against Owner under the </w:t>
      </w:r>
      <w:r w:rsidR="00D33CC8" w:rsidRPr="00D4047E">
        <w:rPr>
          <w:szCs w:val="24"/>
        </w:rPr>
        <w:lastRenderedPageBreak/>
        <w:t xml:space="preserve">provisions of this Agreement except those claims previously made in writing and identified by Project Architect as unsettled at the time of the final request for payment. </w:t>
      </w:r>
    </w:p>
    <w:p w14:paraId="6B106CD7" w14:textId="77777777" w:rsidR="0058091E" w:rsidRPr="00D4047E" w:rsidRDefault="0058091E" w:rsidP="00BB3A6D">
      <w:pPr>
        <w:pStyle w:val="Heading2"/>
        <w:numPr>
          <w:ilvl w:val="0"/>
          <w:numId w:val="0"/>
        </w:numPr>
        <w:tabs>
          <w:tab w:val="left" w:pos="720"/>
        </w:tabs>
        <w:ind w:firstLine="720"/>
        <w:jc w:val="both"/>
        <w:rPr>
          <w:szCs w:val="24"/>
          <w:u w:val="single"/>
        </w:rPr>
      </w:pPr>
      <w:r w:rsidRPr="00D4047E">
        <w:rPr>
          <w:szCs w:val="24"/>
        </w:rPr>
        <w:t>7.1.6</w:t>
      </w:r>
      <w:r w:rsidR="00BB3A6D" w:rsidRPr="00D4047E">
        <w:rPr>
          <w:szCs w:val="24"/>
        </w:rPr>
        <w:tab/>
      </w:r>
      <w:r w:rsidR="00D33CC8" w:rsidRPr="00D4047E">
        <w:rPr>
          <w:szCs w:val="24"/>
        </w:rPr>
        <w:t xml:space="preserve">For </w:t>
      </w:r>
      <w:r w:rsidR="00D33CC8" w:rsidRPr="00D4047E">
        <w:rPr>
          <w:spacing w:val="-2"/>
          <w:szCs w:val="24"/>
        </w:rPr>
        <w:t>purposes</w:t>
      </w:r>
      <w:r w:rsidR="00D33CC8" w:rsidRPr="00D4047E">
        <w:rPr>
          <w:szCs w:val="24"/>
        </w:rPr>
        <w:t xml:space="preserve"> of Texas Government Code 2251.021, the date the performance of service is completed is the date when the Owner’s representative approves the invoice.</w:t>
      </w:r>
      <w:r w:rsidR="00FE7543" w:rsidRPr="00D4047E">
        <w:rPr>
          <w:szCs w:val="24"/>
        </w:rPr>
        <w:t xml:space="preserve">  </w:t>
      </w:r>
      <w:r w:rsidR="00FE7543" w:rsidRPr="00D4047E">
        <w:rPr>
          <w:szCs w:val="24"/>
          <w:u w:val="single"/>
        </w:rPr>
        <w:t>Payment of invoices shall be made within 30 days of Owner’s approval.</w:t>
      </w:r>
    </w:p>
    <w:p w14:paraId="702C749B" w14:textId="77777777" w:rsidR="000B3757" w:rsidRPr="00D4047E" w:rsidRDefault="0058091E" w:rsidP="00BB3A6D">
      <w:pPr>
        <w:pStyle w:val="Heading2"/>
        <w:numPr>
          <w:ilvl w:val="0"/>
          <w:numId w:val="0"/>
        </w:numPr>
        <w:tabs>
          <w:tab w:val="left" w:pos="1440"/>
        </w:tabs>
        <w:ind w:firstLine="720"/>
        <w:jc w:val="both"/>
        <w:rPr>
          <w:szCs w:val="24"/>
        </w:rPr>
      </w:pPr>
      <w:r w:rsidRPr="00D4047E">
        <w:rPr>
          <w:szCs w:val="24"/>
        </w:rPr>
        <w:t>7.2</w:t>
      </w:r>
      <w:r w:rsidR="00BB3A6D" w:rsidRPr="00D4047E">
        <w:rPr>
          <w:szCs w:val="24"/>
        </w:rPr>
        <w:tab/>
      </w:r>
      <w:r w:rsidR="000B3757" w:rsidRPr="00D4047E">
        <w:rPr>
          <w:b/>
          <w:spacing w:val="-2"/>
          <w:szCs w:val="24"/>
        </w:rPr>
        <w:t>Payments</w:t>
      </w:r>
      <w:r w:rsidR="000B3757" w:rsidRPr="00D4047E">
        <w:rPr>
          <w:b/>
          <w:szCs w:val="24"/>
        </w:rPr>
        <w:t xml:space="preserve"> for Additional Services and Reimbursable Expenses</w:t>
      </w:r>
    </w:p>
    <w:p w14:paraId="74824BED" w14:textId="77777777" w:rsidR="000B3757" w:rsidRPr="00D4047E" w:rsidRDefault="000B3757" w:rsidP="005E10FD">
      <w:pPr>
        <w:tabs>
          <w:tab w:val="left" w:pos="0"/>
        </w:tabs>
        <w:suppressAutoHyphens/>
        <w:ind w:firstLine="720"/>
        <w:jc w:val="both"/>
        <w:rPr>
          <w:spacing w:val="-2"/>
          <w:szCs w:val="24"/>
        </w:rPr>
      </w:pPr>
      <w:r w:rsidRPr="00D4047E">
        <w:rPr>
          <w:spacing w:val="-2"/>
          <w:szCs w:val="24"/>
        </w:rPr>
        <w:t>Payments for the Project Architect’s Additional Services and for Reimbursable Expenses shall be made monthly upon presentation of the Project Architect’s valid statement of services rendered or expenses incurred as approved by Owner.  Invoices shall include complete documentation of all expenses.</w:t>
      </w:r>
    </w:p>
    <w:p w14:paraId="45A7B969" w14:textId="77777777" w:rsidR="00815CEE" w:rsidRPr="00D4047E" w:rsidRDefault="00815CEE" w:rsidP="000B3757">
      <w:pPr>
        <w:tabs>
          <w:tab w:val="left" w:pos="0"/>
        </w:tabs>
        <w:suppressAutoHyphens/>
        <w:ind w:firstLine="360"/>
        <w:jc w:val="both"/>
        <w:rPr>
          <w:spacing w:val="-2"/>
          <w:szCs w:val="24"/>
        </w:rPr>
      </w:pPr>
    </w:p>
    <w:p w14:paraId="4E80C3CA" w14:textId="77777777" w:rsidR="00FF0026" w:rsidRPr="00D4047E" w:rsidRDefault="00FF0026" w:rsidP="005E10FD">
      <w:pPr>
        <w:pStyle w:val="Heading2"/>
        <w:numPr>
          <w:ilvl w:val="0"/>
          <w:numId w:val="0"/>
        </w:numPr>
        <w:tabs>
          <w:tab w:val="left" w:pos="1440"/>
        </w:tabs>
        <w:ind w:firstLine="720"/>
        <w:jc w:val="both"/>
        <w:rPr>
          <w:b/>
          <w:spacing w:val="-2"/>
          <w:szCs w:val="24"/>
        </w:rPr>
      </w:pPr>
      <w:r w:rsidRPr="00D4047E">
        <w:rPr>
          <w:spacing w:val="-2"/>
          <w:szCs w:val="24"/>
        </w:rPr>
        <w:t>7.3</w:t>
      </w:r>
      <w:r w:rsidR="005E10FD" w:rsidRPr="00D4047E">
        <w:rPr>
          <w:spacing w:val="-2"/>
          <w:szCs w:val="24"/>
        </w:rPr>
        <w:tab/>
      </w:r>
      <w:r w:rsidRPr="00D4047E">
        <w:rPr>
          <w:b/>
          <w:spacing w:val="-2"/>
          <w:szCs w:val="24"/>
        </w:rPr>
        <w:t>Payments Withheld</w:t>
      </w:r>
    </w:p>
    <w:p w14:paraId="3CE403A2" w14:textId="77777777" w:rsidR="00815CEE" w:rsidRPr="00D4047E" w:rsidRDefault="00815CEE" w:rsidP="005E10FD">
      <w:pPr>
        <w:pStyle w:val="Heading2"/>
        <w:numPr>
          <w:ilvl w:val="0"/>
          <w:numId w:val="0"/>
        </w:numPr>
        <w:tabs>
          <w:tab w:val="left" w:pos="1440"/>
        </w:tabs>
        <w:ind w:firstLine="720"/>
        <w:jc w:val="both"/>
        <w:rPr>
          <w:szCs w:val="24"/>
        </w:rPr>
      </w:pPr>
      <w:r w:rsidRPr="00D4047E">
        <w:rPr>
          <w:spacing w:val="-2"/>
          <w:szCs w:val="24"/>
        </w:rPr>
        <w:t>7.3.1</w:t>
      </w:r>
      <w:r w:rsidRPr="00D4047E">
        <w:rPr>
          <w:spacing w:val="-2"/>
          <w:szCs w:val="24"/>
        </w:rPr>
        <w:tab/>
        <w:t xml:space="preserve">Under no circumstances shall the Owner </w:t>
      </w:r>
      <w:r w:rsidRPr="00D4047E">
        <w:rPr>
          <w:szCs w:val="24"/>
        </w:rPr>
        <w:t xml:space="preserve">be obligated to make any payment (whether a </w:t>
      </w:r>
      <w:r w:rsidRPr="00D4047E">
        <w:rPr>
          <w:spacing w:val="-2"/>
          <w:szCs w:val="24"/>
        </w:rPr>
        <w:t>progress</w:t>
      </w:r>
      <w:r w:rsidRPr="00D4047E">
        <w:rPr>
          <w:szCs w:val="24"/>
        </w:rPr>
        <w:t xml:space="preserve"> payment or final payment) to Project Architect if any one or more of the following conditions precedent exist:</w:t>
      </w:r>
    </w:p>
    <w:p w14:paraId="126C433C" w14:textId="77777777" w:rsidR="00815CEE" w:rsidRPr="00D4047E" w:rsidRDefault="00BE13BC" w:rsidP="00BE13BC">
      <w:pPr>
        <w:pStyle w:val="Heading4"/>
        <w:numPr>
          <w:ilvl w:val="0"/>
          <w:numId w:val="0"/>
        </w:numPr>
        <w:tabs>
          <w:tab w:val="left" w:pos="1980"/>
        </w:tabs>
        <w:ind w:left="1440"/>
        <w:jc w:val="both"/>
        <w:rPr>
          <w:szCs w:val="24"/>
        </w:rPr>
      </w:pPr>
      <w:r w:rsidRPr="00D4047E">
        <w:rPr>
          <w:szCs w:val="24"/>
        </w:rPr>
        <w:t>a)</w:t>
      </w:r>
      <w:r w:rsidRPr="00D4047E">
        <w:rPr>
          <w:szCs w:val="24"/>
        </w:rPr>
        <w:tab/>
      </w:r>
      <w:r w:rsidR="00815CEE" w:rsidRPr="00D4047E">
        <w:rPr>
          <w:szCs w:val="24"/>
        </w:rPr>
        <w:t>Project Architect is in breach or default under this Agreement;</w:t>
      </w:r>
      <w:r w:rsidR="00F77C46" w:rsidRPr="00D4047E">
        <w:rPr>
          <w:szCs w:val="24"/>
        </w:rPr>
        <w:t xml:space="preserve"> or</w:t>
      </w:r>
    </w:p>
    <w:p w14:paraId="5E5BFF0E" w14:textId="77777777" w:rsidR="00815CEE" w:rsidRPr="00D4047E" w:rsidRDefault="00BE13BC" w:rsidP="00BE13BC">
      <w:pPr>
        <w:pStyle w:val="Heading4"/>
        <w:numPr>
          <w:ilvl w:val="0"/>
          <w:numId w:val="0"/>
        </w:numPr>
        <w:tabs>
          <w:tab w:val="left" w:pos="1980"/>
        </w:tabs>
        <w:ind w:left="1440"/>
        <w:jc w:val="both"/>
        <w:rPr>
          <w:szCs w:val="24"/>
        </w:rPr>
      </w:pPr>
      <w:r w:rsidRPr="00D4047E">
        <w:rPr>
          <w:szCs w:val="24"/>
        </w:rPr>
        <w:t>b)</w:t>
      </w:r>
      <w:r w:rsidRPr="00D4047E">
        <w:rPr>
          <w:szCs w:val="24"/>
        </w:rPr>
        <w:tab/>
      </w:r>
      <w:r w:rsidR="00815CEE" w:rsidRPr="00D4047E">
        <w:rPr>
          <w:szCs w:val="24"/>
        </w:rPr>
        <w:t>Any portion of a payment is for services that were not performed in accordance with this Agreement provided, however, payment shall be made for those services which were performed in accordance with this Agreement;</w:t>
      </w:r>
      <w:r w:rsidR="00F77C46" w:rsidRPr="00D4047E">
        <w:rPr>
          <w:szCs w:val="24"/>
        </w:rPr>
        <w:t xml:space="preserve"> or</w:t>
      </w:r>
    </w:p>
    <w:p w14:paraId="0A54A703" w14:textId="77777777" w:rsidR="00815CEE" w:rsidRPr="00D4047E" w:rsidRDefault="00BE13BC" w:rsidP="00BE13BC">
      <w:pPr>
        <w:pStyle w:val="Heading4"/>
        <w:numPr>
          <w:ilvl w:val="0"/>
          <w:numId w:val="0"/>
        </w:numPr>
        <w:tabs>
          <w:tab w:val="left" w:pos="1980"/>
        </w:tabs>
        <w:ind w:left="1440"/>
        <w:jc w:val="both"/>
        <w:rPr>
          <w:szCs w:val="24"/>
        </w:rPr>
      </w:pPr>
      <w:r w:rsidRPr="00D4047E">
        <w:rPr>
          <w:szCs w:val="24"/>
        </w:rPr>
        <w:t>c)</w:t>
      </w:r>
      <w:r w:rsidRPr="00D4047E">
        <w:rPr>
          <w:szCs w:val="24"/>
        </w:rPr>
        <w:tab/>
      </w:r>
      <w:r w:rsidR="00815CEE" w:rsidRPr="00D4047E">
        <w:rPr>
          <w:szCs w:val="24"/>
        </w:rPr>
        <w:t xml:space="preserve">Project Architect has failed to make payments promptly to consultants or other third parties used in connection with services for which Owner has made payment to Project Architect; </w:t>
      </w:r>
      <w:r w:rsidR="00F77C46" w:rsidRPr="00D4047E">
        <w:rPr>
          <w:szCs w:val="24"/>
        </w:rPr>
        <w:t>or</w:t>
      </w:r>
    </w:p>
    <w:p w14:paraId="6C97D948" w14:textId="77777777" w:rsidR="00815CEE" w:rsidRPr="00D4047E" w:rsidRDefault="00BE13BC" w:rsidP="00BE13BC">
      <w:pPr>
        <w:pStyle w:val="Heading4"/>
        <w:numPr>
          <w:ilvl w:val="0"/>
          <w:numId w:val="0"/>
        </w:numPr>
        <w:tabs>
          <w:tab w:val="left" w:pos="1980"/>
        </w:tabs>
        <w:ind w:left="1440"/>
        <w:jc w:val="both"/>
        <w:rPr>
          <w:szCs w:val="24"/>
        </w:rPr>
      </w:pPr>
      <w:r w:rsidRPr="00D4047E">
        <w:rPr>
          <w:szCs w:val="24"/>
        </w:rPr>
        <w:t>d)</w:t>
      </w:r>
      <w:r w:rsidRPr="00D4047E">
        <w:rPr>
          <w:szCs w:val="24"/>
        </w:rPr>
        <w:tab/>
      </w:r>
      <w:r w:rsidR="00815CEE" w:rsidRPr="00D4047E">
        <w:rPr>
          <w:szCs w:val="24"/>
        </w:rPr>
        <w:t xml:space="preserve">If Owner, in its good faith judgment, determines that the balance of the unpaid fees </w:t>
      </w:r>
      <w:r w:rsidR="00F77C46" w:rsidRPr="00D4047E">
        <w:rPr>
          <w:szCs w:val="24"/>
        </w:rPr>
        <w:t>is</w:t>
      </w:r>
      <w:r w:rsidR="00815CEE" w:rsidRPr="00D4047E">
        <w:rPr>
          <w:szCs w:val="24"/>
        </w:rPr>
        <w:t xml:space="preserve"> </w:t>
      </w:r>
      <w:r w:rsidR="00615F11" w:rsidRPr="00D4047E">
        <w:rPr>
          <w:szCs w:val="24"/>
        </w:rPr>
        <w:t>in</w:t>
      </w:r>
      <w:r w:rsidR="00815CEE" w:rsidRPr="00D4047E">
        <w:rPr>
          <w:szCs w:val="24"/>
        </w:rPr>
        <w:t>sufficient to complete the services in accordance with this Agreement; or</w:t>
      </w:r>
    </w:p>
    <w:p w14:paraId="18778C08" w14:textId="77777777" w:rsidR="00815CEE" w:rsidRPr="00D4047E" w:rsidRDefault="00BE13BC" w:rsidP="00BE13BC">
      <w:pPr>
        <w:pStyle w:val="Heading4"/>
        <w:numPr>
          <w:ilvl w:val="0"/>
          <w:numId w:val="0"/>
        </w:numPr>
        <w:tabs>
          <w:tab w:val="left" w:pos="1980"/>
        </w:tabs>
        <w:ind w:left="1440"/>
        <w:jc w:val="both"/>
        <w:rPr>
          <w:szCs w:val="24"/>
        </w:rPr>
      </w:pPr>
      <w:r w:rsidRPr="00D4047E">
        <w:rPr>
          <w:szCs w:val="24"/>
        </w:rPr>
        <w:t>e)</w:t>
      </w:r>
      <w:r w:rsidRPr="00D4047E">
        <w:rPr>
          <w:szCs w:val="24"/>
        </w:rPr>
        <w:tab/>
      </w:r>
      <w:r w:rsidR="00815CEE" w:rsidRPr="00D4047E">
        <w:rPr>
          <w:szCs w:val="24"/>
        </w:rPr>
        <w:t>Project Architect has failed to achieve a level of performance necessary to main</w:t>
      </w:r>
      <w:r w:rsidR="005E10FD" w:rsidRPr="00D4047E">
        <w:rPr>
          <w:szCs w:val="24"/>
        </w:rPr>
        <w:t xml:space="preserve">tain the </w:t>
      </w:r>
      <w:r w:rsidR="00615F11" w:rsidRPr="00D4047E">
        <w:rPr>
          <w:szCs w:val="24"/>
        </w:rPr>
        <w:t>Project</w:t>
      </w:r>
      <w:r w:rsidR="005E10FD" w:rsidRPr="00D4047E">
        <w:rPr>
          <w:szCs w:val="24"/>
        </w:rPr>
        <w:t xml:space="preserve"> schedule.  </w:t>
      </w:r>
    </w:p>
    <w:p w14:paraId="3D43BF89" w14:textId="77777777" w:rsidR="005024A3" w:rsidRPr="00D4047E" w:rsidRDefault="005E10FD" w:rsidP="005E10FD">
      <w:pPr>
        <w:pStyle w:val="Heading2"/>
        <w:numPr>
          <w:ilvl w:val="0"/>
          <w:numId w:val="0"/>
        </w:numPr>
        <w:tabs>
          <w:tab w:val="left" w:pos="1440"/>
        </w:tabs>
        <w:ind w:firstLine="720"/>
        <w:jc w:val="both"/>
        <w:rPr>
          <w:spacing w:val="-2"/>
          <w:szCs w:val="24"/>
        </w:rPr>
      </w:pPr>
      <w:r w:rsidRPr="00D4047E">
        <w:rPr>
          <w:spacing w:val="-2"/>
          <w:szCs w:val="24"/>
        </w:rPr>
        <w:t>7.3.2</w:t>
      </w:r>
      <w:r w:rsidRPr="00D4047E">
        <w:rPr>
          <w:spacing w:val="-2"/>
          <w:szCs w:val="24"/>
        </w:rPr>
        <w:tab/>
      </w:r>
      <w:r w:rsidR="005024A3" w:rsidRPr="00D4047E">
        <w:rPr>
          <w:spacing w:val="-2"/>
          <w:szCs w:val="24"/>
        </w:rPr>
        <w:t xml:space="preserve">No deductions shall be made from the Project Architect’s compensation on account of liquidated damages or other sums withheld </w:t>
      </w:r>
      <w:r w:rsidR="005024A3" w:rsidRPr="00D4047E">
        <w:rPr>
          <w:szCs w:val="24"/>
        </w:rPr>
        <w:t>from</w:t>
      </w:r>
      <w:r w:rsidR="005024A3" w:rsidRPr="00D4047E">
        <w:rPr>
          <w:spacing w:val="-2"/>
          <w:szCs w:val="24"/>
        </w:rPr>
        <w:t xml:space="preserve"> payments to</w:t>
      </w:r>
      <w:r w:rsidR="008346D7" w:rsidRPr="00D4047E">
        <w:rPr>
          <w:spacing w:val="-2"/>
          <w:szCs w:val="24"/>
        </w:rPr>
        <w:t xml:space="preserve"> </w:t>
      </w:r>
      <w:r w:rsidR="00482973" w:rsidRPr="00D4047E">
        <w:rPr>
          <w:spacing w:val="-2"/>
          <w:szCs w:val="24"/>
        </w:rPr>
        <w:t>Contractor</w:t>
      </w:r>
      <w:r w:rsidR="005024A3" w:rsidRPr="00D4047E">
        <w:rPr>
          <w:spacing w:val="-2"/>
          <w:szCs w:val="24"/>
        </w:rPr>
        <w:t>s or on account of the cost of changes in the Work other than those for which the Project Architect may be liable.</w:t>
      </w:r>
    </w:p>
    <w:p w14:paraId="6B17C02F" w14:textId="77777777" w:rsidR="00AC08BC" w:rsidRPr="00D4047E" w:rsidRDefault="005024A3" w:rsidP="005E10FD">
      <w:pPr>
        <w:pStyle w:val="Heading3"/>
        <w:numPr>
          <w:ilvl w:val="0"/>
          <w:numId w:val="0"/>
        </w:numPr>
        <w:tabs>
          <w:tab w:val="left" w:pos="1440"/>
          <w:tab w:val="left" w:pos="2160"/>
        </w:tabs>
        <w:jc w:val="both"/>
        <w:rPr>
          <w:b/>
          <w:spacing w:val="-2"/>
          <w:szCs w:val="24"/>
        </w:rPr>
      </w:pPr>
      <w:r w:rsidRPr="00D4047E">
        <w:rPr>
          <w:b/>
          <w:szCs w:val="24"/>
        </w:rPr>
        <w:t>Article 8</w:t>
      </w:r>
      <w:r w:rsidRPr="00D4047E">
        <w:rPr>
          <w:b/>
          <w:szCs w:val="24"/>
        </w:rPr>
        <w:tab/>
        <w:t>Project Architect Accounting Records</w:t>
      </w:r>
    </w:p>
    <w:p w14:paraId="0934CDFA" w14:textId="77777777" w:rsidR="00A261C3" w:rsidRPr="00D4047E" w:rsidRDefault="005024A3" w:rsidP="005E10FD">
      <w:pPr>
        <w:pStyle w:val="Heading2"/>
        <w:numPr>
          <w:ilvl w:val="0"/>
          <w:numId w:val="0"/>
        </w:numPr>
        <w:tabs>
          <w:tab w:val="left" w:pos="1440"/>
        </w:tabs>
        <w:ind w:firstLine="720"/>
        <w:jc w:val="both"/>
        <w:rPr>
          <w:szCs w:val="24"/>
        </w:rPr>
      </w:pPr>
      <w:r w:rsidRPr="00D4047E">
        <w:rPr>
          <w:spacing w:val="-2"/>
          <w:szCs w:val="24"/>
        </w:rPr>
        <w:t>8.1</w:t>
      </w:r>
      <w:r w:rsidRPr="00D4047E">
        <w:rPr>
          <w:spacing w:val="-2"/>
          <w:szCs w:val="24"/>
        </w:rPr>
        <w:tab/>
        <w:t>Re</w:t>
      </w:r>
      <w:r w:rsidR="00A261C3" w:rsidRPr="00D4047E">
        <w:rPr>
          <w:spacing w:val="-2"/>
          <w:szCs w:val="24"/>
        </w:rPr>
        <w:t xml:space="preserve">cords of Reimbursable Expenses and expenses pertaining to Additional Services and services performed on the basis of a Multiple of Direct Salary Expense shall be kept on the basis of Generally Accepted Accounting Principles and shall be available to the Owner or the Owner’s authorized representative at mutually convenient times for a period of at least three (3) years after final completion of the Project.  </w:t>
      </w:r>
      <w:r w:rsidR="00A261C3" w:rsidRPr="00D4047E">
        <w:rPr>
          <w:szCs w:val="24"/>
        </w:rPr>
        <w:t xml:space="preserve">Owner shall have the right to verify the details set forth in Project Architect’s billings, certificates, and statements, either before or after payment by (1) inspecting the books and records of Project Architect during normal business hours; (2) examining any reports </w:t>
      </w:r>
      <w:r w:rsidR="00A261C3" w:rsidRPr="00D4047E">
        <w:rPr>
          <w:szCs w:val="24"/>
        </w:rPr>
        <w:lastRenderedPageBreak/>
        <w:t>with respect to this Project; (3) interviewing Project Architect’s business employees; (4) visiting the Project site; and (5) other reasonable action.</w:t>
      </w:r>
    </w:p>
    <w:p w14:paraId="49CEAFE2" w14:textId="77777777" w:rsidR="00A261C3" w:rsidRPr="00D4047E" w:rsidRDefault="005024A3" w:rsidP="005E10FD">
      <w:pPr>
        <w:pStyle w:val="Heading2"/>
        <w:numPr>
          <w:ilvl w:val="0"/>
          <w:numId w:val="0"/>
        </w:numPr>
        <w:tabs>
          <w:tab w:val="left" w:pos="1440"/>
        </w:tabs>
        <w:ind w:firstLine="720"/>
        <w:jc w:val="both"/>
        <w:rPr>
          <w:spacing w:val="-2"/>
          <w:szCs w:val="24"/>
        </w:rPr>
      </w:pPr>
      <w:r w:rsidRPr="00D4047E">
        <w:rPr>
          <w:spacing w:val="-2"/>
          <w:szCs w:val="24"/>
        </w:rPr>
        <w:t>8.2</w:t>
      </w:r>
      <w:r w:rsidRPr="00D4047E">
        <w:rPr>
          <w:spacing w:val="-2"/>
          <w:szCs w:val="24"/>
        </w:rPr>
        <w:tab/>
      </w:r>
      <w:r w:rsidR="00A261C3" w:rsidRPr="00D4047E">
        <w:rPr>
          <w:spacing w:val="-2"/>
          <w:szCs w:val="24"/>
        </w:rPr>
        <w:t xml:space="preserve">Architect shall submit a notarized statement documenting that the Direct Salaries stated on </w:t>
      </w:r>
      <w:r w:rsidR="00A261C3" w:rsidRPr="001F5CC1">
        <w:rPr>
          <w:b/>
          <w:spacing w:val="-2"/>
          <w:szCs w:val="24"/>
          <w:u w:val="single"/>
        </w:rPr>
        <w:t>Exhibit C</w:t>
      </w:r>
      <w:r w:rsidR="00A261C3" w:rsidRPr="00D4047E">
        <w:rPr>
          <w:spacing w:val="-2"/>
          <w:szCs w:val="24"/>
        </w:rPr>
        <w:t xml:space="preserve"> comply with the definition for Direct Salary Expense under Article 4 Direct Salary Expense and that any multiplier applied to DSE on </w:t>
      </w:r>
      <w:r w:rsidR="00A261C3" w:rsidRPr="001F5CC1">
        <w:rPr>
          <w:b/>
          <w:spacing w:val="-2"/>
          <w:szCs w:val="24"/>
          <w:u w:val="single"/>
        </w:rPr>
        <w:t>Exhibit C</w:t>
      </w:r>
      <w:r w:rsidR="00A261C3" w:rsidRPr="00D4047E">
        <w:rPr>
          <w:spacing w:val="-2"/>
          <w:szCs w:val="24"/>
        </w:rPr>
        <w:t xml:space="preserve"> complies with the definition for DSE under </w:t>
      </w:r>
      <w:r w:rsidR="00A261C3" w:rsidRPr="001F5CC1">
        <w:rPr>
          <w:spacing w:val="-2"/>
          <w:szCs w:val="24"/>
          <w:u w:val="single"/>
        </w:rPr>
        <w:t>Article 4</w:t>
      </w:r>
      <w:r w:rsidR="00A261C3" w:rsidRPr="00D4047E">
        <w:rPr>
          <w:spacing w:val="-2"/>
          <w:szCs w:val="24"/>
        </w:rPr>
        <w:t xml:space="preserve"> </w:t>
      </w:r>
      <w:r w:rsidR="00A261C3" w:rsidRPr="001F5CC1">
        <w:rPr>
          <w:spacing w:val="-2"/>
          <w:szCs w:val="24"/>
          <w:u w:val="single"/>
        </w:rPr>
        <w:t>Direct Salary Expense</w:t>
      </w:r>
      <w:r w:rsidR="00A261C3" w:rsidRPr="00D4047E">
        <w:rPr>
          <w:spacing w:val="-2"/>
          <w:szCs w:val="24"/>
        </w:rPr>
        <w:t xml:space="preserve">.  Architect/Engineer shall break down the multiplier under Article 4 for the purpose of fringe benefits, expense, and profit to justify the multiplier up to a maximum of 3 allowed under Article </w:t>
      </w:r>
      <w:r w:rsidR="00E32CB7" w:rsidRPr="00D4047E">
        <w:rPr>
          <w:spacing w:val="-2"/>
          <w:szCs w:val="24"/>
        </w:rPr>
        <w:t>6.2</w:t>
      </w:r>
      <w:r w:rsidR="00A261C3" w:rsidRPr="00D4047E">
        <w:rPr>
          <w:spacing w:val="-2"/>
          <w:szCs w:val="24"/>
        </w:rPr>
        <w:t>.</w:t>
      </w:r>
    </w:p>
    <w:p w14:paraId="193E568F" w14:textId="77777777" w:rsidR="00A261C3" w:rsidRPr="00D4047E" w:rsidRDefault="005024A3" w:rsidP="005E10FD">
      <w:pPr>
        <w:pStyle w:val="Heading2"/>
        <w:numPr>
          <w:ilvl w:val="0"/>
          <w:numId w:val="0"/>
        </w:numPr>
        <w:tabs>
          <w:tab w:val="left" w:pos="1440"/>
        </w:tabs>
        <w:ind w:firstLine="720"/>
        <w:jc w:val="both"/>
        <w:rPr>
          <w:spacing w:val="-3"/>
          <w:szCs w:val="24"/>
        </w:rPr>
      </w:pPr>
      <w:r w:rsidRPr="00D4047E">
        <w:rPr>
          <w:spacing w:val="-3"/>
          <w:szCs w:val="24"/>
        </w:rPr>
        <w:t>8.3</w:t>
      </w:r>
      <w:r w:rsidRPr="00D4047E">
        <w:rPr>
          <w:spacing w:val="-3"/>
          <w:szCs w:val="24"/>
        </w:rPr>
        <w:tab/>
      </w:r>
      <w:r w:rsidR="00A261C3" w:rsidRPr="00D4047E">
        <w:rPr>
          <w:spacing w:val="-3"/>
          <w:szCs w:val="24"/>
        </w:rPr>
        <w:t xml:space="preserve">Records of Project Architect costs, reimbursable expenses pertaining to the Project and payments shall be </w:t>
      </w:r>
      <w:r w:rsidR="00A261C3" w:rsidRPr="00D4047E">
        <w:rPr>
          <w:spacing w:val="-2"/>
          <w:szCs w:val="24"/>
        </w:rPr>
        <w:t>available</w:t>
      </w:r>
      <w:r w:rsidR="00A261C3" w:rsidRPr="00D4047E">
        <w:rPr>
          <w:spacing w:val="-3"/>
          <w:szCs w:val="24"/>
        </w:rPr>
        <w:t xml:space="preserve"> to Owner or its authorized representative during business hours and shall be retained for three years after final Payment or abandonment of the Project, unless Owner otherwise instructs Consultant in writing.</w:t>
      </w:r>
    </w:p>
    <w:p w14:paraId="078B5D2E" w14:textId="77777777" w:rsidR="00A261C3" w:rsidRPr="00D4047E" w:rsidRDefault="005024A3" w:rsidP="005E10FD">
      <w:pPr>
        <w:pStyle w:val="Heading1"/>
        <w:numPr>
          <w:ilvl w:val="0"/>
          <w:numId w:val="0"/>
        </w:numPr>
        <w:tabs>
          <w:tab w:val="left" w:pos="1440"/>
        </w:tabs>
        <w:jc w:val="left"/>
        <w:rPr>
          <w:rFonts w:ascii="Times New Roman" w:hAnsi="Times New Roman"/>
          <w:spacing w:val="-2"/>
          <w:szCs w:val="24"/>
        </w:rPr>
      </w:pPr>
      <w:r w:rsidRPr="00D4047E">
        <w:rPr>
          <w:rFonts w:ascii="Times New Roman" w:hAnsi="Times New Roman"/>
          <w:spacing w:val="-2"/>
          <w:szCs w:val="24"/>
          <w:u w:val="none"/>
        </w:rPr>
        <w:t>Article 9</w:t>
      </w:r>
      <w:r w:rsidRPr="00D4047E">
        <w:rPr>
          <w:rFonts w:ascii="Times New Roman" w:hAnsi="Times New Roman"/>
          <w:spacing w:val="-2"/>
          <w:szCs w:val="24"/>
          <w:u w:val="none"/>
        </w:rPr>
        <w:tab/>
      </w:r>
      <w:r w:rsidR="00A261C3" w:rsidRPr="00D4047E">
        <w:rPr>
          <w:rFonts w:ascii="Times New Roman" w:hAnsi="Times New Roman"/>
          <w:spacing w:val="-2"/>
          <w:szCs w:val="24"/>
          <w:u w:val="none"/>
        </w:rPr>
        <w:t>Ownership and Use of Documents</w:t>
      </w:r>
    </w:p>
    <w:p w14:paraId="08826E27" w14:textId="77777777" w:rsidR="00A261C3" w:rsidRPr="00D4047E" w:rsidRDefault="005024A3" w:rsidP="005E10FD">
      <w:pPr>
        <w:pStyle w:val="Heading2"/>
        <w:numPr>
          <w:ilvl w:val="0"/>
          <w:numId w:val="0"/>
        </w:numPr>
        <w:tabs>
          <w:tab w:val="left" w:pos="1440"/>
        </w:tabs>
        <w:ind w:firstLine="720"/>
        <w:jc w:val="both"/>
        <w:rPr>
          <w:spacing w:val="-2"/>
          <w:szCs w:val="24"/>
        </w:rPr>
      </w:pPr>
      <w:r w:rsidRPr="00D4047E">
        <w:rPr>
          <w:spacing w:val="-2"/>
          <w:szCs w:val="24"/>
        </w:rPr>
        <w:t>9.1</w:t>
      </w:r>
      <w:r w:rsidRPr="00D4047E">
        <w:rPr>
          <w:spacing w:val="-2"/>
          <w:szCs w:val="24"/>
        </w:rPr>
        <w:tab/>
      </w:r>
      <w:r w:rsidR="00A261C3" w:rsidRPr="00D4047E">
        <w:rPr>
          <w:spacing w:val="-2"/>
          <w:szCs w:val="24"/>
        </w:rPr>
        <w:t xml:space="preserve">Drawings and Specifications as instruments of service are and shall remain </w:t>
      </w:r>
      <w:r w:rsidR="00615F11" w:rsidRPr="00D4047E">
        <w:rPr>
          <w:spacing w:val="-2"/>
          <w:szCs w:val="24"/>
        </w:rPr>
        <w:t xml:space="preserve">the </w:t>
      </w:r>
      <w:r w:rsidR="00A261C3" w:rsidRPr="00D4047E">
        <w:rPr>
          <w:spacing w:val="-2"/>
          <w:szCs w:val="24"/>
        </w:rPr>
        <w:t xml:space="preserve">property of the Project Architect whether the Project for which they are made is executed or not.  The Owner shall be permitted to retain copies, including </w:t>
      </w:r>
      <w:r w:rsidR="00615F11" w:rsidRPr="00D4047E">
        <w:rPr>
          <w:spacing w:val="-2"/>
          <w:szCs w:val="24"/>
        </w:rPr>
        <w:t xml:space="preserve">CADD and </w:t>
      </w:r>
      <w:r w:rsidR="00A261C3" w:rsidRPr="00D4047E">
        <w:rPr>
          <w:spacing w:val="-2"/>
          <w:szCs w:val="24"/>
        </w:rPr>
        <w:t xml:space="preserve">reproducible copies, of Drawings and Specifications for information and reference in connection with the Owner’s use and occupancy of the Project.  Owner shall have an irrevocable, paid-up, and perpetual non-exclusive license and right, which shall survive the termination of this agreement, to use the Drawings and Specifications, including the originals thereof, and the ideas and designs contained therein, for any purpose, regardless of whether Project Architect remains as the Project Architect, has resigned, this Agreement has been terminated, Project Architect’s scope of services has been modified, or the </w:t>
      </w:r>
      <w:r w:rsidR="00615F11" w:rsidRPr="00D4047E">
        <w:rPr>
          <w:spacing w:val="-2"/>
          <w:szCs w:val="24"/>
        </w:rPr>
        <w:t xml:space="preserve">Project Architect </w:t>
      </w:r>
      <w:r w:rsidR="00A261C3" w:rsidRPr="00D4047E">
        <w:rPr>
          <w:spacing w:val="-2"/>
          <w:szCs w:val="24"/>
        </w:rPr>
        <w:t xml:space="preserve">services have been completed.  The Project Architect and its consultants shall not be liable for any changes made by the Owner to the Drawings or Specifications (including Drawings or Specifications provided in CADD or other electronic format) or for claims or actions arising from any such changes on </w:t>
      </w:r>
      <w:r w:rsidR="00615F11" w:rsidRPr="00D4047E">
        <w:rPr>
          <w:spacing w:val="-2"/>
          <w:szCs w:val="24"/>
        </w:rPr>
        <w:t>Project</w:t>
      </w:r>
      <w:r w:rsidR="00A261C3" w:rsidRPr="00D4047E">
        <w:rPr>
          <w:spacing w:val="-2"/>
          <w:szCs w:val="24"/>
        </w:rPr>
        <w:t xml:space="preserve">s </w:t>
      </w:r>
      <w:r w:rsidR="00615F11" w:rsidRPr="00D4047E">
        <w:rPr>
          <w:spacing w:val="-2"/>
          <w:szCs w:val="24"/>
        </w:rPr>
        <w:t xml:space="preserve">where </w:t>
      </w:r>
      <w:r w:rsidR="00A261C3" w:rsidRPr="00D4047E">
        <w:rPr>
          <w:spacing w:val="-2"/>
          <w:szCs w:val="24"/>
        </w:rPr>
        <w:t xml:space="preserve">the Project Architect is not involved.  </w:t>
      </w:r>
    </w:p>
    <w:p w14:paraId="0EC889BD" w14:textId="77777777" w:rsidR="00005D9E" w:rsidRPr="00D4047E" w:rsidRDefault="00005D9E" w:rsidP="005E10FD">
      <w:pPr>
        <w:pStyle w:val="Heading2"/>
        <w:numPr>
          <w:ilvl w:val="0"/>
          <w:numId w:val="0"/>
        </w:numPr>
        <w:tabs>
          <w:tab w:val="left" w:pos="1440"/>
        </w:tabs>
        <w:ind w:firstLine="720"/>
        <w:jc w:val="both"/>
        <w:rPr>
          <w:spacing w:val="-2"/>
          <w:szCs w:val="24"/>
        </w:rPr>
      </w:pPr>
      <w:r w:rsidRPr="00D4047E">
        <w:rPr>
          <w:spacing w:val="-2"/>
          <w:szCs w:val="24"/>
        </w:rPr>
        <w:t>9.2</w:t>
      </w:r>
      <w:r w:rsidRPr="00D4047E">
        <w:rPr>
          <w:spacing w:val="-2"/>
          <w:szCs w:val="24"/>
        </w:rPr>
        <w:tab/>
        <w:t>Submission or distribution to meet official regulatory requirements or for other purposes in connection with the Project is not be construed as publication in derogation of the Architect’s rights.</w:t>
      </w:r>
      <w:r w:rsidR="00F260DF" w:rsidRPr="00D4047E">
        <w:rPr>
          <w:spacing w:val="-2"/>
          <w:szCs w:val="24"/>
        </w:rPr>
        <w:t xml:space="preserve"> </w:t>
      </w:r>
    </w:p>
    <w:p w14:paraId="3E58DAA5" w14:textId="77777777" w:rsidR="00A261C3" w:rsidRPr="00D4047E" w:rsidRDefault="005024A3" w:rsidP="005E10FD">
      <w:pPr>
        <w:pStyle w:val="Heading1"/>
        <w:numPr>
          <w:ilvl w:val="0"/>
          <w:numId w:val="0"/>
        </w:numPr>
        <w:tabs>
          <w:tab w:val="left" w:pos="1440"/>
        </w:tabs>
        <w:jc w:val="left"/>
        <w:rPr>
          <w:rFonts w:ascii="Times New Roman" w:hAnsi="Times New Roman"/>
          <w:spacing w:val="-2"/>
          <w:szCs w:val="24"/>
        </w:rPr>
      </w:pPr>
      <w:r w:rsidRPr="00D4047E">
        <w:rPr>
          <w:rFonts w:ascii="Times New Roman" w:hAnsi="Times New Roman"/>
          <w:spacing w:val="-2"/>
          <w:szCs w:val="24"/>
          <w:u w:val="none"/>
        </w:rPr>
        <w:t>Article 10</w:t>
      </w:r>
      <w:r w:rsidRPr="00D4047E">
        <w:rPr>
          <w:rFonts w:ascii="Times New Roman" w:hAnsi="Times New Roman"/>
          <w:spacing w:val="-2"/>
          <w:szCs w:val="24"/>
          <w:u w:val="none"/>
        </w:rPr>
        <w:tab/>
      </w:r>
      <w:r w:rsidR="00A261C3" w:rsidRPr="00D4047E">
        <w:rPr>
          <w:rFonts w:ascii="Times New Roman" w:hAnsi="Times New Roman"/>
          <w:spacing w:val="-2"/>
          <w:szCs w:val="24"/>
          <w:u w:val="none"/>
        </w:rPr>
        <w:t>Termination of Agreement</w:t>
      </w:r>
    </w:p>
    <w:p w14:paraId="71C8D49D" w14:textId="77777777" w:rsidR="00A261C3" w:rsidRPr="00D4047E" w:rsidRDefault="005024A3" w:rsidP="005E10FD">
      <w:pPr>
        <w:pStyle w:val="Heading2"/>
        <w:numPr>
          <w:ilvl w:val="0"/>
          <w:numId w:val="0"/>
        </w:numPr>
        <w:tabs>
          <w:tab w:val="left" w:pos="1440"/>
        </w:tabs>
        <w:ind w:firstLine="720"/>
        <w:jc w:val="both"/>
        <w:rPr>
          <w:spacing w:val="-2"/>
          <w:szCs w:val="24"/>
        </w:rPr>
      </w:pPr>
      <w:r w:rsidRPr="00D4047E">
        <w:rPr>
          <w:spacing w:val="-2"/>
          <w:szCs w:val="24"/>
        </w:rPr>
        <w:t>10.1</w:t>
      </w:r>
      <w:r w:rsidR="005E10FD" w:rsidRPr="00D4047E">
        <w:rPr>
          <w:spacing w:val="-2"/>
          <w:szCs w:val="24"/>
        </w:rPr>
        <w:tab/>
      </w:r>
      <w:r w:rsidR="00A261C3" w:rsidRPr="00D4047E">
        <w:rPr>
          <w:spacing w:val="-2"/>
          <w:szCs w:val="24"/>
        </w:rPr>
        <w:t>This Agreement may be terminated by either party upon seven days’ written notice should the other party fail substantially to perform in accordance with its terms through no fault of the party initiating the termination and such failure is not fully cured prior to the expiration of such seven day period.</w:t>
      </w:r>
    </w:p>
    <w:p w14:paraId="409181B9" w14:textId="77777777" w:rsidR="00955AF9" w:rsidRPr="00D4047E" w:rsidRDefault="00955AF9" w:rsidP="005E10FD">
      <w:pPr>
        <w:pStyle w:val="Heading3"/>
        <w:numPr>
          <w:ilvl w:val="0"/>
          <w:numId w:val="0"/>
        </w:numPr>
        <w:tabs>
          <w:tab w:val="left" w:pos="1440"/>
        </w:tabs>
        <w:ind w:firstLine="720"/>
        <w:jc w:val="both"/>
        <w:rPr>
          <w:szCs w:val="24"/>
        </w:rPr>
      </w:pPr>
      <w:r w:rsidRPr="00D4047E">
        <w:rPr>
          <w:szCs w:val="24"/>
        </w:rPr>
        <w:t>10.2</w:t>
      </w:r>
      <w:r w:rsidRPr="00D4047E">
        <w:rPr>
          <w:szCs w:val="24"/>
        </w:rPr>
        <w:tab/>
        <w:t>This agreement may be terminated at any time by the Owner for its convenience upon at least seven days’ written notice to the Project Architect.</w:t>
      </w:r>
    </w:p>
    <w:p w14:paraId="292A6542" w14:textId="77777777" w:rsidR="006D422C" w:rsidRPr="00D4047E" w:rsidRDefault="00955AF9" w:rsidP="005E10FD">
      <w:pPr>
        <w:pStyle w:val="Heading2"/>
        <w:numPr>
          <w:ilvl w:val="0"/>
          <w:numId w:val="0"/>
        </w:numPr>
        <w:tabs>
          <w:tab w:val="left" w:pos="1260"/>
          <w:tab w:val="left" w:pos="1440"/>
        </w:tabs>
        <w:ind w:firstLine="720"/>
        <w:jc w:val="both"/>
        <w:rPr>
          <w:szCs w:val="24"/>
        </w:rPr>
      </w:pPr>
      <w:r w:rsidRPr="00D4047E">
        <w:rPr>
          <w:szCs w:val="24"/>
        </w:rPr>
        <w:t>10.3</w:t>
      </w:r>
      <w:r w:rsidR="006D422C" w:rsidRPr="00D4047E">
        <w:rPr>
          <w:szCs w:val="24"/>
        </w:rPr>
        <w:tab/>
      </w:r>
      <w:r w:rsidR="006D422C" w:rsidRPr="00D4047E">
        <w:rPr>
          <w:spacing w:val="-2"/>
          <w:szCs w:val="24"/>
        </w:rPr>
        <w:t xml:space="preserve">In the event of termination not the fault of the Project Architect, the Project Architect shall be compensated for all services satisfactorily performed to the termination date, together with approved Reimbursable Expenses then due, </w:t>
      </w:r>
      <w:r w:rsidR="006D422C" w:rsidRPr="00D4047E">
        <w:rPr>
          <w:szCs w:val="24"/>
        </w:rPr>
        <w:t xml:space="preserve">provided Project Architect shall </w:t>
      </w:r>
      <w:r w:rsidR="00615F11" w:rsidRPr="00D4047E">
        <w:rPr>
          <w:szCs w:val="24"/>
        </w:rPr>
        <w:t xml:space="preserve">furnish to Owner all </w:t>
      </w:r>
      <w:r w:rsidR="00615F11" w:rsidRPr="00D4047E">
        <w:rPr>
          <w:szCs w:val="24"/>
        </w:rPr>
        <w:lastRenderedPageBreak/>
        <w:t xml:space="preserve">statements, accounts, </w:t>
      </w:r>
      <w:r w:rsidR="00615F11" w:rsidRPr="00D4047E">
        <w:rPr>
          <w:spacing w:val="-2"/>
          <w:szCs w:val="24"/>
        </w:rPr>
        <w:t>reports</w:t>
      </w:r>
      <w:r w:rsidR="00615F11" w:rsidRPr="00D4047E">
        <w:rPr>
          <w:szCs w:val="24"/>
        </w:rPr>
        <w:t xml:space="preserve"> and other materials required under this Agreement or that have been prepared by Project Architect in connection with Project Architect’s responsibilities prior to termination.  </w:t>
      </w:r>
    </w:p>
    <w:p w14:paraId="5A7B60A7" w14:textId="77777777" w:rsidR="00615F11" w:rsidRPr="00D4047E" w:rsidRDefault="006D422C" w:rsidP="005E10FD">
      <w:pPr>
        <w:pStyle w:val="Heading2"/>
        <w:numPr>
          <w:ilvl w:val="0"/>
          <w:numId w:val="0"/>
        </w:numPr>
        <w:ind w:firstLine="720"/>
        <w:jc w:val="both"/>
        <w:rPr>
          <w:szCs w:val="24"/>
        </w:rPr>
      </w:pPr>
      <w:r w:rsidRPr="00D4047E">
        <w:rPr>
          <w:szCs w:val="24"/>
        </w:rPr>
        <w:t>10.4</w:t>
      </w:r>
      <w:r w:rsidR="004718FA" w:rsidRPr="00D4047E">
        <w:rPr>
          <w:szCs w:val="24"/>
        </w:rPr>
        <w:tab/>
      </w:r>
      <w:r w:rsidRPr="00D4047E">
        <w:rPr>
          <w:szCs w:val="24"/>
        </w:rPr>
        <w:t xml:space="preserve">A termination under this Article shall not relieve Project Architect or any of its employees of liability for violations of this Agreement, or any willful, negligent or accidental act or omission of Project Architect.  </w:t>
      </w:r>
    </w:p>
    <w:p w14:paraId="4A37D20A" w14:textId="77777777" w:rsidR="006D422C" w:rsidRPr="00D4047E" w:rsidRDefault="00615F11" w:rsidP="005E10FD">
      <w:pPr>
        <w:pStyle w:val="Heading2"/>
        <w:numPr>
          <w:ilvl w:val="0"/>
          <w:numId w:val="0"/>
        </w:numPr>
        <w:ind w:firstLine="720"/>
        <w:jc w:val="both"/>
        <w:rPr>
          <w:szCs w:val="24"/>
        </w:rPr>
      </w:pPr>
      <w:r w:rsidRPr="00D4047E">
        <w:rPr>
          <w:szCs w:val="24"/>
        </w:rPr>
        <w:t>10.5</w:t>
      </w:r>
      <w:r w:rsidRPr="00D4047E">
        <w:rPr>
          <w:szCs w:val="24"/>
        </w:rPr>
        <w:tab/>
      </w:r>
      <w:r w:rsidR="006D422C" w:rsidRPr="00D4047E">
        <w:rPr>
          <w:szCs w:val="24"/>
        </w:rPr>
        <w:t xml:space="preserve">In the event of a </w:t>
      </w:r>
      <w:r w:rsidR="006628A0" w:rsidRPr="00D4047E">
        <w:rPr>
          <w:szCs w:val="24"/>
        </w:rPr>
        <w:t>termination under this Article</w:t>
      </w:r>
      <w:r w:rsidR="006D422C" w:rsidRPr="00D4047E">
        <w:rPr>
          <w:szCs w:val="24"/>
        </w:rPr>
        <w:t>, Project Architect hereby consents to employment by Owner of a substitute Project Architect to complete the services under this Agreement, with the substitute Project Architect having all rights and privileges of the original Project Architect of the Project.</w:t>
      </w:r>
    </w:p>
    <w:p w14:paraId="5A81AEA3" w14:textId="77777777" w:rsidR="00615F11" w:rsidRPr="00D4047E" w:rsidRDefault="00615F11" w:rsidP="005E10FD">
      <w:pPr>
        <w:pStyle w:val="Heading2"/>
        <w:numPr>
          <w:ilvl w:val="0"/>
          <w:numId w:val="0"/>
        </w:numPr>
        <w:ind w:firstLine="720"/>
        <w:jc w:val="both"/>
        <w:rPr>
          <w:szCs w:val="24"/>
        </w:rPr>
      </w:pPr>
      <w:r w:rsidRPr="00D4047E">
        <w:rPr>
          <w:szCs w:val="24"/>
        </w:rPr>
        <w:t>10.6</w:t>
      </w:r>
      <w:r w:rsidRPr="00D4047E">
        <w:rPr>
          <w:szCs w:val="24"/>
        </w:rPr>
        <w:tab/>
        <w:t xml:space="preserve">The provisions of this Article 10 shall survive the termination of this Agreement.  </w:t>
      </w:r>
    </w:p>
    <w:p w14:paraId="3C15775C" w14:textId="77777777" w:rsidR="006D422C" w:rsidRPr="00D4047E" w:rsidRDefault="006D422C" w:rsidP="007A2227">
      <w:pPr>
        <w:pStyle w:val="Heading1"/>
        <w:numPr>
          <w:ilvl w:val="0"/>
          <w:numId w:val="0"/>
        </w:numPr>
        <w:tabs>
          <w:tab w:val="left" w:pos="1440"/>
        </w:tabs>
        <w:jc w:val="left"/>
        <w:rPr>
          <w:rFonts w:ascii="Times New Roman" w:hAnsi="Times New Roman"/>
          <w:spacing w:val="-2"/>
          <w:szCs w:val="24"/>
        </w:rPr>
      </w:pPr>
      <w:r w:rsidRPr="00D4047E">
        <w:rPr>
          <w:rFonts w:ascii="Times New Roman" w:hAnsi="Times New Roman"/>
          <w:spacing w:val="-2"/>
          <w:szCs w:val="24"/>
          <w:u w:val="none"/>
        </w:rPr>
        <w:t>Article 11</w:t>
      </w:r>
      <w:r w:rsidR="007A2227" w:rsidRPr="00D4047E">
        <w:rPr>
          <w:rFonts w:ascii="Times New Roman" w:hAnsi="Times New Roman"/>
          <w:spacing w:val="-2"/>
          <w:szCs w:val="24"/>
          <w:u w:val="none"/>
        </w:rPr>
        <w:tab/>
      </w:r>
      <w:r w:rsidRPr="00D4047E">
        <w:rPr>
          <w:rFonts w:ascii="Times New Roman" w:hAnsi="Times New Roman"/>
          <w:spacing w:val="-2"/>
          <w:szCs w:val="24"/>
          <w:u w:val="none"/>
        </w:rPr>
        <w:t>Successors and Assigns</w:t>
      </w:r>
    </w:p>
    <w:p w14:paraId="1E90DD97" w14:textId="77777777" w:rsidR="006D422C" w:rsidRPr="00D4047E" w:rsidRDefault="006D422C" w:rsidP="007A2227">
      <w:pPr>
        <w:tabs>
          <w:tab w:val="left" w:pos="0"/>
        </w:tabs>
        <w:suppressAutoHyphens/>
        <w:ind w:firstLine="720"/>
        <w:jc w:val="both"/>
        <w:rPr>
          <w:spacing w:val="-3"/>
          <w:szCs w:val="24"/>
        </w:rPr>
      </w:pPr>
      <w:r w:rsidRPr="00D4047E">
        <w:rPr>
          <w:spacing w:val="-2"/>
          <w:szCs w:val="24"/>
        </w:rPr>
        <w:t>The Owner and the Project Architect, respectively, bind themselves, their partners, successors, assigns and legal representatives to the other party to this Agreement and to the partners, permitted succes</w:t>
      </w:r>
      <w:r w:rsidRPr="00D4047E">
        <w:rPr>
          <w:spacing w:val="-2"/>
          <w:szCs w:val="24"/>
        </w:rPr>
        <w:softHyphen/>
        <w:t xml:space="preserve">sors, assigns and legal representatives of such other party with respect to all covenants of this Agreement.  </w:t>
      </w:r>
      <w:r w:rsidRPr="00D4047E">
        <w:rPr>
          <w:spacing w:val="-3"/>
          <w:szCs w:val="24"/>
        </w:rPr>
        <w:t xml:space="preserve">This Agreement is a personal service contract for the services of Project Architect, and Project Architect’s interest in this Agreement, </w:t>
      </w:r>
      <w:r w:rsidR="00615F11" w:rsidRPr="00D4047E">
        <w:rPr>
          <w:spacing w:val="-3"/>
          <w:szCs w:val="24"/>
        </w:rPr>
        <w:t xml:space="preserve">its </w:t>
      </w:r>
      <w:r w:rsidRPr="00D4047E">
        <w:rPr>
          <w:spacing w:val="-3"/>
          <w:szCs w:val="24"/>
        </w:rPr>
        <w:t>duties and/or fees due may not be assigned or delegated to a third party. The benefits and burdens of this Agreement are, however, assignable by Owner.</w:t>
      </w:r>
    </w:p>
    <w:p w14:paraId="3691A32D" w14:textId="77777777" w:rsidR="006628A0" w:rsidRPr="00D4047E" w:rsidRDefault="006628A0" w:rsidP="007A2227">
      <w:pPr>
        <w:tabs>
          <w:tab w:val="left" w:pos="0"/>
        </w:tabs>
        <w:suppressAutoHyphens/>
        <w:ind w:firstLine="720"/>
        <w:jc w:val="both"/>
        <w:rPr>
          <w:spacing w:val="-2"/>
          <w:szCs w:val="24"/>
        </w:rPr>
      </w:pPr>
    </w:p>
    <w:p w14:paraId="0C2DCD78" w14:textId="77777777" w:rsidR="00A261C3" w:rsidRPr="00D4047E" w:rsidRDefault="006D422C" w:rsidP="005456E9">
      <w:pPr>
        <w:pStyle w:val="Heading1"/>
        <w:numPr>
          <w:ilvl w:val="0"/>
          <w:numId w:val="0"/>
        </w:numPr>
        <w:tabs>
          <w:tab w:val="left" w:pos="360"/>
          <w:tab w:val="left" w:pos="1440"/>
        </w:tabs>
        <w:jc w:val="left"/>
        <w:rPr>
          <w:rFonts w:ascii="Times New Roman" w:hAnsi="Times New Roman"/>
          <w:spacing w:val="-2"/>
          <w:szCs w:val="24"/>
        </w:rPr>
      </w:pPr>
      <w:r w:rsidRPr="00D4047E">
        <w:rPr>
          <w:rFonts w:ascii="Times New Roman" w:hAnsi="Times New Roman"/>
          <w:spacing w:val="-2"/>
          <w:szCs w:val="24"/>
          <w:u w:val="none"/>
        </w:rPr>
        <w:t>Article 12</w:t>
      </w:r>
      <w:r w:rsidRPr="00D4047E">
        <w:rPr>
          <w:rFonts w:ascii="Times New Roman" w:hAnsi="Times New Roman"/>
          <w:spacing w:val="-2"/>
          <w:szCs w:val="24"/>
          <w:u w:val="none"/>
        </w:rPr>
        <w:tab/>
      </w:r>
      <w:r w:rsidR="00A261C3" w:rsidRPr="00D4047E">
        <w:rPr>
          <w:rFonts w:ascii="Times New Roman" w:hAnsi="Times New Roman"/>
          <w:spacing w:val="-2"/>
          <w:szCs w:val="24"/>
          <w:u w:val="none"/>
        </w:rPr>
        <w:t>Extent of Agreement</w:t>
      </w:r>
    </w:p>
    <w:p w14:paraId="54301915" w14:textId="77777777" w:rsidR="00A261C3" w:rsidRPr="00D4047E" w:rsidRDefault="00A261C3" w:rsidP="00A261C3">
      <w:pPr>
        <w:tabs>
          <w:tab w:val="left" w:pos="0"/>
        </w:tabs>
        <w:suppressAutoHyphens/>
        <w:jc w:val="both"/>
        <w:rPr>
          <w:spacing w:val="-3"/>
          <w:szCs w:val="24"/>
        </w:rPr>
      </w:pPr>
      <w:r w:rsidRPr="00D4047E">
        <w:rPr>
          <w:spacing w:val="-2"/>
          <w:szCs w:val="24"/>
        </w:rPr>
        <w:tab/>
      </w:r>
      <w:r w:rsidRPr="00D4047E">
        <w:rPr>
          <w:spacing w:val="-3"/>
          <w:szCs w:val="24"/>
        </w:rPr>
        <w:t xml:space="preserve">This Agreement supersedes all prior agreements, written or oral, between Project Architect and Owner and shall constitute the entire Agreement and understanding between the parties with respect to </w:t>
      </w:r>
      <w:r w:rsidR="00615F11" w:rsidRPr="00D4047E">
        <w:rPr>
          <w:spacing w:val="-3"/>
          <w:szCs w:val="24"/>
        </w:rPr>
        <w:t xml:space="preserve">its </w:t>
      </w:r>
      <w:r w:rsidRPr="00D4047E">
        <w:rPr>
          <w:spacing w:val="-3"/>
          <w:szCs w:val="24"/>
        </w:rPr>
        <w:t>subject matter.  This Agreement and each of its provisions shall be binding upon the parties and may not be waived, modified, amended</w:t>
      </w:r>
      <w:r w:rsidR="00715D2D" w:rsidRPr="00D4047E">
        <w:rPr>
          <w:spacing w:val="-3"/>
          <w:szCs w:val="24"/>
        </w:rPr>
        <w:t>,</w:t>
      </w:r>
      <w:r w:rsidRPr="00D4047E">
        <w:rPr>
          <w:spacing w:val="-3"/>
          <w:szCs w:val="24"/>
        </w:rPr>
        <w:t xml:space="preserve"> or altered except by a writing signed by Owner and Project Architect.</w:t>
      </w:r>
    </w:p>
    <w:p w14:paraId="543F2613" w14:textId="77777777" w:rsidR="00A261C3" w:rsidRPr="00D4047E" w:rsidRDefault="00A261C3" w:rsidP="00A261C3">
      <w:pPr>
        <w:tabs>
          <w:tab w:val="left" w:pos="0"/>
        </w:tabs>
        <w:suppressAutoHyphens/>
        <w:jc w:val="both"/>
        <w:rPr>
          <w:spacing w:val="-2"/>
          <w:szCs w:val="24"/>
        </w:rPr>
      </w:pPr>
    </w:p>
    <w:p w14:paraId="15A492E0" w14:textId="77777777" w:rsidR="00A261C3" w:rsidRPr="00D4047E" w:rsidRDefault="006D422C" w:rsidP="006D422C">
      <w:pPr>
        <w:pStyle w:val="Heading1"/>
        <w:numPr>
          <w:ilvl w:val="0"/>
          <w:numId w:val="0"/>
        </w:numPr>
        <w:jc w:val="left"/>
        <w:rPr>
          <w:rFonts w:ascii="Times New Roman" w:hAnsi="Times New Roman"/>
          <w:spacing w:val="-2"/>
          <w:szCs w:val="24"/>
        </w:rPr>
      </w:pPr>
      <w:r w:rsidRPr="00D4047E">
        <w:rPr>
          <w:rFonts w:ascii="Times New Roman" w:hAnsi="Times New Roman"/>
          <w:spacing w:val="-2"/>
          <w:szCs w:val="24"/>
          <w:u w:val="none"/>
        </w:rPr>
        <w:t>Article 13</w:t>
      </w:r>
      <w:r w:rsidRPr="00D4047E">
        <w:rPr>
          <w:rFonts w:ascii="Times New Roman" w:hAnsi="Times New Roman"/>
          <w:spacing w:val="-2"/>
          <w:szCs w:val="24"/>
          <w:u w:val="none"/>
        </w:rPr>
        <w:tab/>
      </w:r>
      <w:r w:rsidR="00A261C3" w:rsidRPr="00D4047E">
        <w:rPr>
          <w:rFonts w:ascii="Times New Roman" w:hAnsi="Times New Roman"/>
          <w:spacing w:val="-2"/>
          <w:szCs w:val="24"/>
          <w:u w:val="none"/>
        </w:rPr>
        <w:t>Miscellaneous Provisions</w:t>
      </w:r>
    </w:p>
    <w:p w14:paraId="65A36B65" w14:textId="77777777" w:rsidR="00A261C3" w:rsidRPr="00D4047E" w:rsidRDefault="0083387A" w:rsidP="007A2227">
      <w:pPr>
        <w:pStyle w:val="Heading2"/>
        <w:numPr>
          <w:ilvl w:val="0"/>
          <w:numId w:val="0"/>
        </w:numPr>
        <w:tabs>
          <w:tab w:val="left" w:pos="1440"/>
        </w:tabs>
        <w:ind w:firstLine="720"/>
        <w:rPr>
          <w:spacing w:val="-3"/>
          <w:szCs w:val="24"/>
        </w:rPr>
      </w:pPr>
      <w:r w:rsidRPr="00D4047E">
        <w:rPr>
          <w:spacing w:val="-3"/>
          <w:szCs w:val="24"/>
        </w:rPr>
        <w:t>13.1</w:t>
      </w:r>
      <w:r w:rsidRPr="00D4047E">
        <w:rPr>
          <w:b/>
          <w:spacing w:val="-3"/>
          <w:szCs w:val="24"/>
        </w:rPr>
        <w:tab/>
      </w:r>
      <w:r w:rsidR="00A261C3" w:rsidRPr="00D4047E">
        <w:rPr>
          <w:b/>
          <w:spacing w:val="-3"/>
          <w:szCs w:val="24"/>
        </w:rPr>
        <w:t>Captions.</w:t>
      </w:r>
      <w:r w:rsidR="00A261C3" w:rsidRPr="00D4047E">
        <w:rPr>
          <w:spacing w:val="-3"/>
          <w:szCs w:val="24"/>
        </w:rPr>
        <w:t xml:space="preserve">  </w:t>
      </w:r>
      <w:r w:rsidR="00A261C3" w:rsidRPr="00D4047E">
        <w:rPr>
          <w:spacing w:val="-2"/>
          <w:szCs w:val="24"/>
        </w:rPr>
        <w:t>The</w:t>
      </w:r>
      <w:r w:rsidR="00A261C3" w:rsidRPr="00D4047E">
        <w:rPr>
          <w:spacing w:val="-3"/>
          <w:szCs w:val="24"/>
        </w:rPr>
        <w:t xml:space="preserve"> captions of paragraphs in this Agreement are for convenience only and shall not be considered or referred to in resolving questions of interpretation or construction.</w:t>
      </w:r>
    </w:p>
    <w:p w14:paraId="495C0198" w14:textId="77777777" w:rsidR="0083387A" w:rsidRPr="00D4047E" w:rsidRDefault="0083387A" w:rsidP="007A2227">
      <w:pPr>
        <w:pStyle w:val="Heading2"/>
        <w:numPr>
          <w:ilvl w:val="0"/>
          <w:numId w:val="0"/>
        </w:numPr>
        <w:ind w:firstLine="720"/>
        <w:jc w:val="both"/>
        <w:rPr>
          <w:spacing w:val="-3"/>
          <w:szCs w:val="24"/>
        </w:rPr>
      </w:pPr>
      <w:r w:rsidRPr="00D4047E">
        <w:rPr>
          <w:spacing w:val="-3"/>
          <w:szCs w:val="24"/>
        </w:rPr>
        <w:t>13.2</w:t>
      </w:r>
      <w:r w:rsidRPr="00D4047E">
        <w:rPr>
          <w:b/>
          <w:spacing w:val="-3"/>
          <w:szCs w:val="24"/>
        </w:rPr>
        <w:tab/>
        <w:t>Governing Law.</w:t>
      </w:r>
      <w:r w:rsidRPr="00D4047E">
        <w:rPr>
          <w:spacing w:val="-3"/>
          <w:szCs w:val="24"/>
        </w:rPr>
        <w:t xml:space="preserve">  This Agreement and all of the rights and obligations of the parties and all of the terms and conditions shall be construed, interpreted and applied in accordance with and governed by and enforced under the laws of the State of Texas, </w:t>
      </w:r>
      <w:r w:rsidRPr="00D4047E">
        <w:rPr>
          <w:szCs w:val="24"/>
        </w:rPr>
        <w:t>without giving effect to principles of conflicts of laws</w:t>
      </w:r>
    </w:p>
    <w:p w14:paraId="69B60061" w14:textId="77777777" w:rsidR="0083387A" w:rsidRPr="00D4047E" w:rsidRDefault="0083387A" w:rsidP="007A2227">
      <w:pPr>
        <w:pStyle w:val="Heading2"/>
        <w:numPr>
          <w:ilvl w:val="0"/>
          <w:numId w:val="0"/>
        </w:numPr>
        <w:ind w:firstLine="720"/>
        <w:jc w:val="both"/>
        <w:rPr>
          <w:spacing w:val="-3"/>
          <w:szCs w:val="24"/>
        </w:rPr>
      </w:pPr>
      <w:r w:rsidRPr="00D4047E">
        <w:rPr>
          <w:spacing w:val="-3"/>
          <w:szCs w:val="24"/>
        </w:rPr>
        <w:t>13.3</w:t>
      </w:r>
      <w:r w:rsidRPr="00D4047E">
        <w:rPr>
          <w:b/>
          <w:spacing w:val="-3"/>
          <w:szCs w:val="24"/>
        </w:rPr>
        <w:tab/>
        <w:t>Waivers.</w:t>
      </w:r>
      <w:r w:rsidRPr="00D4047E">
        <w:rPr>
          <w:spacing w:val="-3"/>
          <w:szCs w:val="24"/>
        </w:rPr>
        <w:t xml:space="preserve">  No delay or omission by either of the parties in exercising any right or power accruing upon the non</w:t>
      </w:r>
      <w:r w:rsidRPr="00D4047E">
        <w:rPr>
          <w:spacing w:val="-3"/>
          <w:szCs w:val="24"/>
        </w:rPr>
        <w:noBreakHyphen/>
      </w:r>
      <w:r w:rsidRPr="00D4047E">
        <w:rPr>
          <w:spacing w:val="-2"/>
          <w:szCs w:val="24"/>
        </w:rPr>
        <w:t>compliance</w:t>
      </w:r>
      <w:r w:rsidRPr="00D4047E">
        <w:rPr>
          <w:spacing w:val="-3"/>
          <w:szCs w:val="24"/>
        </w:rPr>
        <w:t xml:space="preserve"> or failure of performance by the other party of any of the provisions of this Agreement shall impair any such right or power or be construed to be a waiver </w:t>
      </w:r>
      <w:r w:rsidR="00615F11" w:rsidRPr="00D4047E">
        <w:rPr>
          <w:spacing w:val="-3"/>
          <w:szCs w:val="24"/>
        </w:rPr>
        <w:t>of any right or power</w:t>
      </w:r>
      <w:r w:rsidRPr="00D4047E">
        <w:rPr>
          <w:spacing w:val="-3"/>
          <w:szCs w:val="24"/>
        </w:rPr>
        <w:t xml:space="preserve">.  A waiver by either of the parties of any of the covenants, conditions or agreements </w:t>
      </w:r>
      <w:r w:rsidRPr="00D4047E">
        <w:rPr>
          <w:spacing w:val="-3"/>
          <w:szCs w:val="24"/>
        </w:rPr>
        <w:lastRenderedPageBreak/>
        <w:t>to be performed by the other party shall not be construed to be a waiver of any subsequent breach or of any other covenant, condition or agreement.</w:t>
      </w:r>
    </w:p>
    <w:p w14:paraId="0639731E" w14:textId="77777777" w:rsidR="0083387A" w:rsidRPr="00D4047E" w:rsidRDefault="0083387A" w:rsidP="007A2227">
      <w:pPr>
        <w:pStyle w:val="Heading2"/>
        <w:numPr>
          <w:ilvl w:val="0"/>
          <w:numId w:val="0"/>
        </w:numPr>
        <w:ind w:firstLine="720"/>
        <w:jc w:val="both"/>
        <w:rPr>
          <w:spacing w:val="-3"/>
          <w:szCs w:val="24"/>
        </w:rPr>
      </w:pPr>
      <w:r w:rsidRPr="00D4047E">
        <w:rPr>
          <w:spacing w:val="-3"/>
          <w:szCs w:val="24"/>
        </w:rPr>
        <w:t>13.4</w:t>
      </w:r>
      <w:r w:rsidRPr="00D4047E">
        <w:rPr>
          <w:b/>
          <w:spacing w:val="-3"/>
          <w:szCs w:val="24"/>
        </w:rPr>
        <w:tab/>
        <w:t>Severability.</w:t>
      </w:r>
      <w:r w:rsidRPr="00D4047E">
        <w:rPr>
          <w:spacing w:val="-3"/>
          <w:szCs w:val="24"/>
        </w:rPr>
        <w:t xml:space="preserve">  In case any provision shall, for any reason, be held invalid or unenforceable in any respect, such </w:t>
      </w:r>
      <w:r w:rsidRPr="00D4047E">
        <w:rPr>
          <w:spacing w:val="-2"/>
          <w:szCs w:val="24"/>
        </w:rPr>
        <w:t>invalidity</w:t>
      </w:r>
      <w:r w:rsidRPr="00D4047E">
        <w:rPr>
          <w:spacing w:val="-3"/>
          <w:szCs w:val="24"/>
        </w:rPr>
        <w:t xml:space="preserve"> or unenforceability shall not affect any other provision, and this Agreement shall be construed as if </w:t>
      </w:r>
      <w:r w:rsidR="00615F11" w:rsidRPr="00D4047E">
        <w:rPr>
          <w:spacing w:val="-3"/>
          <w:szCs w:val="24"/>
        </w:rPr>
        <w:t xml:space="preserve">the </w:t>
      </w:r>
      <w:r w:rsidRPr="00D4047E">
        <w:rPr>
          <w:spacing w:val="-3"/>
          <w:szCs w:val="24"/>
        </w:rPr>
        <w:t>invalid or unenforceable provision had not been included.</w:t>
      </w:r>
    </w:p>
    <w:p w14:paraId="6501EC43" w14:textId="77777777" w:rsidR="0083387A" w:rsidRPr="00D4047E" w:rsidRDefault="0083387A" w:rsidP="007A2227">
      <w:pPr>
        <w:pStyle w:val="Heading2"/>
        <w:numPr>
          <w:ilvl w:val="0"/>
          <w:numId w:val="0"/>
        </w:numPr>
        <w:tabs>
          <w:tab w:val="left" w:pos="1440"/>
        </w:tabs>
        <w:ind w:firstLine="720"/>
        <w:jc w:val="both"/>
        <w:rPr>
          <w:szCs w:val="24"/>
        </w:rPr>
      </w:pPr>
      <w:r w:rsidRPr="00D4047E">
        <w:rPr>
          <w:spacing w:val="-2"/>
          <w:szCs w:val="24"/>
        </w:rPr>
        <w:t>13.5</w:t>
      </w:r>
      <w:r w:rsidRPr="00D4047E">
        <w:rPr>
          <w:b/>
          <w:spacing w:val="-2"/>
          <w:szCs w:val="24"/>
        </w:rPr>
        <w:tab/>
        <w:t>Independent</w:t>
      </w:r>
      <w:r w:rsidR="00EF77A5" w:rsidRPr="00D4047E">
        <w:rPr>
          <w:b/>
          <w:spacing w:val="-2"/>
          <w:szCs w:val="24"/>
        </w:rPr>
        <w:t xml:space="preserve"> </w:t>
      </w:r>
      <w:r w:rsidR="00482973" w:rsidRPr="00D4047E">
        <w:rPr>
          <w:b/>
          <w:spacing w:val="-2"/>
          <w:szCs w:val="24"/>
        </w:rPr>
        <w:t>Contractor</w:t>
      </w:r>
      <w:r w:rsidRPr="00D4047E">
        <w:rPr>
          <w:b/>
          <w:spacing w:val="-2"/>
          <w:szCs w:val="24"/>
        </w:rPr>
        <w:t>.</w:t>
      </w:r>
      <w:r w:rsidRPr="00D4047E">
        <w:rPr>
          <w:spacing w:val="-2"/>
          <w:szCs w:val="24"/>
        </w:rPr>
        <w:t xml:space="preserve">  Project </w:t>
      </w:r>
      <w:r w:rsidRPr="00D4047E">
        <w:rPr>
          <w:szCs w:val="24"/>
        </w:rPr>
        <w:t>Architect acknowledges that it is engaged as an independent</w:t>
      </w:r>
      <w:r w:rsidR="00EF77A5" w:rsidRPr="00D4047E">
        <w:rPr>
          <w:szCs w:val="24"/>
        </w:rPr>
        <w:t xml:space="preserve"> </w:t>
      </w:r>
      <w:r w:rsidR="00482973" w:rsidRPr="00D4047E">
        <w:rPr>
          <w:szCs w:val="24"/>
        </w:rPr>
        <w:t>Contractor</w:t>
      </w:r>
      <w:r w:rsidRPr="00D4047E">
        <w:rPr>
          <w:szCs w:val="24"/>
        </w:rPr>
        <w:t xml:space="preserve"> </w:t>
      </w:r>
      <w:r w:rsidRPr="00D4047E">
        <w:rPr>
          <w:spacing w:val="-2"/>
          <w:szCs w:val="24"/>
        </w:rPr>
        <w:t>and</w:t>
      </w:r>
      <w:r w:rsidRPr="00D4047E">
        <w:rPr>
          <w:szCs w:val="24"/>
        </w:rPr>
        <w:t xml:space="preserve"> that Owner has no responsibility to provide Project Architect or its employees with transportation, insurance or other fringe benefits normally associated with employee status.  Project Architect is not, and will not claim to be, an officer, partner, employee or agent of Owner and shall not make any claim, demand or application to or for any right or privilege applicable to an officer, partner, employee or agent of Owner, including, but not limited to, unemployment insurance benefits, social security coverage or retirement benefits.  Project Architect agrees to make Project Architect’s own arrangements for any of such benefits as Project Architect may desire and agrees that Project Architect is responsible for all income taxes required by applicable law.</w:t>
      </w:r>
    </w:p>
    <w:p w14:paraId="15D1A02F" w14:textId="77777777" w:rsidR="0083387A" w:rsidRPr="00D4047E" w:rsidRDefault="0083387A" w:rsidP="007A2227">
      <w:pPr>
        <w:pStyle w:val="Heading2"/>
        <w:numPr>
          <w:ilvl w:val="0"/>
          <w:numId w:val="0"/>
        </w:numPr>
        <w:tabs>
          <w:tab w:val="left" w:pos="1440"/>
        </w:tabs>
        <w:ind w:firstLine="720"/>
        <w:jc w:val="both"/>
        <w:rPr>
          <w:spacing w:val="-3"/>
          <w:szCs w:val="24"/>
        </w:rPr>
      </w:pPr>
      <w:r w:rsidRPr="00D4047E">
        <w:rPr>
          <w:spacing w:val="-3"/>
          <w:szCs w:val="24"/>
        </w:rPr>
        <w:t>13.6</w:t>
      </w:r>
      <w:r w:rsidRPr="00D4047E">
        <w:rPr>
          <w:b/>
          <w:spacing w:val="-3"/>
          <w:szCs w:val="24"/>
        </w:rPr>
        <w:tab/>
        <w:t>Child Support Certification.</w:t>
      </w:r>
      <w:r w:rsidRPr="00D4047E">
        <w:rPr>
          <w:spacing w:val="-3"/>
          <w:szCs w:val="24"/>
        </w:rPr>
        <w:t xml:space="preserve">  Pursuant to Section 231.006, </w:t>
      </w:r>
      <w:r w:rsidRPr="00D4047E">
        <w:rPr>
          <w:i/>
          <w:spacing w:val="-3"/>
          <w:szCs w:val="24"/>
        </w:rPr>
        <w:t>Texas Family Code</w:t>
      </w:r>
      <w:r w:rsidRPr="00D4047E">
        <w:rPr>
          <w:spacing w:val="-3"/>
          <w:szCs w:val="24"/>
        </w:rPr>
        <w:t xml:space="preserve">, Project Architect certifies that it is not ineligible to </w:t>
      </w:r>
      <w:r w:rsidRPr="00D4047E">
        <w:rPr>
          <w:spacing w:val="-2"/>
          <w:szCs w:val="24"/>
        </w:rPr>
        <w:t>receive</w:t>
      </w:r>
      <w:r w:rsidRPr="00D4047E">
        <w:rPr>
          <w:spacing w:val="-3"/>
          <w:szCs w:val="24"/>
        </w:rPr>
        <w:t xml:space="preserve"> the award of or payments under this Agreement and acknowledges that this Agreement may be terminated</w:t>
      </w:r>
      <w:r w:rsidR="004D5008" w:rsidRPr="00D4047E">
        <w:rPr>
          <w:spacing w:val="-3"/>
          <w:szCs w:val="24"/>
        </w:rPr>
        <w:t>,</w:t>
      </w:r>
      <w:r w:rsidRPr="00D4047E">
        <w:rPr>
          <w:spacing w:val="-3"/>
          <w:szCs w:val="24"/>
        </w:rPr>
        <w:t xml:space="preserve"> and payment may be withheld if this certification is inaccurate.</w:t>
      </w:r>
    </w:p>
    <w:p w14:paraId="25FAD662" w14:textId="77777777" w:rsidR="0083387A" w:rsidRPr="00D4047E" w:rsidRDefault="0083387A" w:rsidP="007A2227">
      <w:pPr>
        <w:pStyle w:val="Heading2"/>
        <w:numPr>
          <w:ilvl w:val="0"/>
          <w:numId w:val="0"/>
        </w:numPr>
        <w:tabs>
          <w:tab w:val="left" w:pos="1260"/>
          <w:tab w:val="left" w:pos="1440"/>
        </w:tabs>
        <w:ind w:firstLine="720"/>
        <w:jc w:val="both"/>
        <w:rPr>
          <w:szCs w:val="24"/>
        </w:rPr>
      </w:pPr>
      <w:r w:rsidRPr="00D4047E">
        <w:rPr>
          <w:szCs w:val="24"/>
        </w:rPr>
        <w:t>13.</w:t>
      </w:r>
      <w:r w:rsidR="00BB3A6D" w:rsidRPr="00D4047E">
        <w:rPr>
          <w:szCs w:val="24"/>
        </w:rPr>
        <w:t>7</w:t>
      </w:r>
      <w:r w:rsidRPr="00D4047E">
        <w:rPr>
          <w:b/>
          <w:szCs w:val="24"/>
        </w:rPr>
        <w:tab/>
        <w:t xml:space="preserve">Franchise Tax </w:t>
      </w:r>
      <w:r w:rsidRPr="00D4047E">
        <w:rPr>
          <w:b/>
          <w:spacing w:val="-2"/>
          <w:szCs w:val="24"/>
        </w:rPr>
        <w:t>Certification</w:t>
      </w:r>
      <w:r w:rsidRPr="00D4047E">
        <w:rPr>
          <w:b/>
          <w:szCs w:val="24"/>
        </w:rPr>
        <w:t>.</w:t>
      </w:r>
      <w:r w:rsidRPr="00D4047E">
        <w:rPr>
          <w:szCs w:val="24"/>
        </w:rPr>
        <w:t xml:space="preserve">  </w:t>
      </w:r>
      <w:r w:rsidR="009C37F9" w:rsidRPr="00D4047E">
        <w:rPr>
          <w:szCs w:val="24"/>
        </w:rPr>
        <w:t>If</w:t>
      </w:r>
      <w:r w:rsidRPr="00D4047E">
        <w:rPr>
          <w:szCs w:val="24"/>
        </w:rPr>
        <w:t xml:space="preserve"> </w:t>
      </w:r>
      <w:r w:rsidR="009C37F9" w:rsidRPr="00D4047E">
        <w:rPr>
          <w:szCs w:val="24"/>
        </w:rPr>
        <w:t xml:space="preserve">a </w:t>
      </w:r>
      <w:r w:rsidRPr="00D4047E">
        <w:rPr>
          <w:szCs w:val="24"/>
        </w:rPr>
        <w:t>corporat</w:t>
      </w:r>
      <w:r w:rsidR="009C37F9" w:rsidRPr="00D4047E">
        <w:rPr>
          <w:szCs w:val="24"/>
        </w:rPr>
        <w:t>ion</w:t>
      </w:r>
      <w:r w:rsidRPr="00D4047E">
        <w:rPr>
          <w:szCs w:val="24"/>
        </w:rPr>
        <w:t xml:space="preserve"> or limited liability company</w:t>
      </w:r>
      <w:r w:rsidR="009C37F9" w:rsidRPr="00D4047E">
        <w:rPr>
          <w:szCs w:val="24"/>
        </w:rPr>
        <w:t>,</w:t>
      </w:r>
      <w:r w:rsidRPr="00D4047E">
        <w:rPr>
          <w:szCs w:val="24"/>
        </w:rPr>
        <w:t xml:space="preserve"> </w:t>
      </w:r>
      <w:r w:rsidRPr="00D4047E">
        <w:rPr>
          <w:spacing w:val="-3"/>
          <w:szCs w:val="24"/>
        </w:rPr>
        <w:t>Project Architect</w:t>
      </w:r>
      <w:r w:rsidRPr="00D4047E">
        <w:rPr>
          <w:szCs w:val="24"/>
        </w:rPr>
        <w:t xml:space="preserve"> certifies that it is not currently delinquent in the payment of any Franchise Taxes due under Chapter 171 of the </w:t>
      </w:r>
      <w:r w:rsidRPr="00D4047E">
        <w:rPr>
          <w:i/>
          <w:szCs w:val="24"/>
        </w:rPr>
        <w:t>Texas Tax Code</w:t>
      </w:r>
      <w:r w:rsidRPr="00D4047E">
        <w:rPr>
          <w:szCs w:val="24"/>
        </w:rPr>
        <w:t xml:space="preserve">, or that the corporation or limited liability company is exempt from the payment of such taxes, or that the corporation or limited liability company is an out-of-state corporation or limited liability company that is not subject to the Texas Franchise Tax, whichever is applicable. </w:t>
      </w:r>
    </w:p>
    <w:p w14:paraId="22FF46FE" w14:textId="77777777" w:rsidR="0083387A" w:rsidRPr="00D4047E" w:rsidRDefault="0083387A" w:rsidP="007A2227">
      <w:pPr>
        <w:pStyle w:val="Heading2"/>
        <w:numPr>
          <w:ilvl w:val="0"/>
          <w:numId w:val="0"/>
        </w:numPr>
        <w:tabs>
          <w:tab w:val="left" w:pos="1440"/>
        </w:tabs>
        <w:ind w:firstLine="720"/>
        <w:jc w:val="both"/>
        <w:rPr>
          <w:spacing w:val="-3"/>
          <w:szCs w:val="24"/>
        </w:rPr>
      </w:pPr>
      <w:r w:rsidRPr="00D4047E">
        <w:rPr>
          <w:szCs w:val="24"/>
        </w:rPr>
        <w:t>13.</w:t>
      </w:r>
      <w:r w:rsidR="00BB3A6D" w:rsidRPr="00D4047E">
        <w:rPr>
          <w:szCs w:val="24"/>
        </w:rPr>
        <w:t>8</w:t>
      </w:r>
      <w:r w:rsidRPr="00D4047E">
        <w:rPr>
          <w:b/>
          <w:szCs w:val="24"/>
        </w:rPr>
        <w:tab/>
        <w:t xml:space="preserve">Payment of </w:t>
      </w:r>
      <w:r w:rsidRPr="00D4047E">
        <w:rPr>
          <w:b/>
          <w:spacing w:val="-3"/>
          <w:szCs w:val="24"/>
        </w:rPr>
        <w:t xml:space="preserve">Debt or Delinquency to the State. </w:t>
      </w:r>
      <w:r w:rsidRPr="00D4047E">
        <w:rPr>
          <w:spacing w:val="-3"/>
          <w:szCs w:val="24"/>
        </w:rPr>
        <w:t xml:space="preserve"> Pursuant to Sections 2107.008 and 2252.093, </w:t>
      </w:r>
      <w:r w:rsidRPr="00D4047E">
        <w:rPr>
          <w:i/>
          <w:spacing w:val="-3"/>
          <w:szCs w:val="24"/>
        </w:rPr>
        <w:t>Texas Government Code</w:t>
      </w:r>
      <w:r w:rsidRPr="00D4047E">
        <w:rPr>
          <w:spacing w:val="-3"/>
          <w:szCs w:val="24"/>
        </w:rPr>
        <w:t xml:space="preserve">, Project Architect agrees that any payments owing to Project Architect under this Agreement may be applied directly toward any </w:t>
      </w:r>
      <w:r w:rsidRPr="00D4047E">
        <w:rPr>
          <w:spacing w:val="-2"/>
          <w:szCs w:val="24"/>
        </w:rPr>
        <w:t>debt</w:t>
      </w:r>
      <w:r w:rsidRPr="00D4047E">
        <w:rPr>
          <w:spacing w:val="-3"/>
          <w:szCs w:val="24"/>
        </w:rPr>
        <w:t xml:space="preserve"> or delinquency that</w:t>
      </w:r>
      <w:r w:rsidR="00EF77A5" w:rsidRPr="00D4047E">
        <w:rPr>
          <w:spacing w:val="-3"/>
          <w:szCs w:val="24"/>
        </w:rPr>
        <w:t xml:space="preserve"> </w:t>
      </w:r>
      <w:r w:rsidR="009C37F9" w:rsidRPr="00D4047E">
        <w:rPr>
          <w:spacing w:val="-3"/>
          <w:szCs w:val="24"/>
        </w:rPr>
        <w:t>Project Architect</w:t>
      </w:r>
      <w:r w:rsidRPr="00D4047E">
        <w:rPr>
          <w:spacing w:val="-3"/>
          <w:szCs w:val="24"/>
        </w:rPr>
        <w:t xml:space="preserve"> owes the State of Texas or any agency of the State of Texas regardless of when it arises, until such debt or delinquency is paid in full.</w:t>
      </w:r>
    </w:p>
    <w:p w14:paraId="36534C80" w14:textId="77777777" w:rsidR="0083387A" w:rsidRPr="00D4047E" w:rsidRDefault="0083387A" w:rsidP="007A2227">
      <w:pPr>
        <w:pStyle w:val="Heading2"/>
        <w:numPr>
          <w:ilvl w:val="0"/>
          <w:numId w:val="0"/>
        </w:numPr>
        <w:tabs>
          <w:tab w:val="left" w:pos="1440"/>
        </w:tabs>
        <w:ind w:firstLine="720"/>
        <w:jc w:val="both"/>
        <w:rPr>
          <w:spacing w:val="-3"/>
          <w:szCs w:val="24"/>
        </w:rPr>
      </w:pPr>
      <w:r w:rsidRPr="00D4047E">
        <w:rPr>
          <w:spacing w:val="-3"/>
          <w:szCs w:val="24"/>
        </w:rPr>
        <w:t>13.</w:t>
      </w:r>
      <w:r w:rsidR="00BB3A6D" w:rsidRPr="00D4047E">
        <w:rPr>
          <w:spacing w:val="-3"/>
          <w:szCs w:val="24"/>
        </w:rPr>
        <w:t>9</w:t>
      </w:r>
      <w:r w:rsidRPr="00D4047E">
        <w:rPr>
          <w:b/>
          <w:spacing w:val="-3"/>
          <w:szCs w:val="24"/>
        </w:rPr>
        <w:tab/>
      </w:r>
      <w:r w:rsidR="006835EF" w:rsidRPr="00D4047E">
        <w:rPr>
          <w:b/>
          <w:spacing w:val="-3"/>
          <w:szCs w:val="24"/>
        </w:rPr>
        <w:t>L</w:t>
      </w:r>
      <w:r w:rsidRPr="00D4047E">
        <w:rPr>
          <w:b/>
          <w:spacing w:val="-3"/>
          <w:szCs w:val="24"/>
        </w:rPr>
        <w:t>oss of Funding.</w:t>
      </w:r>
      <w:r w:rsidRPr="00D4047E">
        <w:rPr>
          <w:spacing w:val="-3"/>
          <w:szCs w:val="24"/>
        </w:rPr>
        <w:t xml:space="preserve">  </w:t>
      </w:r>
      <w:r w:rsidRPr="00D4047E">
        <w:rPr>
          <w:szCs w:val="24"/>
        </w:rPr>
        <w:t xml:space="preserve">Performance by Owner under this Agreement may be dependent upon the appropriation and allotment of funds by the Texas State Legislature (the “Legislature”) and/or allocation of funds by the Board of Regents of The University of Texas System (the “Board”).  If the Legislature fails to appropriate or allot the necessary funds, or the Board fails to allocate the necessary funds, then Owner shall issue written notice to Project Architect and Owner may terminate this Agreement in accordance with Article </w:t>
      </w:r>
      <w:r w:rsidR="0079161F" w:rsidRPr="00D4047E">
        <w:rPr>
          <w:szCs w:val="24"/>
        </w:rPr>
        <w:t>10</w:t>
      </w:r>
      <w:r w:rsidRPr="00D4047E">
        <w:rPr>
          <w:szCs w:val="24"/>
        </w:rPr>
        <w:t>.  Project Architect acknowledges that appropriation, allotment, and allocation of funds are beyond the control of Owner.</w:t>
      </w:r>
    </w:p>
    <w:p w14:paraId="34AA9641" w14:textId="77777777" w:rsidR="0083387A" w:rsidRPr="00D4047E" w:rsidRDefault="0083387A" w:rsidP="007A2227">
      <w:pPr>
        <w:pStyle w:val="Heading2"/>
        <w:numPr>
          <w:ilvl w:val="0"/>
          <w:numId w:val="0"/>
        </w:numPr>
        <w:tabs>
          <w:tab w:val="left" w:pos="1440"/>
        </w:tabs>
        <w:ind w:firstLine="720"/>
        <w:jc w:val="both"/>
        <w:rPr>
          <w:spacing w:val="-3"/>
          <w:szCs w:val="24"/>
        </w:rPr>
      </w:pPr>
      <w:r w:rsidRPr="00D4047E">
        <w:rPr>
          <w:spacing w:val="-3"/>
          <w:szCs w:val="24"/>
        </w:rPr>
        <w:t>13.1</w:t>
      </w:r>
      <w:r w:rsidR="00BB3A6D" w:rsidRPr="00D4047E">
        <w:rPr>
          <w:spacing w:val="-3"/>
          <w:szCs w:val="24"/>
        </w:rPr>
        <w:t>0</w:t>
      </w:r>
      <w:r w:rsidRPr="00D4047E">
        <w:rPr>
          <w:b/>
          <w:spacing w:val="-3"/>
          <w:szCs w:val="24"/>
        </w:rPr>
        <w:tab/>
        <w:t>Proprietary Interests.</w:t>
      </w:r>
      <w:r w:rsidRPr="00D4047E">
        <w:rPr>
          <w:spacing w:val="-3"/>
          <w:szCs w:val="24"/>
        </w:rPr>
        <w:t xml:space="preserve">  All information owned, possessed or used by Owner which is communicated to, learned, developed or otherwise acquired by Project Architect in the performance </w:t>
      </w:r>
      <w:r w:rsidRPr="00D4047E">
        <w:rPr>
          <w:spacing w:val="-3"/>
          <w:szCs w:val="24"/>
        </w:rPr>
        <w:lastRenderedPageBreak/>
        <w:t xml:space="preserve">of services for Owner, which is not generally known to the public, shall be confidential.  Project Architect shall not, beginning on the date of first association </w:t>
      </w:r>
      <w:r w:rsidRPr="00D4047E">
        <w:rPr>
          <w:spacing w:val="-2"/>
          <w:szCs w:val="24"/>
        </w:rPr>
        <w:t>or</w:t>
      </w:r>
      <w:r w:rsidRPr="00D4047E">
        <w:rPr>
          <w:spacing w:val="-3"/>
          <w:szCs w:val="24"/>
        </w:rPr>
        <w:t xml:space="preserve"> communication between Owner and Project Architect and continuing through the term of this Agreement and any time thereafter, disclose, communicate or divulge, or permit disclosure, communication or divulgence, to another or use for Project Architect’s own benefit or the benefit of another, any such confidential information, unless required by law.  Except when defined as part of the Work, Project Architect shall not make any press releases, public statements, or advertisement referring to the Project or the engagement of Project Architect as an independent</w:t>
      </w:r>
      <w:r w:rsidR="00EF77A5" w:rsidRPr="00D4047E">
        <w:rPr>
          <w:spacing w:val="-3"/>
          <w:szCs w:val="24"/>
        </w:rPr>
        <w:t xml:space="preserve"> </w:t>
      </w:r>
      <w:r w:rsidR="00482973" w:rsidRPr="00D4047E">
        <w:rPr>
          <w:spacing w:val="-3"/>
          <w:szCs w:val="24"/>
        </w:rPr>
        <w:t>Contractor</w:t>
      </w:r>
      <w:r w:rsidRPr="00D4047E">
        <w:rPr>
          <w:spacing w:val="-3"/>
          <w:szCs w:val="24"/>
        </w:rPr>
        <w:t xml:space="preserve"> of Owner in connection with the Project, or release any information relative to the Project for publications, advertisement or any other purpose without the prior written approval of Owner.  Project Architect shall obtain </w:t>
      </w:r>
      <w:r w:rsidR="00615F11" w:rsidRPr="00D4047E">
        <w:rPr>
          <w:spacing w:val="-3"/>
          <w:szCs w:val="24"/>
        </w:rPr>
        <w:t xml:space="preserve">similar </w:t>
      </w:r>
      <w:r w:rsidRPr="00D4047E">
        <w:rPr>
          <w:spacing w:val="-3"/>
          <w:szCs w:val="24"/>
        </w:rPr>
        <w:t xml:space="preserve">assurances from persons, vendors and consultants retained by Project Architect.  Project Architect acknowledges and agrees that a breach by Project Architect of the provisions </w:t>
      </w:r>
      <w:r w:rsidR="00615F11" w:rsidRPr="00D4047E">
        <w:rPr>
          <w:spacing w:val="-3"/>
          <w:szCs w:val="24"/>
        </w:rPr>
        <w:t xml:space="preserve">of this paragraph </w:t>
      </w:r>
      <w:r w:rsidRPr="00D4047E">
        <w:rPr>
          <w:spacing w:val="-3"/>
          <w:szCs w:val="24"/>
        </w:rPr>
        <w:t>will cause Owner irreparable injury and damage.  Project Architect, therefore, expressly agrees that Owner shall be entitled to injunctive and/or other equitable relief in any court of competent jurisdiction to prevent or otherwise restrain a breach of</w:t>
      </w:r>
      <w:r w:rsidR="00615F11" w:rsidRPr="00D4047E">
        <w:rPr>
          <w:spacing w:val="-3"/>
          <w:szCs w:val="24"/>
        </w:rPr>
        <w:t xml:space="preserve"> these terms</w:t>
      </w:r>
      <w:r w:rsidRPr="00D4047E">
        <w:rPr>
          <w:spacing w:val="-3"/>
          <w:szCs w:val="24"/>
        </w:rPr>
        <w:t>.</w:t>
      </w:r>
    </w:p>
    <w:p w14:paraId="0F530798" w14:textId="77777777" w:rsidR="0083387A" w:rsidRPr="00D4047E" w:rsidRDefault="0083387A" w:rsidP="007A2227">
      <w:pPr>
        <w:pStyle w:val="Heading2"/>
        <w:numPr>
          <w:ilvl w:val="0"/>
          <w:numId w:val="0"/>
        </w:numPr>
        <w:tabs>
          <w:tab w:val="left" w:pos="1440"/>
        </w:tabs>
        <w:ind w:firstLine="720"/>
        <w:jc w:val="both"/>
        <w:rPr>
          <w:spacing w:val="-3"/>
          <w:szCs w:val="24"/>
        </w:rPr>
      </w:pPr>
      <w:r w:rsidRPr="00D4047E">
        <w:rPr>
          <w:spacing w:val="-3"/>
          <w:szCs w:val="24"/>
        </w:rPr>
        <w:t>13.1</w:t>
      </w:r>
      <w:r w:rsidR="00BB3A6D" w:rsidRPr="00D4047E">
        <w:rPr>
          <w:spacing w:val="-3"/>
          <w:szCs w:val="24"/>
        </w:rPr>
        <w:t>1</w:t>
      </w:r>
      <w:r w:rsidRPr="00D4047E">
        <w:rPr>
          <w:b/>
          <w:spacing w:val="-3"/>
          <w:szCs w:val="24"/>
        </w:rPr>
        <w:tab/>
        <w:t>Appointment.</w:t>
      </w:r>
      <w:r w:rsidRPr="00D4047E">
        <w:rPr>
          <w:spacing w:val="-3"/>
          <w:szCs w:val="24"/>
        </w:rPr>
        <w:t xml:space="preserve">  Owner hereby expressly reserves the right from time to time to designate by notice to Project Architect a representative to act partially or wholly for Owner in connection with the performance of Owner’s obligations </w:t>
      </w:r>
      <w:r w:rsidRPr="00D4047E">
        <w:rPr>
          <w:spacing w:val="-2"/>
          <w:szCs w:val="24"/>
        </w:rPr>
        <w:t>hereunder</w:t>
      </w:r>
      <w:r w:rsidRPr="00D4047E">
        <w:rPr>
          <w:spacing w:val="-3"/>
          <w:szCs w:val="24"/>
        </w:rPr>
        <w:t>.  Project Architect shall act only upon instructions from such representative unless otherwise specifically notified to the contrary.</w:t>
      </w:r>
    </w:p>
    <w:p w14:paraId="7F570CBC" w14:textId="77777777" w:rsidR="0083387A" w:rsidRPr="00D4047E" w:rsidRDefault="0083387A" w:rsidP="007A2227">
      <w:pPr>
        <w:pStyle w:val="Heading2"/>
        <w:numPr>
          <w:ilvl w:val="0"/>
          <w:numId w:val="0"/>
        </w:numPr>
        <w:tabs>
          <w:tab w:val="left" w:pos="1440"/>
        </w:tabs>
        <w:ind w:firstLine="720"/>
        <w:jc w:val="both"/>
        <w:rPr>
          <w:spacing w:val="-3"/>
          <w:szCs w:val="24"/>
        </w:rPr>
      </w:pPr>
      <w:r w:rsidRPr="00D4047E">
        <w:rPr>
          <w:spacing w:val="-3"/>
          <w:szCs w:val="24"/>
        </w:rPr>
        <w:t>13.1</w:t>
      </w:r>
      <w:r w:rsidR="00BB3A6D" w:rsidRPr="00D4047E">
        <w:rPr>
          <w:spacing w:val="-3"/>
          <w:szCs w:val="24"/>
        </w:rPr>
        <w:t>2</w:t>
      </w:r>
      <w:r w:rsidRPr="00D4047E">
        <w:rPr>
          <w:spacing w:val="-3"/>
          <w:szCs w:val="24"/>
        </w:rPr>
        <w:tab/>
      </w:r>
      <w:r w:rsidRPr="00D4047E">
        <w:rPr>
          <w:b/>
          <w:spacing w:val="-3"/>
          <w:szCs w:val="24"/>
        </w:rPr>
        <w:t xml:space="preserve">Dispute Resolution.  </w:t>
      </w:r>
      <w:r w:rsidRPr="00D4047E">
        <w:rPr>
          <w:spacing w:val="-3"/>
          <w:szCs w:val="24"/>
        </w:rPr>
        <w:t xml:space="preserve">To the extent that </w:t>
      </w:r>
      <w:r w:rsidR="005359F3" w:rsidRPr="00D4047E">
        <w:rPr>
          <w:spacing w:val="-3"/>
          <w:szCs w:val="24"/>
        </w:rPr>
        <w:t xml:space="preserve">it is applicable, the dispute resolution process provided for in </w:t>
      </w:r>
      <w:r w:rsidRPr="00D4047E">
        <w:rPr>
          <w:spacing w:val="-3"/>
          <w:szCs w:val="24"/>
        </w:rPr>
        <w:t>Chapter 2260 of the Texas Government Code</w:t>
      </w:r>
      <w:r w:rsidR="00154721" w:rsidRPr="00D4047E">
        <w:rPr>
          <w:spacing w:val="-3"/>
          <w:szCs w:val="24"/>
        </w:rPr>
        <w:t xml:space="preserve"> </w:t>
      </w:r>
      <w:r w:rsidRPr="00D4047E">
        <w:rPr>
          <w:spacing w:val="-3"/>
          <w:szCs w:val="24"/>
        </w:rPr>
        <w:t>shall be used</w:t>
      </w:r>
      <w:r w:rsidR="005359F3" w:rsidRPr="00D4047E">
        <w:rPr>
          <w:spacing w:val="-3"/>
          <w:szCs w:val="24"/>
        </w:rPr>
        <w:t xml:space="preserve"> by the Project Architect </w:t>
      </w:r>
      <w:r w:rsidRPr="00D4047E">
        <w:rPr>
          <w:spacing w:val="-3"/>
          <w:szCs w:val="24"/>
        </w:rPr>
        <w:t>to resolve any claim for breach of contract made by Project Architect</w:t>
      </w:r>
      <w:r w:rsidR="005359F3" w:rsidRPr="00D4047E">
        <w:rPr>
          <w:spacing w:val="-3"/>
          <w:szCs w:val="24"/>
        </w:rPr>
        <w:t xml:space="preserve"> that is not resolved in the </w:t>
      </w:r>
      <w:r w:rsidR="00BE5B14" w:rsidRPr="00D4047E">
        <w:rPr>
          <w:spacing w:val="-3"/>
          <w:szCs w:val="24"/>
        </w:rPr>
        <w:t xml:space="preserve">ordinary </w:t>
      </w:r>
      <w:r w:rsidR="005359F3" w:rsidRPr="00D4047E">
        <w:rPr>
          <w:spacing w:val="-3"/>
          <w:szCs w:val="24"/>
        </w:rPr>
        <w:t xml:space="preserve">course of </w:t>
      </w:r>
      <w:r w:rsidR="00BE5B14" w:rsidRPr="00D4047E">
        <w:rPr>
          <w:spacing w:val="-3"/>
          <w:szCs w:val="24"/>
        </w:rPr>
        <w:t xml:space="preserve">business </w:t>
      </w:r>
      <w:r w:rsidR="005359F3" w:rsidRPr="00D4047E">
        <w:rPr>
          <w:spacing w:val="-3"/>
          <w:szCs w:val="24"/>
        </w:rPr>
        <w:t>between Project Architect and Owner.</w:t>
      </w:r>
    </w:p>
    <w:p w14:paraId="4990832E" w14:textId="77777777" w:rsidR="00BE5B14" w:rsidRPr="00D4047E" w:rsidRDefault="00BE5B14" w:rsidP="00F71FE5">
      <w:pPr>
        <w:pStyle w:val="Heading2"/>
        <w:numPr>
          <w:ilvl w:val="0"/>
          <w:numId w:val="0"/>
        </w:numPr>
        <w:tabs>
          <w:tab w:val="left" w:pos="1440"/>
        </w:tabs>
        <w:ind w:firstLine="720"/>
        <w:jc w:val="both"/>
        <w:rPr>
          <w:szCs w:val="24"/>
        </w:rPr>
      </w:pPr>
      <w:r w:rsidRPr="00D4047E">
        <w:rPr>
          <w:szCs w:val="24"/>
        </w:rPr>
        <w:t>13.12.1</w:t>
      </w:r>
      <w:r w:rsidRPr="00D4047E">
        <w:rPr>
          <w:szCs w:val="24"/>
        </w:rPr>
        <w:tab/>
        <w:t xml:space="preserve">Alternative </w:t>
      </w:r>
      <w:r w:rsidRPr="00D4047E">
        <w:rPr>
          <w:spacing w:val="-3"/>
          <w:szCs w:val="24"/>
        </w:rPr>
        <w:t>Dispute</w:t>
      </w:r>
      <w:r w:rsidRPr="00D4047E">
        <w:rPr>
          <w:szCs w:val="24"/>
        </w:rPr>
        <w:t xml:space="preserve"> Resolution Process.  Owner may establish a dispute resolution process to be utilized in advance of that outlined in Tex. Gov’t Code, Chapter 2260.</w:t>
      </w:r>
    </w:p>
    <w:p w14:paraId="4805515B" w14:textId="77777777" w:rsidR="00BE5B14" w:rsidRPr="00D4047E" w:rsidRDefault="00BE5B14" w:rsidP="00F71FE5">
      <w:pPr>
        <w:pStyle w:val="Heading2"/>
        <w:numPr>
          <w:ilvl w:val="0"/>
          <w:numId w:val="0"/>
        </w:numPr>
        <w:tabs>
          <w:tab w:val="left" w:pos="1440"/>
        </w:tabs>
        <w:ind w:firstLine="720"/>
        <w:jc w:val="both"/>
        <w:rPr>
          <w:szCs w:val="24"/>
        </w:rPr>
      </w:pPr>
      <w:r w:rsidRPr="00D4047E">
        <w:rPr>
          <w:szCs w:val="24"/>
        </w:rPr>
        <w:t>13.12.2</w:t>
      </w:r>
      <w:r w:rsidRPr="00D4047E">
        <w:rPr>
          <w:szCs w:val="24"/>
        </w:rPr>
        <w:tab/>
        <w:t>Nothing herein shall hinder, prevent, or be construed as a waiver of Owner’s right to seek redress on any disputed matter in a court of competent jurisdiction.</w:t>
      </w:r>
    </w:p>
    <w:p w14:paraId="0F0EDB24" w14:textId="77777777" w:rsidR="00BE5B14" w:rsidRPr="00D4047E" w:rsidRDefault="00BE5B14" w:rsidP="00F71FE5">
      <w:pPr>
        <w:pStyle w:val="Heading2"/>
        <w:numPr>
          <w:ilvl w:val="0"/>
          <w:numId w:val="0"/>
        </w:numPr>
        <w:tabs>
          <w:tab w:val="left" w:pos="1440"/>
        </w:tabs>
        <w:ind w:firstLine="720"/>
        <w:jc w:val="both"/>
        <w:rPr>
          <w:szCs w:val="24"/>
        </w:rPr>
      </w:pPr>
      <w:r w:rsidRPr="00D4047E">
        <w:rPr>
          <w:szCs w:val="24"/>
        </w:rPr>
        <w:t>13.12.3</w:t>
      </w:r>
      <w:r w:rsidRPr="00D4047E">
        <w:rPr>
          <w:szCs w:val="24"/>
        </w:rPr>
        <w:tab/>
        <w:t xml:space="preserve">In any litigation between the Owner and the Project Architect arising from this Agreement or this Project, </w:t>
      </w:r>
      <w:r w:rsidRPr="00D4047E">
        <w:rPr>
          <w:spacing w:val="-3"/>
          <w:szCs w:val="24"/>
        </w:rPr>
        <w:t>neither</w:t>
      </w:r>
      <w:r w:rsidRPr="00D4047E">
        <w:rPr>
          <w:szCs w:val="24"/>
        </w:rPr>
        <w:t xml:space="preserve"> party will be entitled to an award of legal fees or costs in any judgment regardless which one is deemed the prevailing party.</w:t>
      </w:r>
    </w:p>
    <w:p w14:paraId="47F9A7B4" w14:textId="77777777" w:rsidR="00BE5B14" w:rsidRPr="00D4047E" w:rsidRDefault="00BE5B14" w:rsidP="00F71FE5">
      <w:pPr>
        <w:pStyle w:val="Heading2"/>
        <w:numPr>
          <w:ilvl w:val="0"/>
          <w:numId w:val="0"/>
        </w:numPr>
        <w:tabs>
          <w:tab w:val="left" w:pos="1440"/>
        </w:tabs>
        <w:ind w:firstLine="720"/>
        <w:jc w:val="both"/>
        <w:rPr>
          <w:szCs w:val="24"/>
        </w:rPr>
      </w:pPr>
      <w:r w:rsidRPr="00D4047E">
        <w:rPr>
          <w:szCs w:val="24"/>
        </w:rPr>
        <w:t>13.12.4</w:t>
      </w:r>
      <w:r w:rsidRPr="00D4047E">
        <w:rPr>
          <w:szCs w:val="24"/>
        </w:rPr>
        <w:tab/>
        <w:t>Nothing herein shall waive or be construed as a waiver of the State’s sovereign immunity.</w:t>
      </w:r>
    </w:p>
    <w:p w14:paraId="4FA38400" w14:textId="77777777" w:rsidR="00C77D98" w:rsidRPr="00D4047E" w:rsidRDefault="000F0642" w:rsidP="000F0642">
      <w:pPr>
        <w:pStyle w:val="Heading3"/>
        <w:numPr>
          <w:ilvl w:val="0"/>
          <w:numId w:val="0"/>
        </w:numPr>
        <w:tabs>
          <w:tab w:val="num" w:pos="1800"/>
        </w:tabs>
        <w:ind w:firstLine="720"/>
        <w:jc w:val="both"/>
        <w:rPr>
          <w:szCs w:val="24"/>
        </w:rPr>
      </w:pPr>
      <w:r w:rsidRPr="00D4047E">
        <w:rPr>
          <w:szCs w:val="24"/>
        </w:rPr>
        <w:t>13.1</w:t>
      </w:r>
      <w:r w:rsidR="00BB3A6D" w:rsidRPr="00D4047E">
        <w:rPr>
          <w:szCs w:val="24"/>
        </w:rPr>
        <w:t>2</w:t>
      </w:r>
      <w:r w:rsidRPr="00D4047E">
        <w:rPr>
          <w:szCs w:val="24"/>
        </w:rPr>
        <w:t>.</w:t>
      </w:r>
      <w:r w:rsidR="00BE5B14" w:rsidRPr="00D4047E">
        <w:rPr>
          <w:szCs w:val="24"/>
        </w:rPr>
        <w:t>5</w:t>
      </w:r>
      <w:r w:rsidRPr="00D4047E">
        <w:rPr>
          <w:szCs w:val="24"/>
        </w:rPr>
        <w:tab/>
      </w:r>
      <w:r w:rsidR="00C77D98" w:rsidRPr="00D4047E">
        <w:rPr>
          <w:szCs w:val="24"/>
        </w:rPr>
        <w:t>Neither the occurrence of an event giving rise to a breach of contract claim nor the pendency of a claim constitute grounds for the suspension of performance by Project Architect, in whole or in part. Owner and Project Architect agree that any periods set forth in this Agreement for notice and cure of defaults are not waived, delayed, or suspended by Chapter 2260 or this section.</w:t>
      </w:r>
    </w:p>
    <w:p w14:paraId="4F0BC526" w14:textId="5003CCE9" w:rsidR="00F65E95" w:rsidRPr="00D4047E" w:rsidRDefault="00D35567" w:rsidP="000F0642">
      <w:pPr>
        <w:pStyle w:val="Heading3"/>
        <w:numPr>
          <w:ilvl w:val="0"/>
          <w:numId w:val="0"/>
        </w:numPr>
        <w:tabs>
          <w:tab w:val="left" w:pos="1440"/>
          <w:tab w:val="num" w:pos="2520"/>
        </w:tabs>
        <w:ind w:firstLine="720"/>
        <w:jc w:val="both"/>
        <w:rPr>
          <w:szCs w:val="24"/>
        </w:rPr>
      </w:pPr>
      <w:r w:rsidRPr="00D4047E">
        <w:rPr>
          <w:spacing w:val="-3"/>
          <w:szCs w:val="24"/>
        </w:rPr>
        <w:t>13.</w:t>
      </w:r>
      <w:r w:rsidR="000F0642" w:rsidRPr="00D4047E">
        <w:rPr>
          <w:spacing w:val="-3"/>
          <w:szCs w:val="24"/>
        </w:rPr>
        <w:t>1</w:t>
      </w:r>
      <w:r w:rsidR="00BB3A6D" w:rsidRPr="00D4047E">
        <w:rPr>
          <w:spacing w:val="-3"/>
          <w:szCs w:val="24"/>
        </w:rPr>
        <w:t>3</w:t>
      </w:r>
      <w:r w:rsidR="000F0642" w:rsidRPr="00D4047E">
        <w:rPr>
          <w:spacing w:val="-3"/>
          <w:szCs w:val="24"/>
        </w:rPr>
        <w:tab/>
      </w:r>
      <w:r w:rsidRPr="00D4047E">
        <w:rPr>
          <w:b/>
          <w:spacing w:val="-3"/>
          <w:szCs w:val="24"/>
        </w:rPr>
        <w:t>Notices.</w:t>
      </w:r>
      <w:r w:rsidRPr="00D4047E">
        <w:rPr>
          <w:spacing w:val="-3"/>
          <w:szCs w:val="24"/>
        </w:rPr>
        <w:t xml:space="preserve">  </w:t>
      </w:r>
      <w:r w:rsidR="00CB5836" w:rsidRPr="00111AF4">
        <w:t xml:space="preserve">Any notice or communication required or permitted in this </w:t>
      </w:r>
      <w:r w:rsidR="00CB5836">
        <w:t>Agreement</w:t>
      </w:r>
      <w:r w:rsidR="00CB5836" w:rsidRPr="00111AF4">
        <w:t xml:space="preserve"> shall be given in writing, sent by (i) personal delivery, with proof of delivery; (ii) nationally recognized overnight courier service that regularly maintains records of items delivered; or (iii) </w:t>
      </w:r>
      <w:r w:rsidR="00CB5836" w:rsidRPr="00111AF4">
        <w:lastRenderedPageBreak/>
        <w:t xml:space="preserve">United States mail, postage prepaid, registered or certified mail, return receipt requested; or (iv) </w:t>
      </w:r>
      <w:r w:rsidR="00CB5836" w:rsidRPr="00111AF4">
        <w:rPr>
          <w:color w:val="000000"/>
        </w:rPr>
        <w:t>or email (to the extent an email address is set forth</w:t>
      </w:r>
      <w:r w:rsidR="00CB5836">
        <w:rPr>
          <w:color w:val="000000"/>
        </w:rPr>
        <w:t xml:space="preserve"> below).</w:t>
      </w:r>
      <w:r w:rsidR="00CB5836" w:rsidRPr="00111AF4">
        <w:rPr>
          <w:color w:val="000000"/>
        </w:rPr>
        <w:t xml:space="preserve">  </w:t>
      </w:r>
      <w:r w:rsidR="00CB5836" w:rsidRPr="00111AF4">
        <w:t xml:space="preserve">Any such notice or communication shall be deemed to have been given either at the time of personal delivery or, in the case of courier service or mail, as of the date of first </w:t>
      </w:r>
      <w:r w:rsidR="00CB5836">
        <w:t xml:space="preserve">documented </w:t>
      </w:r>
      <w:r w:rsidR="00CB5836" w:rsidRPr="00111AF4">
        <w:t>attempted delivery at the address and in the manner provided herein,</w:t>
      </w:r>
      <w:r w:rsidR="00CB5836" w:rsidRPr="00111AF4">
        <w:rPr>
          <w:color w:val="000000"/>
        </w:rPr>
        <w:t xml:space="preserve"> or in the case of email, when fully transmitted as documented with reasonable written confirmation of receipt</w:t>
      </w:r>
      <w:r w:rsidR="00CB5836">
        <w:rPr>
          <w:color w:val="000000"/>
        </w:rPr>
        <w:t>.</w:t>
      </w:r>
      <w:r w:rsidR="00CB5836" w:rsidRPr="00111AF4">
        <w:rPr>
          <w:color w:val="000000"/>
        </w:rPr>
        <w:t xml:space="preserve"> All such notices or communication shall be</w:t>
      </w:r>
      <w:r w:rsidR="00CB5836" w:rsidRPr="00FC4D4D">
        <w:rPr>
          <w:color w:val="000000"/>
        </w:rPr>
        <w:t xml:space="preserve"> </w:t>
      </w:r>
      <w:r w:rsidRPr="00D4047E">
        <w:rPr>
          <w:spacing w:val="-3"/>
          <w:szCs w:val="24"/>
        </w:rPr>
        <w:t xml:space="preserve"> addressed as follows:</w:t>
      </w:r>
    </w:p>
    <w:p w14:paraId="119711C8" w14:textId="77777777" w:rsidR="00A261C3" w:rsidRPr="00D4047E" w:rsidRDefault="00A261C3" w:rsidP="00A261C3">
      <w:pPr>
        <w:numPr>
          <w:ilvl w:val="12"/>
          <w:numId w:val="0"/>
        </w:numPr>
        <w:tabs>
          <w:tab w:val="left" w:pos="-720"/>
        </w:tabs>
        <w:suppressAutoHyphens/>
        <w:ind w:firstLine="360"/>
        <w:jc w:val="both"/>
        <w:rPr>
          <w:b/>
          <w:i/>
          <w:spacing w:val="-3"/>
          <w:szCs w:val="24"/>
        </w:rPr>
      </w:pPr>
    </w:p>
    <w:p w14:paraId="57D8E147" w14:textId="23C6C9DF" w:rsidR="00A261C3" w:rsidRPr="00D4047E" w:rsidRDefault="00A261C3" w:rsidP="004C76AF">
      <w:pPr>
        <w:numPr>
          <w:ilvl w:val="12"/>
          <w:numId w:val="0"/>
        </w:numPr>
        <w:tabs>
          <w:tab w:val="left" w:pos="-720"/>
          <w:tab w:val="left" w:pos="360"/>
        </w:tabs>
        <w:suppressAutoHyphens/>
        <w:ind w:firstLine="360"/>
        <w:rPr>
          <w:spacing w:val="-3"/>
          <w:szCs w:val="24"/>
        </w:rPr>
      </w:pPr>
      <w:r w:rsidRPr="00D4047E">
        <w:rPr>
          <w:spacing w:val="-3"/>
          <w:szCs w:val="24"/>
        </w:rPr>
        <w:t>If to Owner:</w:t>
      </w:r>
      <w:r w:rsidRPr="00D4047E">
        <w:rPr>
          <w:spacing w:val="-3"/>
          <w:szCs w:val="24"/>
        </w:rPr>
        <w:tab/>
      </w:r>
      <w:r w:rsidR="004C76AF">
        <w:rPr>
          <w:spacing w:val="-3"/>
          <w:szCs w:val="24"/>
        </w:rPr>
        <w:tab/>
      </w:r>
      <w:r w:rsidR="00CB5836">
        <w:rPr>
          <w:spacing w:val="-3"/>
          <w:szCs w:val="24"/>
        </w:rPr>
        <w:t>UTSA</w:t>
      </w:r>
    </w:p>
    <w:p w14:paraId="5F7DB7F3" w14:textId="272E7D28" w:rsidR="00CB5836" w:rsidRPr="004866A6" w:rsidRDefault="004C76AF" w:rsidP="004866A6">
      <w:pPr>
        <w:keepNext/>
        <w:keepLines/>
        <w:numPr>
          <w:ilvl w:val="12"/>
          <w:numId w:val="0"/>
        </w:numPr>
        <w:tabs>
          <w:tab w:val="left" w:pos="-720"/>
        </w:tabs>
        <w:suppressAutoHyphens/>
        <w:ind w:left="2160" w:firstLine="360"/>
        <w:jc w:val="both"/>
        <w:rPr>
          <w:iCs/>
          <w:spacing w:val="-3"/>
          <w:szCs w:val="24"/>
        </w:rPr>
      </w:pPr>
      <w:r>
        <w:rPr>
          <w:iCs/>
          <w:spacing w:val="-3"/>
          <w:szCs w:val="24"/>
        </w:rPr>
        <w:tab/>
      </w:r>
      <w:r w:rsidRPr="004866A6">
        <w:rPr>
          <w:iCs/>
          <w:spacing w:val="-3"/>
          <w:szCs w:val="24"/>
        </w:rPr>
        <w:t>Department of Real Estate, Construction, and Planning</w:t>
      </w:r>
    </w:p>
    <w:p w14:paraId="673F17E6" w14:textId="13CFE214" w:rsidR="00A261C3" w:rsidRPr="004866A6" w:rsidRDefault="004C76AF" w:rsidP="004866A6">
      <w:pPr>
        <w:keepNext/>
        <w:keepLines/>
        <w:numPr>
          <w:ilvl w:val="12"/>
          <w:numId w:val="0"/>
        </w:numPr>
        <w:tabs>
          <w:tab w:val="left" w:pos="-720"/>
        </w:tabs>
        <w:suppressAutoHyphens/>
        <w:ind w:left="2160" w:firstLine="360"/>
        <w:jc w:val="both"/>
        <w:rPr>
          <w:iCs/>
          <w:spacing w:val="-3"/>
          <w:szCs w:val="24"/>
        </w:rPr>
      </w:pPr>
      <w:r>
        <w:rPr>
          <w:iCs/>
          <w:spacing w:val="-3"/>
          <w:szCs w:val="24"/>
        </w:rPr>
        <w:tab/>
      </w:r>
      <w:r w:rsidRPr="004866A6">
        <w:rPr>
          <w:iCs/>
          <w:spacing w:val="-3"/>
          <w:szCs w:val="24"/>
        </w:rPr>
        <w:t>One UTSA Circle</w:t>
      </w:r>
    </w:p>
    <w:p w14:paraId="7A84C052" w14:textId="2920CCD1" w:rsidR="00693A0E" w:rsidRPr="004866A6" w:rsidRDefault="004C76AF" w:rsidP="004866A6">
      <w:pPr>
        <w:ind w:left="2160" w:firstLine="720"/>
        <w:rPr>
          <w:iCs/>
          <w:color w:val="000000"/>
          <w:spacing w:val="-3"/>
          <w:szCs w:val="24"/>
        </w:rPr>
      </w:pPr>
      <w:r w:rsidRPr="004866A6">
        <w:rPr>
          <w:iCs/>
          <w:color w:val="000000"/>
          <w:spacing w:val="-3"/>
          <w:szCs w:val="24"/>
        </w:rPr>
        <w:t>San Antonio, Texas 78249</w:t>
      </w:r>
    </w:p>
    <w:p w14:paraId="51D30DF6" w14:textId="6A5E4690" w:rsidR="00A261C3" w:rsidRPr="00D4047E" w:rsidRDefault="004C76AF" w:rsidP="00693A0E">
      <w:pPr>
        <w:keepNext/>
        <w:keepLines/>
        <w:numPr>
          <w:ilvl w:val="12"/>
          <w:numId w:val="0"/>
        </w:numPr>
        <w:tabs>
          <w:tab w:val="left" w:pos="-720"/>
        </w:tabs>
        <w:suppressAutoHyphens/>
        <w:ind w:firstLine="360"/>
        <w:jc w:val="both"/>
        <w:rPr>
          <w:i/>
          <w:iCs/>
          <w:spacing w:val="-3"/>
          <w:szCs w:val="24"/>
        </w:rPr>
      </w:pPr>
      <w:r>
        <w:rPr>
          <w:iCs/>
          <w:spacing w:val="-3"/>
          <w:szCs w:val="24"/>
        </w:rPr>
        <w:tab/>
      </w:r>
      <w:r>
        <w:rPr>
          <w:iCs/>
          <w:spacing w:val="-3"/>
          <w:szCs w:val="24"/>
        </w:rPr>
        <w:tab/>
      </w:r>
      <w:r>
        <w:rPr>
          <w:iCs/>
          <w:spacing w:val="-3"/>
          <w:szCs w:val="24"/>
        </w:rPr>
        <w:tab/>
      </w:r>
      <w:r>
        <w:rPr>
          <w:iCs/>
          <w:spacing w:val="-3"/>
          <w:szCs w:val="24"/>
        </w:rPr>
        <w:tab/>
      </w:r>
      <w:r w:rsidRPr="004866A6">
        <w:rPr>
          <w:iCs/>
          <w:spacing w:val="-3"/>
          <w:szCs w:val="24"/>
        </w:rPr>
        <w:t>Email</w:t>
      </w:r>
      <w:r>
        <w:rPr>
          <w:i/>
          <w:iCs/>
          <w:spacing w:val="-3"/>
          <w:szCs w:val="24"/>
        </w:rPr>
        <w:t xml:space="preserve">: </w:t>
      </w:r>
    </w:p>
    <w:p w14:paraId="28CB8018" w14:textId="77777777" w:rsidR="00A261C3" w:rsidRPr="00D4047E" w:rsidRDefault="00A261C3" w:rsidP="00A261C3">
      <w:pPr>
        <w:keepNext/>
        <w:keepLines/>
        <w:tabs>
          <w:tab w:val="left" w:pos="-720"/>
        </w:tabs>
        <w:suppressAutoHyphens/>
        <w:ind w:firstLine="360"/>
        <w:jc w:val="both"/>
        <w:rPr>
          <w:spacing w:val="-3"/>
          <w:szCs w:val="24"/>
          <w:u w:val="single"/>
        </w:rPr>
      </w:pPr>
    </w:p>
    <w:p w14:paraId="21FDD783" w14:textId="0B51C88F" w:rsidR="00A261C3" w:rsidRPr="00D4047E" w:rsidRDefault="00A261C3" w:rsidP="00A261C3">
      <w:pPr>
        <w:keepNext/>
        <w:keepLines/>
        <w:tabs>
          <w:tab w:val="left" w:pos="-720"/>
        </w:tabs>
        <w:suppressAutoHyphens/>
        <w:ind w:firstLine="360"/>
        <w:jc w:val="both"/>
        <w:rPr>
          <w:spacing w:val="-3"/>
          <w:szCs w:val="24"/>
        </w:rPr>
      </w:pPr>
      <w:r w:rsidRPr="00D4047E">
        <w:rPr>
          <w:spacing w:val="-3"/>
          <w:szCs w:val="24"/>
        </w:rPr>
        <w:t>With Copies to:</w:t>
      </w:r>
      <w:r w:rsidR="00F260DF" w:rsidRPr="00D4047E">
        <w:rPr>
          <w:spacing w:val="-3"/>
          <w:szCs w:val="24"/>
        </w:rPr>
        <w:t xml:space="preserve">  </w:t>
      </w:r>
      <w:r w:rsidR="004C76AF">
        <w:rPr>
          <w:spacing w:val="-3"/>
          <w:szCs w:val="24"/>
        </w:rPr>
        <w:tab/>
      </w:r>
      <w:r w:rsidR="004C76AF">
        <w:rPr>
          <w:spacing w:val="-3"/>
          <w:szCs w:val="24"/>
        </w:rPr>
        <w:tab/>
        <w:t>UTSA</w:t>
      </w:r>
    </w:p>
    <w:p w14:paraId="3D94D584" w14:textId="48A428EC" w:rsidR="004C76AF" w:rsidRPr="00807214" w:rsidRDefault="004C76AF" w:rsidP="004C76AF">
      <w:pPr>
        <w:keepNext/>
        <w:keepLines/>
        <w:ind w:left="2160" w:firstLine="720"/>
        <w:rPr>
          <w:color w:val="000000"/>
          <w:szCs w:val="24"/>
        </w:rPr>
      </w:pPr>
      <w:r w:rsidRPr="00807214">
        <w:rPr>
          <w:color w:val="000000"/>
          <w:szCs w:val="24"/>
        </w:rPr>
        <w:t xml:space="preserve">Attn: </w:t>
      </w:r>
      <w:r>
        <w:rPr>
          <w:color w:val="000000"/>
          <w:szCs w:val="24"/>
        </w:rPr>
        <w:t xml:space="preserve">Sr. </w:t>
      </w:r>
      <w:r w:rsidRPr="00807214">
        <w:rPr>
          <w:color w:val="000000"/>
          <w:szCs w:val="24"/>
        </w:rPr>
        <w:t>Vice President for Business Affairs</w:t>
      </w:r>
    </w:p>
    <w:p w14:paraId="11D00DBC" w14:textId="77777777" w:rsidR="004C76AF" w:rsidRPr="00807214" w:rsidRDefault="004C76AF" w:rsidP="004C76AF">
      <w:pPr>
        <w:keepNext/>
        <w:keepLines/>
        <w:ind w:left="2160" w:firstLine="720"/>
        <w:rPr>
          <w:color w:val="000000"/>
          <w:szCs w:val="24"/>
        </w:rPr>
      </w:pPr>
      <w:r w:rsidRPr="00807214">
        <w:rPr>
          <w:color w:val="000000"/>
          <w:szCs w:val="24"/>
        </w:rPr>
        <w:t>One UTSA Circle</w:t>
      </w:r>
    </w:p>
    <w:p w14:paraId="75ABA489" w14:textId="77777777" w:rsidR="004C76AF" w:rsidRPr="00807214" w:rsidRDefault="004C76AF" w:rsidP="004C76AF">
      <w:pPr>
        <w:keepNext/>
        <w:keepLines/>
        <w:ind w:left="2160" w:firstLine="720"/>
        <w:rPr>
          <w:color w:val="000000"/>
          <w:szCs w:val="24"/>
        </w:rPr>
      </w:pPr>
      <w:r w:rsidRPr="00807214">
        <w:rPr>
          <w:color w:val="000000"/>
          <w:szCs w:val="24"/>
        </w:rPr>
        <w:t>San Antonio Texas 78249</w:t>
      </w:r>
    </w:p>
    <w:p w14:paraId="67942E2A" w14:textId="6772F7C5" w:rsidR="00344CC0" w:rsidRPr="00D4047E" w:rsidRDefault="004C76AF" w:rsidP="00344CC0">
      <w:pPr>
        <w:keepNext/>
        <w:keepLines/>
        <w:numPr>
          <w:ilvl w:val="12"/>
          <w:numId w:val="0"/>
        </w:numPr>
        <w:tabs>
          <w:tab w:val="left" w:pos="-720"/>
        </w:tabs>
        <w:suppressAutoHyphens/>
        <w:ind w:firstLine="360"/>
        <w:jc w:val="both"/>
        <w:rPr>
          <w:i/>
          <w:iCs/>
          <w:spacing w:val="-3"/>
          <w:szCs w:val="24"/>
        </w:rPr>
      </w:pPr>
      <w:r>
        <w:tab/>
      </w:r>
      <w:r>
        <w:tab/>
      </w:r>
      <w:r>
        <w:tab/>
      </w:r>
      <w:r>
        <w:tab/>
        <w:t xml:space="preserve">Email: </w:t>
      </w:r>
    </w:p>
    <w:p w14:paraId="3ABBF074" w14:textId="77777777" w:rsidR="00D873FD" w:rsidRPr="00D4047E" w:rsidRDefault="00D873FD" w:rsidP="00A261C3">
      <w:pPr>
        <w:numPr>
          <w:ilvl w:val="12"/>
          <w:numId w:val="0"/>
        </w:numPr>
        <w:tabs>
          <w:tab w:val="left" w:pos="-720"/>
        </w:tabs>
        <w:suppressAutoHyphens/>
        <w:ind w:firstLine="360"/>
        <w:jc w:val="both"/>
        <w:rPr>
          <w:spacing w:val="-3"/>
          <w:szCs w:val="24"/>
        </w:rPr>
      </w:pPr>
    </w:p>
    <w:p w14:paraId="57045AE5" w14:textId="77777777" w:rsidR="00A261C3" w:rsidRPr="00D4047E" w:rsidRDefault="00A261C3" w:rsidP="00A261C3">
      <w:pPr>
        <w:tabs>
          <w:tab w:val="left" w:pos="-720"/>
        </w:tabs>
        <w:suppressAutoHyphens/>
        <w:ind w:firstLine="360"/>
        <w:jc w:val="both"/>
        <w:rPr>
          <w:spacing w:val="-3"/>
          <w:szCs w:val="24"/>
        </w:rPr>
      </w:pPr>
      <w:r w:rsidRPr="00D4047E">
        <w:rPr>
          <w:spacing w:val="-3"/>
          <w:szCs w:val="24"/>
        </w:rPr>
        <w:t>If to Project Architect:_________________________</w:t>
      </w:r>
    </w:p>
    <w:p w14:paraId="5D1FEB57" w14:textId="77777777" w:rsidR="00344CC0" w:rsidRPr="00D4047E" w:rsidRDefault="00344CC0" w:rsidP="00344CC0">
      <w:pPr>
        <w:ind w:firstLine="360"/>
        <w:rPr>
          <w:i/>
          <w:iCs/>
          <w:color w:val="000000"/>
          <w:spacing w:val="-3"/>
          <w:szCs w:val="24"/>
        </w:rPr>
      </w:pPr>
      <w:r w:rsidRPr="00D4047E">
        <w:rPr>
          <w:i/>
          <w:iCs/>
          <w:color w:val="000000"/>
          <w:spacing w:val="-3"/>
          <w:szCs w:val="24"/>
        </w:rPr>
        <w:t>Street Address</w:t>
      </w:r>
    </w:p>
    <w:p w14:paraId="2C9454E1" w14:textId="77777777" w:rsidR="00344CC0" w:rsidRPr="00D4047E" w:rsidRDefault="00344CC0" w:rsidP="00344CC0">
      <w:pPr>
        <w:keepNext/>
        <w:keepLines/>
        <w:numPr>
          <w:ilvl w:val="12"/>
          <w:numId w:val="0"/>
        </w:numPr>
        <w:tabs>
          <w:tab w:val="left" w:pos="-720"/>
        </w:tabs>
        <w:suppressAutoHyphens/>
        <w:ind w:firstLine="360"/>
        <w:jc w:val="both"/>
        <w:rPr>
          <w:i/>
          <w:iCs/>
          <w:spacing w:val="-3"/>
          <w:szCs w:val="24"/>
        </w:rPr>
      </w:pPr>
      <w:r w:rsidRPr="00D4047E">
        <w:rPr>
          <w:i/>
          <w:iCs/>
          <w:spacing w:val="-3"/>
          <w:szCs w:val="24"/>
        </w:rPr>
        <w:t>City</w:t>
      </w:r>
    </w:p>
    <w:p w14:paraId="51890145" w14:textId="77777777" w:rsidR="00A261C3" w:rsidRPr="00D4047E" w:rsidRDefault="00A261C3" w:rsidP="00A261C3">
      <w:pPr>
        <w:keepNext/>
        <w:numPr>
          <w:ilvl w:val="12"/>
          <w:numId w:val="0"/>
        </w:numPr>
        <w:tabs>
          <w:tab w:val="left" w:pos="-720"/>
        </w:tabs>
        <w:suppressAutoHyphens/>
        <w:ind w:firstLine="360"/>
        <w:jc w:val="both"/>
        <w:rPr>
          <w:spacing w:val="-3"/>
          <w:szCs w:val="24"/>
        </w:rPr>
      </w:pPr>
      <w:r w:rsidRPr="00D4047E">
        <w:rPr>
          <w:spacing w:val="-3"/>
          <w:szCs w:val="24"/>
        </w:rPr>
        <w:t>Attention:  ________ __ ________</w:t>
      </w:r>
    </w:p>
    <w:p w14:paraId="1002A37D" w14:textId="77777777" w:rsidR="00A261C3" w:rsidRPr="00D4047E" w:rsidRDefault="00A261C3" w:rsidP="00A261C3">
      <w:pPr>
        <w:numPr>
          <w:ilvl w:val="12"/>
          <w:numId w:val="0"/>
        </w:numPr>
        <w:tabs>
          <w:tab w:val="left" w:pos="-720"/>
        </w:tabs>
        <w:suppressAutoHyphens/>
        <w:ind w:firstLine="360"/>
        <w:jc w:val="both"/>
        <w:rPr>
          <w:spacing w:val="-3"/>
          <w:szCs w:val="24"/>
        </w:rPr>
      </w:pPr>
    </w:p>
    <w:p w14:paraId="5046A9B5" w14:textId="77777777" w:rsidR="00F260DF" w:rsidRPr="00D4047E" w:rsidRDefault="00F260DF" w:rsidP="00F260DF">
      <w:pPr>
        <w:tabs>
          <w:tab w:val="left" w:pos="-720"/>
          <w:tab w:val="left" w:pos="0"/>
          <w:tab w:val="left" w:pos="720"/>
        </w:tabs>
        <w:suppressAutoHyphens/>
        <w:ind w:firstLine="360"/>
        <w:jc w:val="both"/>
        <w:rPr>
          <w:spacing w:val="-3"/>
          <w:szCs w:val="24"/>
        </w:rPr>
      </w:pPr>
    </w:p>
    <w:p w14:paraId="41E9608B" w14:textId="3FA86603" w:rsidR="00A261C3" w:rsidRPr="00D4047E" w:rsidRDefault="00A261C3" w:rsidP="00D92589">
      <w:pPr>
        <w:tabs>
          <w:tab w:val="left" w:pos="-720"/>
          <w:tab w:val="left" w:pos="0"/>
          <w:tab w:val="left" w:pos="720"/>
        </w:tabs>
        <w:suppressAutoHyphens/>
        <w:jc w:val="both"/>
        <w:rPr>
          <w:spacing w:val="-3"/>
          <w:szCs w:val="24"/>
        </w:rPr>
      </w:pPr>
      <w:r w:rsidRPr="00D4047E">
        <w:rPr>
          <w:spacing w:val="-3"/>
          <w:szCs w:val="24"/>
        </w:rPr>
        <w:t>or to such other person or address as may be given in writing by either party to the other</w:t>
      </w:r>
      <w:r w:rsidR="004C76AF">
        <w:rPr>
          <w:spacing w:val="-3"/>
          <w:szCs w:val="24"/>
        </w:rPr>
        <w:t xml:space="preserve"> with this Section</w:t>
      </w:r>
      <w:r w:rsidRPr="00D4047E">
        <w:rPr>
          <w:spacing w:val="-3"/>
          <w:szCs w:val="24"/>
        </w:rPr>
        <w:t>.</w:t>
      </w:r>
    </w:p>
    <w:p w14:paraId="31297B88" w14:textId="77777777" w:rsidR="00A261C3" w:rsidRPr="00D4047E" w:rsidRDefault="00A261C3" w:rsidP="00A261C3">
      <w:pPr>
        <w:tabs>
          <w:tab w:val="left" w:pos="-720"/>
        </w:tabs>
        <w:suppressAutoHyphens/>
        <w:ind w:firstLine="360"/>
        <w:jc w:val="both"/>
        <w:rPr>
          <w:spacing w:val="-3"/>
          <w:szCs w:val="24"/>
        </w:rPr>
      </w:pPr>
    </w:p>
    <w:p w14:paraId="1F74CB61" w14:textId="77777777" w:rsidR="00A261C3" w:rsidRPr="00D4047E" w:rsidRDefault="00D35567" w:rsidP="000F0642">
      <w:pPr>
        <w:pStyle w:val="Heading2"/>
        <w:numPr>
          <w:ilvl w:val="0"/>
          <w:numId w:val="0"/>
        </w:numPr>
        <w:tabs>
          <w:tab w:val="left" w:pos="1440"/>
        </w:tabs>
        <w:ind w:firstLine="720"/>
        <w:jc w:val="both"/>
        <w:rPr>
          <w:bCs/>
          <w:color w:val="000000"/>
          <w:spacing w:val="-2"/>
          <w:szCs w:val="24"/>
        </w:rPr>
      </w:pPr>
      <w:r w:rsidRPr="00D4047E">
        <w:rPr>
          <w:color w:val="000000"/>
          <w:w w:val="0"/>
          <w:szCs w:val="24"/>
        </w:rPr>
        <w:t>13.1</w:t>
      </w:r>
      <w:r w:rsidR="00BB3A6D" w:rsidRPr="00D4047E">
        <w:rPr>
          <w:color w:val="000000"/>
          <w:w w:val="0"/>
          <w:szCs w:val="24"/>
        </w:rPr>
        <w:t>4</w:t>
      </w:r>
      <w:r w:rsidRPr="00D4047E">
        <w:rPr>
          <w:color w:val="000000"/>
          <w:w w:val="0"/>
          <w:szCs w:val="24"/>
        </w:rPr>
        <w:tab/>
      </w:r>
      <w:r w:rsidR="00A261C3" w:rsidRPr="00D4047E">
        <w:rPr>
          <w:b/>
          <w:color w:val="000000"/>
          <w:w w:val="0"/>
          <w:szCs w:val="24"/>
        </w:rPr>
        <w:t>Authority to Act.</w:t>
      </w:r>
      <w:r w:rsidR="00A261C3" w:rsidRPr="00D4047E">
        <w:rPr>
          <w:color w:val="000000"/>
          <w:w w:val="0"/>
          <w:szCs w:val="24"/>
        </w:rPr>
        <w:t xml:space="preserve">  Project Architect </w:t>
      </w:r>
      <w:r w:rsidR="00A261C3" w:rsidRPr="00D4047E">
        <w:rPr>
          <w:bCs/>
          <w:color w:val="000000"/>
          <w:spacing w:val="-2"/>
          <w:szCs w:val="24"/>
        </w:rPr>
        <w:t xml:space="preserve">warrants, represents, and agrees that (1) it is a duly organized and validly </w:t>
      </w:r>
      <w:r w:rsidR="00A261C3" w:rsidRPr="00D4047E">
        <w:rPr>
          <w:spacing w:val="-2"/>
          <w:szCs w:val="24"/>
        </w:rPr>
        <w:t>existing</w:t>
      </w:r>
      <w:r w:rsidR="00A261C3" w:rsidRPr="00D4047E">
        <w:rPr>
          <w:bCs/>
          <w:color w:val="000000"/>
          <w:spacing w:val="-2"/>
          <w:szCs w:val="24"/>
        </w:rPr>
        <w:t xml:space="preserve"> legal entity in good standing under the laws of </w:t>
      </w:r>
      <w:r w:rsidR="00A261C3" w:rsidRPr="00D4047E">
        <w:rPr>
          <w:spacing w:val="-3"/>
          <w:szCs w:val="24"/>
        </w:rPr>
        <w:t>the</w:t>
      </w:r>
      <w:r w:rsidR="00A261C3" w:rsidRPr="00D4047E">
        <w:rPr>
          <w:bCs/>
          <w:color w:val="000000"/>
          <w:spacing w:val="-2"/>
          <w:szCs w:val="24"/>
        </w:rPr>
        <w:t xml:space="preserve"> state of its incorporation or organization; (2) it is duly authorized and in good standing to conduct business in the State of Texas; (3) it has all necessary power and has received all necessary approvals to execute and deliver this Agreement; and (4) the individual executing this Agreement on behalf of Project Architect has been duly authorized to act for and bind Project Architect.</w:t>
      </w:r>
    </w:p>
    <w:p w14:paraId="5EAAF9D7" w14:textId="77777777" w:rsidR="00A261C3" w:rsidRPr="00D4047E" w:rsidRDefault="00D35567" w:rsidP="000F0642">
      <w:pPr>
        <w:pStyle w:val="Heading2"/>
        <w:numPr>
          <w:ilvl w:val="0"/>
          <w:numId w:val="0"/>
        </w:numPr>
        <w:tabs>
          <w:tab w:val="left" w:pos="1440"/>
        </w:tabs>
        <w:ind w:firstLine="720"/>
        <w:jc w:val="both"/>
        <w:rPr>
          <w:szCs w:val="24"/>
        </w:rPr>
      </w:pPr>
      <w:r w:rsidRPr="00D4047E">
        <w:rPr>
          <w:szCs w:val="24"/>
        </w:rPr>
        <w:t>13.1</w:t>
      </w:r>
      <w:r w:rsidR="00BB3A6D" w:rsidRPr="00D4047E">
        <w:rPr>
          <w:szCs w:val="24"/>
        </w:rPr>
        <w:t>5</w:t>
      </w:r>
      <w:r w:rsidRPr="00D4047E">
        <w:rPr>
          <w:szCs w:val="24"/>
        </w:rPr>
        <w:tab/>
      </w:r>
      <w:r w:rsidR="00A261C3" w:rsidRPr="00D4047E">
        <w:rPr>
          <w:b/>
          <w:szCs w:val="24"/>
        </w:rPr>
        <w:t xml:space="preserve">Counterparts.  </w:t>
      </w:r>
      <w:r w:rsidR="00A261C3" w:rsidRPr="00D4047E">
        <w:rPr>
          <w:szCs w:val="24"/>
        </w:rPr>
        <w:t xml:space="preserve">This </w:t>
      </w:r>
      <w:r w:rsidR="00A261C3" w:rsidRPr="00D4047E">
        <w:rPr>
          <w:bCs/>
          <w:color w:val="000000"/>
          <w:spacing w:val="-2"/>
          <w:szCs w:val="24"/>
        </w:rPr>
        <w:t>Agreement</w:t>
      </w:r>
      <w:r w:rsidR="00A261C3" w:rsidRPr="00D4047E">
        <w:rPr>
          <w:szCs w:val="24"/>
        </w:rPr>
        <w:t xml:space="preserve"> may be executed in multiple counterparts, each of which shall be deemed, construed</w:t>
      </w:r>
      <w:r w:rsidR="00715D2D" w:rsidRPr="00D4047E">
        <w:rPr>
          <w:szCs w:val="24"/>
        </w:rPr>
        <w:t>,</w:t>
      </w:r>
      <w:r w:rsidR="00A261C3" w:rsidRPr="00D4047E">
        <w:rPr>
          <w:szCs w:val="24"/>
        </w:rPr>
        <w:t xml:space="preserve"> and considered to be an original, but all of which shall constitute one and the same instrument.</w:t>
      </w:r>
    </w:p>
    <w:p w14:paraId="603F9062" w14:textId="39DE6741" w:rsidR="003B6C27" w:rsidRPr="00D4047E" w:rsidRDefault="00451689" w:rsidP="00EC3C30">
      <w:pPr>
        <w:tabs>
          <w:tab w:val="left" w:pos="720"/>
        </w:tabs>
        <w:ind w:firstLine="720"/>
        <w:jc w:val="both"/>
        <w:rPr>
          <w:spacing w:val="-3"/>
          <w:szCs w:val="24"/>
        </w:rPr>
      </w:pPr>
      <w:r w:rsidRPr="00D4047E">
        <w:rPr>
          <w:color w:val="000000"/>
          <w:spacing w:val="-3"/>
          <w:szCs w:val="24"/>
        </w:rPr>
        <w:t>13.1</w:t>
      </w:r>
      <w:r w:rsidR="00BB3A6D" w:rsidRPr="00D4047E">
        <w:rPr>
          <w:color w:val="000000"/>
          <w:spacing w:val="-3"/>
          <w:szCs w:val="24"/>
        </w:rPr>
        <w:t>6</w:t>
      </w:r>
      <w:r w:rsidR="00BB3A6D" w:rsidRPr="00D4047E">
        <w:rPr>
          <w:color w:val="000000"/>
          <w:spacing w:val="-3"/>
          <w:szCs w:val="24"/>
        </w:rPr>
        <w:tab/>
      </w:r>
      <w:r w:rsidRPr="001C5663">
        <w:rPr>
          <w:b/>
          <w:color w:val="000000"/>
          <w:spacing w:val="-3"/>
          <w:szCs w:val="24"/>
        </w:rPr>
        <w:t>Ethics Matters; No Financial Interest</w:t>
      </w:r>
      <w:r w:rsidRPr="001C5663">
        <w:rPr>
          <w:color w:val="000000"/>
          <w:spacing w:val="-3"/>
          <w:szCs w:val="24"/>
        </w:rPr>
        <w:t>.   Project</w:t>
      </w:r>
      <w:r w:rsidRPr="00D4047E">
        <w:rPr>
          <w:color w:val="000000"/>
          <w:spacing w:val="-3"/>
          <w:szCs w:val="24"/>
        </w:rPr>
        <w:t xml:space="preserve"> Architect and its employees, agents, representatives and consultants have read and understand University’s </w:t>
      </w:r>
      <w:r w:rsidRPr="001C5663">
        <w:rPr>
          <w:color w:val="000000"/>
          <w:spacing w:val="-3"/>
          <w:szCs w:val="24"/>
        </w:rPr>
        <w:t xml:space="preserve">Conflicts of Interest Policy available </w:t>
      </w:r>
      <w:r w:rsidR="001C5663" w:rsidRPr="001C5663">
        <w:t xml:space="preserve">at </w:t>
      </w:r>
      <w:hyperlink r:id="rId19" w:history="1">
        <w:r w:rsidR="001C5663" w:rsidRPr="001C5663">
          <w:rPr>
            <w:rStyle w:val="Hyperlink"/>
          </w:rPr>
          <w:t>https://www.utsa.edu/hop/chapter1/1-33.html</w:t>
        </w:r>
      </w:hyperlink>
      <w:r w:rsidRPr="001C5663">
        <w:rPr>
          <w:color w:val="000000"/>
          <w:spacing w:val="-3"/>
          <w:szCs w:val="24"/>
        </w:rPr>
        <w:t xml:space="preserve">, </w:t>
      </w:r>
      <w:r w:rsidR="001C5663" w:rsidRPr="001C5663">
        <w:rPr>
          <w:color w:val="000000"/>
        </w:rPr>
        <w:t xml:space="preserve">University’s Standards of Conduct Training available at </w:t>
      </w:r>
      <w:hyperlink r:id="rId20" w:history="1">
        <w:r w:rsidR="001C5663" w:rsidRPr="001C5663">
          <w:rPr>
            <w:rStyle w:val="Hyperlink"/>
          </w:rPr>
          <w:t>https://www.utsa.edu/compliance/</w:t>
        </w:r>
      </w:hyperlink>
      <w:r w:rsidR="001C5663" w:rsidRPr="001C5663">
        <w:fldChar w:fldCharType="begin"/>
      </w:r>
      <w:r w:rsidR="001C5663" w:rsidRPr="001C5663">
        <w:instrText xml:space="preserve">                                                                  </w:instrText>
      </w:r>
      <w:r w:rsidR="001C5663" w:rsidRPr="001C5663">
        <w:fldChar w:fldCharType="separate"/>
      </w:r>
      <w:r w:rsidR="001C5663" w:rsidRPr="001C5663">
        <w:rPr>
          <w:rStyle w:val="Hyperlink"/>
        </w:rPr>
        <w:t>http://www.utsa.edu/acrs/Compliance/eguide/home.html</w:t>
      </w:r>
      <w:r w:rsidR="001C5663" w:rsidRPr="001C5663">
        <w:rPr>
          <w:rStyle w:val="Hyperlink"/>
        </w:rPr>
        <w:fldChar w:fldCharType="end"/>
      </w:r>
      <w:r w:rsidR="001C5663" w:rsidRPr="001C5663">
        <w:fldChar w:fldCharType="begin"/>
      </w:r>
      <w:r w:rsidR="001C5663" w:rsidRPr="001C5663">
        <w:instrText xml:space="preserve">                                                                  </w:instrText>
      </w:r>
      <w:r w:rsidR="001C5663" w:rsidRPr="001C5663">
        <w:fldChar w:fldCharType="separate"/>
      </w:r>
      <w:r w:rsidR="001C5663" w:rsidRPr="001C5663">
        <w:rPr>
          <w:rStyle w:val="Hyperlink"/>
        </w:rPr>
        <w:t>http://www.utsa.edu/acrs/Compliance/eguide/home.html</w:t>
      </w:r>
      <w:r w:rsidR="001C5663" w:rsidRPr="001C5663">
        <w:rPr>
          <w:rStyle w:val="Hyperlink"/>
        </w:rPr>
        <w:fldChar w:fldCharType="end"/>
      </w:r>
      <w:r w:rsidR="001C5663" w:rsidRPr="001C5663">
        <w:rPr>
          <w:color w:val="000000"/>
        </w:rPr>
        <w:t>,</w:t>
      </w:r>
      <w:r w:rsidRPr="001C5663">
        <w:rPr>
          <w:color w:val="000000"/>
          <w:spacing w:val="-3"/>
          <w:szCs w:val="24"/>
        </w:rPr>
        <w:t xml:space="preserve"> and applicable state ethics laws and rules </w:t>
      </w:r>
      <w:r w:rsidR="001C5663" w:rsidRPr="001C5663">
        <w:t xml:space="preserve">available at </w:t>
      </w:r>
      <w:hyperlink r:id="rId21" w:history="1">
        <w:r w:rsidR="001C5663" w:rsidRPr="001C5663">
          <w:rPr>
            <w:rStyle w:val="Hyperlink"/>
          </w:rPr>
          <w:t>https://www.utsystem.edu/offices/systemwide-compliance/ethics</w:t>
        </w:r>
      </w:hyperlink>
      <w:r w:rsidRPr="001C5663">
        <w:rPr>
          <w:color w:val="000000"/>
          <w:spacing w:val="-3"/>
          <w:szCs w:val="24"/>
        </w:rPr>
        <w:t>. Neither</w:t>
      </w:r>
      <w:r w:rsidRPr="00D4047E">
        <w:rPr>
          <w:color w:val="000000"/>
          <w:spacing w:val="-3"/>
          <w:szCs w:val="24"/>
        </w:rPr>
        <w:t xml:space="preserve"> Architect nor its employees, agents, representatives or consultants will assist or cause University employees to </w:t>
      </w:r>
      <w:r w:rsidRPr="00D4047E">
        <w:rPr>
          <w:color w:val="000000"/>
          <w:spacing w:val="-3"/>
          <w:szCs w:val="24"/>
        </w:rPr>
        <w:lastRenderedPageBreak/>
        <w:t>violate University’s Conflicts of Interest Policy, provisions described by University’s Standards of Conduct Guide, or applicable state ethics laws or rules.</w:t>
      </w:r>
      <w:r w:rsidR="003B6C27" w:rsidRPr="00D4047E">
        <w:rPr>
          <w:color w:val="000000"/>
          <w:spacing w:val="-3"/>
          <w:szCs w:val="24"/>
        </w:rPr>
        <w:t xml:space="preserve">  </w:t>
      </w:r>
      <w:r w:rsidRPr="00D4047E">
        <w:rPr>
          <w:color w:val="000000"/>
          <w:spacing w:val="-3"/>
          <w:szCs w:val="24"/>
        </w:rPr>
        <w:t xml:space="preserve">Project </w:t>
      </w:r>
      <w:r w:rsidR="00596FF2" w:rsidRPr="00D4047E">
        <w:rPr>
          <w:spacing w:val="-3"/>
          <w:szCs w:val="24"/>
        </w:rPr>
        <w:t>Architect r</w:t>
      </w:r>
      <w:r w:rsidR="003B6C27" w:rsidRPr="00D4047E">
        <w:rPr>
          <w:spacing w:val="-3"/>
          <w:szCs w:val="24"/>
        </w:rPr>
        <w:t xml:space="preserve">epresents and warrants that no previously undisclosed member of the </w:t>
      </w:r>
      <w:proofErr w:type="spellStart"/>
      <w:r w:rsidR="003B6C27" w:rsidRPr="00D4047E">
        <w:rPr>
          <w:spacing w:val="-3"/>
          <w:szCs w:val="24"/>
        </w:rPr>
        <w:t>The</w:t>
      </w:r>
      <w:proofErr w:type="spellEnd"/>
      <w:r w:rsidR="003B6C27" w:rsidRPr="00D4047E">
        <w:rPr>
          <w:spacing w:val="-3"/>
          <w:szCs w:val="24"/>
        </w:rPr>
        <w:t xml:space="preserve"> U.T. System Board of Regents, The U.T. System chancellor, any U.T. institution president nor any executive officer of U.T. System or any of its institutions has a financial interest, direct or indirect, in the transaction that is the subject of this Agreement.</w:t>
      </w:r>
    </w:p>
    <w:p w14:paraId="0192F34C" w14:textId="77777777" w:rsidR="00451689" w:rsidRPr="00D4047E" w:rsidRDefault="00451689" w:rsidP="00F71FE5">
      <w:pPr>
        <w:tabs>
          <w:tab w:val="left" w:pos="720"/>
        </w:tabs>
        <w:jc w:val="both"/>
        <w:rPr>
          <w:spacing w:val="-2"/>
          <w:szCs w:val="24"/>
        </w:rPr>
      </w:pPr>
    </w:p>
    <w:p w14:paraId="7D8C491A" w14:textId="77777777" w:rsidR="006A4B32" w:rsidRPr="00D4047E" w:rsidRDefault="006A4B32" w:rsidP="00EC3C30">
      <w:pPr>
        <w:ind w:firstLine="720"/>
        <w:jc w:val="both"/>
        <w:rPr>
          <w:rFonts w:eastAsia="Calibri"/>
          <w:szCs w:val="24"/>
        </w:rPr>
      </w:pPr>
      <w:r w:rsidRPr="00D4047E">
        <w:rPr>
          <w:color w:val="000000"/>
          <w:w w:val="0"/>
          <w:szCs w:val="24"/>
        </w:rPr>
        <w:t>13.17</w:t>
      </w:r>
      <w:r w:rsidRPr="00D4047E">
        <w:rPr>
          <w:color w:val="000000"/>
          <w:w w:val="0"/>
          <w:szCs w:val="24"/>
        </w:rPr>
        <w:tab/>
      </w:r>
      <w:r w:rsidRPr="00D4047E">
        <w:rPr>
          <w:rFonts w:eastAsia="Calibri"/>
          <w:b/>
          <w:szCs w:val="24"/>
        </w:rPr>
        <w:t>179 D Benefit Allocation.</w:t>
      </w:r>
      <w:r w:rsidRPr="00D4047E">
        <w:rPr>
          <w:rFonts w:eastAsia="Calibri"/>
          <w:szCs w:val="24"/>
        </w:rPr>
        <w:t xml:space="preserve"> Owner may decide to seek the allocation of certain tax benefits pursuant to Section 179D of the Internal Revenue Code of 1986, as amended, (the “Code”) through this Agreement with Project Architect. </w:t>
      </w:r>
    </w:p>
    <w:p w14:paraId="09DD67E1" w14:textId="77777777" w:rsidR="006A4B32" w:rsidRPr="00D4047E" w:rsidRDefault="006A4B32" w:rsidP="006A4B32">
      <w:pPr>
        <w:jc w:val="both"/>
        <w:rPr>
          <w:rFonts w:eastAsia="Calibri"/>
          <w:szCs w:val="24"/>
        </w:rPr>
      </w:pPr>
    </w:p>
    <w:p w14:paraId="0DE6E44E" w14:textId="77777777" w:rsidR="006A4B32" w:rsidRPr="00D4047E" w:rsidRDefault="006A4B32" w:rsidP="006A4B32">
      <w:pPr>
        <w:jc w:val="both"/>
        <w:rPr>
          <w:rFonts w:eastAsia="Calibri"/>
          <w:szCs w:val="24"/>
        </w:rPr>
      </w:pPr>
      <w:r w:rsidRPr="00D4047E">
        <w:rPr>
          <w:rFonts w:eastAsia="Calibri"/>
          <w:szCs w:val="24"/>
        </w:rPr>
        <w:t xml:space="preserve">If the Owner and the Internal Revenue Service (IRS) determine that the Project Architect is eligible to receive the 179D deduction allocation as a “Designer” for the purposes of Section 179D of the Code or that Project Architect could otherwise profit financially from the monetization of the benefit (separately and collectively, the “Rebate”), Project Architect hereby agrees to allocate to the Owner a portion of the Rebate in an amount to be determined and contracted for on mutually agreeable terms when the value of the Rebate becomes ascertainable, net of associated costs realized by the Owner and Project Architect. At its sole discretion, the Owner shall determine whether to receive its portion of the Rebate in cash, discounted Project Architect fees or both. </w:t>
      </w:r>
    </w:p>
    <w:p w14:paraId="6DD13556" w14:textId="77777777" w:rsidR="006A4B32" w:rsidRPr="00D4047E" w:rsidRDefault="006A4B32" w:rsidP="006A4B32">
      <w:pPr>
        <w:jc w:val="both"/>
        <w:rPr>
          <w:rFonts w:eastAsia="Calibri"/>
          <w:szCs w:val="24"/>
        </w:rPr>
      </w:pPr>
    </w:p>
    <w:p w14:paraId="0DF81C81" w14:textId="77777777" w:rsidR="006A4B32" w:rsidRPr="00D4047E" w:rsidRDefault="006A4B32" w:rsidP="006A4B32">
      <w:pPr>
        <w:jc w:val="both"/>
        <w:rPr>
          <w:rFonts w:eastAsia="Calibri"/>
          <w:szCs w:val="24"/>
        </w:rPr>
      </w:pPr>
      <w:r w:rsidRPr="00D4047E">
        <w:rPr>
          <w:rFonts w:eastAsia="Calibri"/>
          <w:szCs w:val="24"/>
        </w:rPr>
        <w:t>Owner reserves the right to retain a third</w:t>
      </w:r>
      <w:r w:rsidR="004D5008" w:rsidRPr="00D4047E">
        <w:rPr>
          <w:rFonts w:eastAsia="Calibri"/>
          <w:szCs w:val="24"/>
        </w:rPr>
        <w:t>-</w:t>
      </w:r>
      <w:r w:rsidRPr="00D4047E">
        <w:rPr>
          <w:rFonts w:eastAsia="Calibri"/>
          <w:szCs w:val="24"/>
        </w:rPr>
        <w:t>party consultant (the “Consultant”) to manage and administer the process of obtaining and monetizing the Rebate derived from the Project(s).</w:t>
      </w:r>
    </w:p>
    <w:p w14:paraId="026A48E0" w14:textId="77777777" w:rsidR="006A4B32" w:rsidRPr="00D4047E" w:rsidRDefault="006A4B32" w:rsidP="006A4B32">
      <w:pPr>
        <w:jc w:val="both"/>
        <w:rPr>
          <w:rFonts w:eastAsia="Calibri"/>
          <w:szCs w:val="24"/>
        </w:rPr>
      </w:pPr>
    </w:p>
    <w:p w14:paraId="427A5BD8" w14:textId="77777777" w:rsidR="006A4B32" w:rsidRPr="00D4047E" w:rsidRDefault="006A4B32" w:rsidP="006A4B32">
      <w:pPr>
        <w:jc w:val="both"/>
        <w:rPr>
          <w:rFonts w:eastAsia="Calibri"/>
          <w:szCs w:val="24"/>
        </w:rPr>
      </w:pPr>
      <w:r w:rsidRPr="00D4047E">
        <w:rPr>
          <w:rFonts w:eastAsia="Calibri"/>
          <w:szCs w:val="24"/>
        </w:rPr>
        <w:t>Project Architect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p>
    <w:p w14:paraId="6B223639" w14:textId="77777777" w:rsidR="00AC0CC8" w:rsidRPr="00D4047E" w:rsidRDefault="00AC0CC8" w:rsidP="006A4B32">
      <w:pPr>
        <w:jc w:val="both"/>
        <w:rPr>
          <w:rFonts w:eastAsia="Calibri"/>
          <w:szCs w:val="24"/>
          <w:u w:val="single"/>
        </w:rPr>
      </w:pPr>
    </w:p>
    <w:p w14:paraId="1A8727DD" w14:textId="77777777" w:rsidR="00AC0CC8" w:rsidRPr="00D4047E" w:rsidRDefault="00AC0CC8" w:rsidP="00EC3C30">
      <w:pPr>
        <w:ind w:firstLine="720"/>
        <w:jc w:val="both"/>
        <w:rPr>
          <w:rFonts w:eastAsia="Calibri"/>
          <w:szCs w:val="24"/>
        </w:rPr>
      </w:pPr>
      <w:r w:rsidRPr="00D4047E">
        <w:rPr>
          <w:rFonts w:eastAsia="Calibri"/>
          <w:szCs w:val="24"/>
        </w:rPr>
        <w:t>13.18</w:t>
      </w:r>
      <w:r w:rsidRPr="00D4047E">
        <w:rPr>
          <w:rFonts w:eastAsia="Calibri"/>
          <w:szCs w:val="24"/>
        </w:rPr>
        <w:tab/>
      </w:r>
      <w:r w:rsidRPr="00D4047E">
        <w:rPr>
          <w:rFonts w:eastAsia="Calibri"/>
          <w:b/>
          <w:szCs w:val="24"/>
        </w:rPr>
        <w:t>Disclosure of Interested Parties.</w:t>
      </w:r>
      <w:r w:rsidRPr="00D4047E">
        <w:rPr>
          <w:rFonts w:eastAsia="Calibri"/>
          <w:szCs w:val="24"/>
        </w:rPr>
        <w:t xml:space="preserve"> By signature hereon, Project Architect certifies that, if the value of this agreement exceeds $1 Million, it has complied with Section 2252.908 of the Texas Government Code and </w:t>
      </w:r>
      <w:r w:rsidR="00B57DE4" w:rsidRPr="00D4047E">
        <w:rPr>
          <w:rFonts w:eastAsia="Calibri"/>
          <w:szCs w:val="24"/>
        </w:rPr>
        <w:t xml:space="preserve">Part </w:t>
      </w:r>
      <w:r w:rsidRPr="00D4047E">
        <w:rPr>
          <w:rFonts w:eastAsia="Calibri"/>
          <w:szCs w:val="24"/>
        </w:rPr>
        <w:t>1 Texas Administrative Code Section 46.1 through 46.3 as implemented by the Texas Ethics Commission (TEC), if applicable, and has provided the Owner with a fully executed TEC Form 1295, certified by the TEC and signed and notarized by the Project Architect.</w:t>
      </w:r>
    </w:p>
    <w:p w14:paraId="4E110634" w14:textId="77777777" w:rsidR="00A244F1" w:rsidRPr="00D4047E" w:rsidRDefault="00A244F1" w:rsidP="00EC3C30">
      <w:pPr>
        <w:ind w:firstLine="720"/>
        <w:jc w:val="both"/>
        <w:rPr>
          <w:rFonts w:eastAsia="Calibri"/>
          <w:szCs w:val="24"/>
        </w:rPr>
      </w:pPr>
    </w:p>
    <w:p w14:paraId="7E27C637" w14:textId="77777777" w:rsidR="00A244F1" w:rsidRPr="00D4047E" w:rsidRDefault="00A244F1" w:rsidP="00EC3C30">
      <w:pPr>
        <w:ind w:firstLine="720"/>
        <w:jc w:val="both"/>
        <w:rPr>
          <w:rFonts w:eastAsia="Calibri"/>
          <w:szCs w:val="24"/>
        </w:rPr>
      </w:pPr>
      <w:r w:rsidRPr="00D4047E">
        <w:rPr>
          <w:rFonts w:eastAsia="Calibri"/>
          <w:szCs w:val="24"/>
        </w:rPr>
        <w:t>13.19</w:t>
      </w:r>
      <w:r w:rsidRPr="00D4047E">
        <w:rPr>
          <w:rFonts w:eastAsia="Calibri"/>
          <w:szCs w:val="24"/>
        </w:rPr>
        <w:tab/>
      </w:r>
      <w:r w:rsidR="001F5AA4" w:rsidRPr="00D4047E">
        <w:rPr>
          <w:rFonts w:eastAsia="Calibri"/>
          <w:b/>
          <w:szCs w:val="24"/>
        </w:rPr>
        <w:t>Certification regarding Boycotting Israel.</w:t>
      </w:r>
      <w:r w:rsidR="001F5AA4" w:rsidRPr="00D4047E">
        <w:rPr>
          <w:rFonts w:eastAsia="Calibri"/>
          <w:szCs w:val="24"/>
        </w:rPr>
        <w:t xml:space="preserve"> To the extent required by Chapter 2270, </w:t>
      </w:r>
      <w:r w:rsidR="001F5AA4" w:rsidRPr="00D4047E">
        <w:rPr>
          <w:rFonts w:eastAsia="Calibri"/>
          <w:i/>
          <w:szCs w:val="24"/>
        </w:rPr>
        <w:t>Texas Government Code</w:t>
      </w:r>
      <w:r w:rsidR="001F5AA4" w:rsidRPr="00D4047E">
        <w:rPr>
          <w:rFonts w:eastAsia="Calibri"/>
          <w:szCs w:val="24"/>
        </w:rPr>
        <w:t>, Architect certifies it (1) does not currently boycott Israel; and (2) will not boycott Israel during the Term of this Agreement. Architect acknowledges this Agreement may be terminated and payment withheld if this certification is inaccurate.</w:t>
      </w:r>
    </w:p>
    <w:p w14:paraId="56EC1734" w14:textId="77777777" w:rsidR="00A244F1" w:rsidRPr="00D4047E" w:rsidRDefault="00A244F1" w:rsidP="00A244F1">
      <w:pPr>
        <w:jc w:val="both"/>
        <w:rPr>
          <w:rFonts w:eastAsia="Calibri"/>
          <w:szCs w:val="24"/>
          <w:u w:val="single"/>
        </w:rPr>
      </w:pPr>
    </w:p>
    <w:p w14:paraId="3A42FD08" w14:textId="77777777" w:rsidR="00A244F1" w:rsidRPr="00D4047E" w:rsidRDefault="00A244F1">
      <w:pPr>
        <w:ind w:firstLine="720"/>
        <w:jc w:val="both"/>
        <w:rPr>
          <w:rFonts w:eastAsia="Calibri"/>
          <w:szCs w:val="24"/>
        </w:rPr>
      </w:pPr>
      <w:r w:rsidRPr="00D4047E">
        <w:rPr>
          <w:rFonts w:eastAsia="Calibri"/>
          <w:szCs w:val="24"/>
        </w:rPr>
        <w:t>13.20</w:t>
      </w:r>
      <w:r w:rsidRPr="00D4047E">
        <w:rPr>
          <w:rFonts w:eastAsia="Calibri"/>
          <w:szCs w:val="24"/>
        </w:rPr>
        <w:tab/>
      </w:r>
      <w:r w:rsidRPr="00D4047E">
        <w:rPr>
          <w:rFonts w:eastAsia="Calibri"/>
          <w:b/>
          <w:szCs w:val="24"/>
        </w:rPr>
        <w:t>Certification regarding Business with Certain Countries and Organizations.</w:t>
      </w:r>
      <w:r w:rsidRPr="00D4047E">
        <w:rPr>
          <w:rFonts w:eastAsia="Calibri"/>
          <w:szCs w:val="24"/>
        </w:rPr>
        <w:t xml:space="preserve"> Pursuant to Subchapter F, Chapter 2252, </w:t>
      </w:r>
      <w:r w:rsidRPr="00D4047E">
        <w:rPr>
          <w:rFonts w:eastAsia="Calibri"/>
          <w:i/>
          <w:szCs w:val="24"/>
        </w:rPr>
        <w:t>Texas</w:t>
      </w:r>
      <w:r w:rsidRPr="00D4047E">
        <w:rPr>
          <w:rFonts w:eastAsia="Calibri"/>
          <w:szCs w:val="24"/>
        </w:rPr>
        <w:t xml:space="preserve"> </w:t>
      </w:r>
      <w:r w:rsidRPr="00D4047E">
        <w:rPr>
          <w:rFonts w:eastAsia="Calibri"/>
          <w:i/>
          <w:szCs w:val="24"/>
        </w:rPr>
        <w:t>Government Code</w:t>
      </w:r>
      <w:r w:rsidRPr="00D4047E">
        <w:rPr>
          <w:rFonts w:eastAsia="Calibri"/>
          <w:b/>
          <w:szCs w:val="24"/>
        </w:rPr>
        <w:t>]</w:t>
      </w:r>
      <w:r w:rsidRPr="00D4047E">
        <w:rPr>
          <w:rFonts w:eastAsia="Calibri"/>
          <w:szCs w:val="24"/>
        </w:rPr>
        <w:t xml:space="preserve">, </w:t>
      </w:r>
      <w:r w:rsidR="0034695E" w:rsidRPr="00D4047E">
        <w:rPr>
          <w:rFonts w:eastAsia="Calibri"/>
          <w:szCs w:val="24"/>
        </w:rPr>
        <w:t>Architect</w:t>
      </w:r>
      <w:r w:rsidRPr="00D4047E">
        <w:rPr>
          <w:rFonts w:eastAsia="Calibri"/>
          <w:szCs w:val="24"/>
        </w:rPr>
        <w:t xml:space="preserve"> certifies </w:t>
      </w:r>
      <w:r w:rsidR="0034695E" w:rsidRPr="00D4047E">
        <w:rPr>
          <w:rFonts w:eastAsia="Calibri"/>
          <w:szCs w:val="24"/>
        </w:rPr>
        <w:t>it</w:t>
      </w:r>
      <w:r w:rsidRPr="00D4047E">
        <w:rPr>
          <w:rFonts w:eastAsia="Calibri"/>
          <w:szCs w:val="24"/>
        </w:rPr>
        <w:t xml:space="preserve"> is not engaged in business with Iran, Sudan, or a foreign terrorist organization. </w:t>
      </w:r>
      <w:r w:rsidR="0034695E" w:rsidRPr="00D4047E">
        <w:rPr>
          <w:rFonts w:eastAsia="Calibri"/>
          <w:szCs w:val="24"/>
        </w:rPr>
        <w:t>Architect</w:t>
      </w:r>
      <w:r w:rsidRPr="00D4047E">
        <w:rPr>
          <w:rFonts w:eastAsia="Calibri"/>
          <w:szCs w:val="24"/>
        </w:rPr>
        <w:t xml:space="preserve"> acknowledges this Agreement may be terminated and payment withheld if this certification is inaccurate.</w:t>
      </w:r>
    </w:p>
    <w:p w14:paraId="36F1FF43" w14:textId="77777777" w:rsidR="00615F11" w:rsidRPr="00D4047E" w:rsidRDefault="00615F11">
      <w:pPr>
        <w:ind w:firstLine="720"/>
        <w:jc w:val="both"/>
        <w:rPr>
          <w:rFonts w:eastAsia="Calibri"/>
          <w:szCs w:val="24"/>
        </w:rPr>
      </w:pPr>
    </w:p>
    <w:p w14:paraId="7CDA81A1" w14:textId="17AC5F4D" w:rsidR="00615F11" w:rsidRPr="00D4047E" w:rsidRDefault="00615F11" w:rsidP="00EC3C30">
      <w:pPr>
        <w:ind w:firstLine="720"/>
        <w:jc w:val="both"/>
        <w:rPr>
          <w:bCs/>
          <w:smallCaps/>
          <w:szCs w:val="24"/>
        </w:rPr>
      </w:pPr>
      <w:r w:rsidRPr="00D4047E">
        <w:rPr>
          <w:bCs/>
          <w:szCs w:val="24"/>
        </w:rPr>
        <w:lastRenderedPageBreak/>
        <w:t>13.21</w:t>
      </w:r>
      <w:r w:rsidRPr="00D4047E">
        <w:rPr>
          <w:bCs/>
          <w:szCs w:val="24"/>
        </w:rPr>
        <w:tab/>
      </w:r>
      <w:r w:rsidRPr="00D4047E">
        <w:rPr>
          <w:b/>
          <w:szCs w:val="24"/>
        </w:rPr>
        <w:t xml:space="preserve">Indemnification. </w:t>
      </w:r>
      <w:r w:rsidRPr="00D4047E">
        <w:rPr>
          <w:bCs/>
          <w:szCs w:val="24"/>
        </w:rPr>
        <w:t xml:space="preserve">Architect covenants and agrees to FULLY INDEMNIFY and HOLD HARMLESS, Owner and the elected and appointed officials, employees, officers, directors, volunteers, and representatives of Owner, individually or collectively, from and against any and all costs, claims, liens, damages, losses, expenses, fees, fines, penalties, proceedings, actions, demands, causes of action, liability and suits of any kind and nature, including but not limited to, personal or bodily injury, death or property damage, made upon Owner directly or indirectly arising out of, resulting from or related to Architect’s services under this Agreement, including any acts or omissions of Architect, or any agent, officer, director, representative, employee, or consultant of Architect, and their respective officers, agents, employees, directors and representatives while in the exercise of performance of the rights or duties under this Agreement.  The indemnity provided for in this paragraph does not apply to any liability resulting from the negligence of Owner, its officers or employees, separate contractors or assigned contractors, in instances where such negligence causes personal injury, death or property damage.  </w:t>
      </w:r>
      <w:r w:rsidRPr="00D4047E">
        <w:rPr>
          <w:bCs/>
          <w:smallCaps/>
          <w:szCs w:val="24"/>
        </w:rPr>
        <w:t>In the event Architect and Owner are found Jointly liable by a court of competent jurisdiction, liability will be apportioned comparatively in accordance with the Laws of the State of Texas without waiving any governmental immunity available to the State under Texas law and without waiving any defensed of the Parties under Texas law.</w:t>
      </w:r>
    </w:p>
    <w:p w14:paraId="4AD0CBFD" w14:textId="472E7988" w:rsidR="001F55CB" w:rsidRPr="00D4047E" w:rsidRDefault="001F55CB" w:rsidP="00EC3C30">
      <w:pPr>
        <w:ind w:firstLine="720"/>
        <w:jc w:val="both"/>
        <w:rPr>
          <w:bCs/>
          <w:smallCaps/>
          <w:szCs w:val="24"/>
        </w:rPr>
      </w:pPr>
    </w:p>
    <w:p w14:paraId="5CF94154" w14:textId="3C2CB539" w:rsidR="001F55CB" w:rsidRDefault="001F55CB" w:rsidP="00EC3C30">
      <w:pPr>
        <w:ind w:firstLine="720"/>
        <w:jc w:val="both"/>
        <w:rPr>
          <w:rFonts w:eastAsia="Calibri"/>
          <w:bCs/>
          <w:szCs w:val="24"/>
        </w:rPr>
      </w:pPr>
      <w:r w:rsidRPr="00D4047E">
        <w:rPr>
          <w:rFonts w:eastAsia="Calibri"/>
          <w:bCs/>
          <w:szCs w:val="24"/>
        </w:rPr>
        <w:t>13.22</w:t>
      </w:r>
      <w:r w:rsidRPr="00D4047E">
        <w:rPr>
          <w:rFonts w:eastAsia="Calibri"/>
          <w:bCs/>
          <w:szCs w:val="24"/>
        </w:rPr>
        <w:tab/>
      </w:r>
      <w:r w:rsidRPr="00D4047E">
        <w:rPr>
          <w:rFonts w:eastAsia="Calibri"/>
          <w:b/>
          <w:szCs w:val="24"/>
        </w:rPr>
        <w:t xml:space="preserve">Contractor Verification Regarding Discrimination Against Firearm Entities or Trade Associations. </w:t>
      </w:r>
      <w:r w:rsidRPr="00D4047E">
        <w:rPr>
          <w:rFonts w:eastAsia="Calibri"/>
          <w:bCs/>
          <w:szCs w:val="24"/>
        </w:rPr>
        <w:t xml:space="preserve"> Pursuant to Chapter 2274, Texas Government Code (enacted by SB 19, 87th Texas Legislature, Regular Session (2021)), Contractor verifies (1) it does not have a practice, policy, guidance, or directive that discriminates against a firearm entity or firearm trade association and (2) it will not discriminate during the term of this Agreement against a firearm entity or firearm trade association. Contractor </w:t>
      </w:r>
      <w:r w:rsidRPr="004C76AF">
        <w:rPr>
          <w:rFonts w:eastAsia="Calibri"/>
          <w:bCs/>
          <w:szCs w:val="24"/>
        </w:rPr>
        <w:t>acknowledges this Agreement may be terminated and payment withheld if this verification is inaccurate</w:t>
      </w:r>
      <w:r w:rsidRPr="004866A6">
        <w:rPr>
          <w:rFonts w:eastAsia="Calibri"/>
          <w:bCs/>
          <w:szCs w:val="24"/>
        </w:rPr>
        <w:t xml:space="preserve">.  </w:t>
      </w:r>
    </w:p>
    <w:p w14:paraId="1A3112E4" w14:textId="67AE7DBB" w:rsidR="00DA40A6" w:rsidRDefault="00DA40A6" w:rsidP="00EC3C30">
      <w:pPr>
        <w:ind w:firstLine="720"/>
        <w:jc w:val="both"/>
        <w:rPr>
          <w:rFonts w:eastAsia="Calibri"/>
          <w:bCs/>
          <w:szCs w:val="24"/>
        </w:rPr>
      </w:pPr>
    </w:p>
    <w:p w14:paraId="7B629983" w14:textId="27E78AD3" w:rsidR="00DA40A6" w:rsidRDefault="00DA40A6" w:rsidP="00DA40A6">
      <w:pPr>
        <w:ind w:firstLine="720"/>
        <w:jc w:val="both"/>
        <w:rPr>
          <w:spacing w:val="-3"/>
          <w:sz w:val="22"/>
          <w:szCs w:val="22"/>
        </w:rPr>
      </w:pPr>
      <w:bookmarkStart w:id="2" w:name="_Hlk186793212"/>
      <w:r>
        <w:rPr>
          <w:rFonts w:eastAsia="Calibri"/>
          <w:bCs/>
          <w:sz w:val="22"/>
          <w:szCs w:val="22"/>
        </w:rPr>
        <w:t>13.23</w:t>
      </w:r>
      <w:r>
        <w:rPr>
          <w:rFonts w:eastAsia="Calibri"/>
          <w:bCs/>
          <w:sz w:val="22"/>
          <w:szCs w:val="22"/>
        </w:rPr>
        <w:tab/>
      </w:r>
      <w:r>
        <w:rPr>
          <w:b/>
          <w:bCs/>
          <w:sz w:val="22"/>
          <w:szCs w:val="22"/>
        </w:rPr>
        <w:t>Contractor Verification Regarding Boycotting Energy Companies</w:t>
      </w:r>
      <w:r>
        <w:rPr>
          <w:spacing w:val="-3"/>
          <w:sz w:val="22"/>
          <w:szCs w:val="22"/>
        </w:rPr>
        <w:t>.</w:t>
      </w:r>
      <w:bookmarkEnd w:id="2"/>
      <w:r>
        <w:rPr>
          <w:spacing w:val="-3"/>
          <w:sz w:val="22"/>
          <w:szCs w:val="22"/>
        </w:rPr>
        <w:t xml:space="preserve">  Pursuant to </w:t>
      </w:r>
      <w:hyperlink r:id="rId22" w:history="1">
        <w:r>
          <w:rPr>
            <w:rStyle w:val="Hyperlink"/>
            <w:spacing w:val="-3"/>
            <w:sz w:val="22"/>
            <w:szCs w:val="22"/>
          </w:rPr>
          <w:t xml:space="preserve">Chapter 2274, </w:t>
        </w:r>
        <w:r>
          <w:rPr>
            <w:rStyle w:val="Hyperlink"/>
            <w:i/>
            <w:iCs/>
            <w:spacing w:val="-3"/>
            <w:sz w:val="22"/>
            <w:szCs w:val="22"/>
          </w:rPr>
          <w:t>Texas Government Code</w:t>
        </w:r>
      </w:hyperlink>
      <w:r>
        <w:rPr>
          <w:spacing w:val="-3"/>
          <w:sz w:val="22"/>
          <w:szCs w:val="22"/>
        </w:rPr>
        <w:t xml:space="preserve">, Contractor verifies (1) it does not boycott energy companies and (2) it will not boycott energy companies during the term of this Agreement. Contractor acknowledges this Agreement may be terminated and payment withheld if this verification is inaccurate.  </w:t>
      </w:r>
    </w:p>
    <w:p w14:paraId="10A83226" w14:textId="77777777" w:rsidR="00DA40A6" w:rsidRDefault="00DA40A6" w:rsidP="00DA40A6">
      <w:pPr>
        <w:jc w:val="both"/>
        <w:rPr>
          <w:rFonts w:eastAsia="Calibri"/>
          <w:bCs/>
          <w:sz w:val="22"/>
          <w:szCs w:val="22"/>
        </w:rPr>
      </w:pPr>
    </w:p>
    <w:p w14:paraId="1F98A383" w14:textId="77777777" w:rsidR="00DA40A6" w:rsidRDefault="00DA40A6" w:rsidP="00DA40A6">
      <w:pPr>
        <w:ind w:firstLine="720"/>
        <w:rPr>
          <w:spacing w:val="-3"/>
          <w:sz w:val="22"/>
          <w:szCs w:val="22"/>
        </w:rPr>
      </w:pPr>
      <w:bookmarkStart w:id="3" w:name="_Hlk186793282"/>
      <w:r>
        <w:rPr>
          <w:rFonts w:eastAsia="Calibri"/>
          <w:bCs/>
          <w:sz w:val="22"/>
          <w:szCs w:val="22"/>
        </w:rPr>
        <w:t>13.24</w:t>
      </w:r>
      <w:r>
        <w:rPr>
          <w:rFonts w:eastAsia="Calibri"/>
          <w:bCs/>
          <w:sz w:val="22"/>
          <w:szCs w:val="22"/>
        </w:rPr>
        <w:tab/>
      </w:r>
      <w:r>
        <w:rPr>
          <w:b/>
          <w:bCs/>
          <w:sz w:val="22"/>
          <w:szCs w:val="22"/>
        </w:rPr>
        <w:t>Contractor Certification Regarding COVID-19 Vaccination</w:t>
      </w:r>
      <w:bookmarkEnd w:id="3"/>
      <w:r>
        <w:rPr>
          <w:spacing w:val="-3"/>
          <w:sz w:val="22"/>
          <w:szCs w:val="22"/>
        </w:rPr>
        <w:t xml:space="preserve">.  Pursuant to </w:t>
      </w:r>
      <w:hyperlink r:id="rId23" w:history="1">
        <w:r>
          <w:rPr>
            <w:rStyle w:val="Hyperlink"/>
            <w:spacing w:val="-3"/>
            <w:sz w:val="22"/>
            <w:szCs w:val="22"/>
          </w:rPr>
          <w:t xml:space="preserve">Section 161.0085, </w:t>
        </w:r>
        <w:r>
          <w:rPr>
            <w:rStyle w:val="Hyperlink"/>
            <w:i/>
            <w:iCs/>
            <w:spacing w:val="-3"/>
            <w:sz w:val="22"/>
            <w:szCs w:val="22"/>
          </w:rPr>
          <w:t>Texas Health and Safety Code</w:t>
        </w:r>
      </w:hyperlink>
      <w:r>
        <w:rPr>
          <w:spacing w:val="-3"/>
          <w:sz w:val="22"/>
          <w:szCs w:val="22"/>
        </w:rPr>
        <w:t>, Contractor certifies that it does not require a customer to provide any documentation certifying the customer's COVID-19 vaccination or post-transmission recovery on entry to, to gain access to, or to receive service from Contractor’s business. Contractor acknowledges this Agreement may be terminated and payment withheld if this certification is inaccurate.</w:t>
      </w:r>
    </w:p>
    <w:p w14:paraId="3DC5ABE9" w14:textId="77777777" w:rsidR="00DA40A6" w:rsidRDefault="00DA40A6" w:rsidP="00DA40A6">
      <w:pPr>
        <w:rPr>
          <w:spacing w:val="-3"/>
          <w:sz w:val="22"/>
          <w:szCs w:val="22"/>
        </w:rPr>
      </w:pPr>
    </w:p>
    <w:p w14:paraId="6360E2E2" w14:textId="77777777" w:rsidR="00DA40A6" w:rsidRDefault="00DA40A6" w:rsidP="00DA40A6">
      <w:pPr>
        <w:ind w:firstLine="720"/>
        <w:rPr>
          <w:spacing w:val="-3"/>
          <w:sz w:val="22"/>
          <w:szCs w:val="22"/>
        </w:rPr>
      </w:pPr>
      <w:bookmarkStart w:id="4" w:name="_Hlk186793345"/>
      <w:r>
        <w:rPr>
          <w:spacing w:val="-3"/>
          <w:sz w:val="22"/>
          <w:szCs w:val="22"/>
        </w:rPr>
        <w:t>13.25</w:t>
      </w:r>
      <w:r>
        <w:rPr>
          <w:spacing w:val="-3"/>
          <w:sz w:val="22"/>
          <w:szCs w:val="22"/>
        </w:rPr>
        <w:tab/>
      </w:r>
      <w:r>
        <w:rPr>
          <w:b/>
          <w:bCs/>
          <w:spacing w:val="-3"/>
          <w:sz w:val="22"/>
          <w:szCs w:val="22"/>
        </w:rPr>
        <w:t>Certification Required by Texas Governor Executive Order GA-48</w:t>
      </w:r>
      <w:bookmarkEnd w:id="4"/>
      <w:r>
        <w:rPr>
          <w:b/>
          <w:bCs/>
          <w:spacing w:val="-3"/>
          <w:sz w:val="22"/>
          <w:szCs w:val="22"/>
        </w:rPr>
        <w:t>.</w:t>
      </w:r>
      <w:r>
        <w:rPr>
          <w:spacing w:val="-3"/>
          <w:sz w:val="22"/>
          <w:szCs w:val="22"/>
        </w:rPr>
        <w:t xml:space="preserve">  Pursuant to </w:t>
      </w:r>
      <w:hyperlink r:id="rId24" w:history="1">
        <w:r>
          <w:rPr>
            <w:rStyle w:val="Hyperlink"/>
            <w:spacing w:val="-3"/>
            <w:sz w:val="22"/>
            <w:szCs w:val="22"/>
          </w:rPr>
          <w:t>Executive Order GA-48 of the Governor of Texas effective November 19, 2024</w:t>
        </w:r>
      </w:hyperlink>
      <w:r>
        <w:rPr>
          <w:spacing w:val="-3"/>
          <w:sz w:val="22"/>
          <w:szCs w:val="22"/>
        </w:rPr>
        <w:t>, Contractor certifies that it and, if applicable, any of its holding companies or subsidiaries, is not:</w:t>
      </w:r>
    </w:p>
    <w:p w14:paraId="16ECDEC2" w14:textId="77777777" w:rsidR="00DA40A6" w:rsidRDefault="00DA40A6" w:rsidP="00DA40A6">
      <w:pPr>
        <w:rPr>
          <w:spacing w:val="-3"/>
          <w:sz w:val="22"/>
          <w:szCs w:val="22"/>
        </w:rPr>
      </w:pPr>
    </w:p>
    <w:p w14:paraId="182A661C" w14:textId="77777777" w:rsidR="00DA40A6" w:rsidRDefault="00DA40A6" w:rsidP="00DA40A6">
      <w:pPr>
        <w:ind w:left="720" w:hanging="720"/>
        <w:rPr>
          <w:spacing w:val="-3"/>
          <w:sz w:val="22"/>
          <w:szCs w:val="22"/>
        </w:rPr>
      </w:pPr>
      <w:r>
        <w:rPr>
          <w:spacing w:val="-3"/>
          <w:sz w:val="22"/>
          <w:szCs w:val="22"/>
        </w:rPr>
        <w:t>a.           Listed in Section 889 of the 2019 National Defense Authorization Act (NDAA); or</w:t>
      </w:r>
    </w:p>
    <w:p w14:paraId="2D9C0B67" w14:textId="77777777" w:rsidR="00DA40A6" w:rsidRDefault="00DA40A6" w:rsidP="00DA40A6">
      <w:pPr>
        <w:ind w:left="720" w:hanging="720"/>
        <w:rPr>
          <w:spacing w:val="-3"/>
          <w:sz w:val="22"/>
          <w:szCs w:val="22"/>
        </w:rPr>
      </w:pPr>
      <w:r>
        <w:rPr>
          <w:spacing w:val="-3"/>
          <w:sz w:val="22"/>
          <w:szCs w:val="22"/>
        </w:rPr>
        <w:t>b.           Listed in Section 1260H of the 2021 NDAA; or</w:t>
      </w:r>
    </w:p>
    <w:p w14:paraId="566E2FFB" w14:textId="219D3ADA" w:rsidR="00DA40A6" w:rsidRDefault="00DA40A6" w:rsidP="00DA40A6">
      <w:pPr>
        <w:ind w:left="720" w:hanging="720"/>
        <w:rPr>
          <w:spacing w:val="-3"/>
          <w:sz w:val="22"/>
          <w:szCs w:val="22"/>
        </w:rPr>
      </w:pPr>
      <w:r>
        <w:rPr>
          <w:spacing w:val="-3"/>
          <w:sz w:val="22"/>
          <w:szCs w:val="22"/>
        </w:rPr>
        <w:t>c.           Owned by the government of a country on the U.S. Department of Commerce's foreign adversaries list under 15 C.F.R. § 791.4; or</w:t>
      </w:r>
    </w:p>
    <w:p w14:paraId="5C33878C" w14:textId="77777777" w:rsidR="00DA40A6" w:rsidRDefault="00DA40A6" w:rsidP="00DA40A6">
      <w:pPr>
        <w:ind w:left="720" w:hanging="720"/>
        <w:rPr>
          <w:spacing w:val="-3"/>
          <w:sz w:val="22"/>
          <w:szCs w:val="22"/>
        </w:rPr>
      </w:pPr>
      <w:r>
        <w:rPr>
          <w:spacing w:val="-3"/>
          <w:sz w:val="22"/>
          <w:szCs w:val="22"/>
        </w:rPr>
        <w:t>d.           Controlled by any governing or regulatory body located in a country on the U.S. Department of Commerce's foreign adversaries list under 15 C.F.R. § 791.4.</w:t>
      </w:r>
    </w:p>
    <w:p w14:paraId="142D0A16" w14:textId="77777777" w:rsidR="00A261C3" w:rsidRPr="00D4047E" w:rsidRDefault="00D35567" w:rsidP="000F0642">
      <w:pPr>
        <w:pStyle w:val="Heading1"/>
        <w:numPr>
          <w:ilvl w:val="0"/>
          <w:numId w:val="0"/>
        </w:numPr>
        <w:tabs>
          <w:tab w:val="left" w:pos="1440"/>
        </w:tabs>
        <w:jc w:val="left"/>
        <w:rPr>
          <w:rFonts w:ascii="Times New Roman" w:hAnsi="Times New Roman"/>
          <w:spacing w:val="-2"/>
          <w:szCs w:val="24"/>
        </w:rPr>
      </w:pPr>
      <w:r w:rsidRPr="00D4047E">
        <w:rPr>
          <w:rFonts w:ascii="Times New Roman" w:hAnsi="Times New Roman"/>
          <w:spacing w:val="-2"/>
          <w:szCs w:val="24"/>
          <w:u w:val="none"/>
        </w:rPr>
        <w:lastRenderedPageBreak/>
        <w:t>Article 14</w:t>
      </w:r>
      <w:r w:rsidR="000F0642" w:rsidRPr="00D4047E">
        <w:rPr>
          <w:rFonts w:ascii="Times New Roman" w:hAnsi="Times New Roman"/>
          <w:spacing w:val="-2"/>
          <w:szCs w:val="24"/>
          <w:u w:val="none"/>
        </w:rPr>
        <w:tab/>
      </w:r>
      <w:r w:rsidR="00A261C3" w:rsidRPr="00D4047E">
        <w:rPr>
          <w:rFonts w:ascii="Times New Roman" w:hAnsi="Times New Roman"/>
          <w:spacing w:val="-2"/>
          <w:szCs w:val="24"/>
          <w:u w:val="none"/>
        </w:rPr>
        <w:t>Other Conditions or Services</w:t>
      </w:r>
    </w:p>
    <w:p w14:paraId="1EE8A07F" w14:textId="77777777" w:rsidR="00A261C3" w:rsidRPr="00D4047E" w:rsidRDefault="00A261C3" w:rsidP="00615E01">
      <w:pPr>
        <w:tabs>
          <w:tab w:val="left" w:pos="0"/>
        </w:tabs>
        <w:suppressAutoHyphens/>
        <w:jc w:val="both"/>
        <w:rPr>
          <w:spacing w:val="-2"/>
          <w:szCs w:val="24"/>
        </w:rPr>
      </w:pPr>
      <w:r w:rsidRPr="00D4047E">
        <w:rPr>
          <w:spacing w:val="-2"/>
          <w:szCs w:val="24"/>
        </w:rPr>
        <w:t>The Owner and Project Architect hereby agree to the full performance of the covenants contained herein.</w:t>
      </w:r>
    </w:p>
    <w:p w14:paraId="5D61EBF2" w14:textId="77777777" w:rsidR="00A261C3" w:rsidRPr="00D4047E" w:rsidRDefault="00A261C3" w:rsidP="00615E01">
      <w:pPr>
        <w:suppressAutoHyphens/>
        <w:jc w:val="both"/>
        <w:rPr>
          <w:szCs w:val="24"/>
        </w:rPr>
      </w:pPr>
    </w:p>
    <w:p w14:paraId="10A58B84" w14:textId="77777777" w:rsidR="00A261C3" w:rsidRPr="004866A6" w:rsidRDefault="00D35567" w:rsidP="000F0642">
      <w:pPr>
        <w:pStyle w:val="Heading2"/>
        <w:numPr>
          <w:ilvl w:val="0"/>
          <w:numId w:val="0"/>
        </w:numPr>
        <w:tabs>
          <w:tab w:val="left" w:pos="1440"/>
        </w:tabs>
        <w:ind w:firstLine="720"/>
        <w:jc w:val="both"/>
        <w:rPr>
          <w:szCs w:val="24"/>
          <w:highlight w:val="yellow"/>
        </w:rPr>
      </w:pPr>
      <w:r w:rsidRPr="00D4047E">
        <w:rPr>
          <w:szCs w:val="24"/>
        </w:rPr>
        <w:t>14.1</w:t>
      </w:r>
      <w:r w:rsidRPr="00D4047E">
        <w:rPr>
          <w:szCs w:val="24"/>
        </w:rPr>
        <w:tab/>
      </w:r>
      <w:r w:rsidR="0037104B" w:rsidRPr="004866A6">
        <w:rPr>
          <w:b/>
          <w:szCs w:val="24"/>
          <w:highlight w:val="yellow"/>
        </w:rPr>
        <w:t xml:space="preserve">Basic Services.  </w:t>
      </w:r>
      <w:r w:rsidR="00A261C3" w:rsidRPr="004866A6">
        <w:rPr>
          <w:szCs w:val="24"/>
          <w:highlight w:val="yellow"/>
        </w:rPr>
        <w:t>The Project Architect’s Basic Services are those services described in paragraphs 1.2 through 1.6 for which compensation is provided as Basic Compensation in this Agreement and shall include the following disciplines:</w:t>
      </w:r>
    </w:p>
    <w:p w14:paraId="39E6104F" w14:textId="5C133A69" w:rsidR="00A261C3" w:rsidRPr="004866A6" w:rsidRDefault="00A261C3" w:rsidP="00A261C3">
      <w:pPr>
        <w:suppressAutoHyphens/>
        <w:jc w:val="both"/>
        <w:rPr>
          <w:color w:val="FF0000"/>
          <w:szCs w:val="24"/>
          <w:highlight w:val="yellow"/>
        </w:rPr>
      </w:pPr>
      <w:r w:rsidRPr="004866A6">
        <w:rPr>
          <w:b/>
          <w:i/>
          <w:color w:val="FF0000"/>
          <w:szCs w:val="24"/>
          <w:highlight w:val="yellow"/>
        </w:rPr>
        <w:t>Note:</w:t>
      </w:r>
      <w:r w:rsidRPr="004866A6">
        <w:rPr>
          <w:i/>
          <w:color w:val="FF0000"/>
          <w:szCs w:val="24"/>
          <w:highlight w:val="yellow"/>
        </w:rPr>
        <w:t xml:space="preserve">  Project Manager please select appropriate services to be added to or subtracted from this list. Also, refer to Art. 14.2.8 and 14.4 and select any appropriate services which should be added to this list as a Basic Service. (i.e. a laboratory consultant for a Lab building or acoustical engineer for a Performance Facility)</w:t>
      </w:r>
    </w:p>
    <w:p w14:paraId="4A0C79DF" w14:textId="77777777" w:rsidR="00A261C3" w:rsidRPr="004866A6" w:rsidRDefault="00A261C3" w:rsidP="00A261C3">
      <w:pPr>
        <w:suppressAutoHyphens/>
        <w:jc w:val="both"/>
        <w:rPr>
          <w:szCs w:val="24"/>
          <w:highlight w:val="yellow"/>
        </w:rPr>
      </w:pPr>
    </w:p>
    <w:p w14:paraId="5BAC2B50" w14:textId="77777777" w:rsidR="00A261C3" w:rsidRPr="004866A6" w:rsidRDefault="00A261C3" w:rsidP="00A261C3">
      <w:pPr>
        <w:suppressAutoHyphens/>
        <w:jc w:val="both"/>
        <w:rPr>
          <w:szCs w:val="24"/>
          <w:highlight w:val="yellow"/>
        </w:rPr>
      </w:pPr>
      <w:r w:rsidRPr="004866A6">
        <w:rPr>
          <w:szCs w:val="24"/>
          <w:highlight w:val="yellow"/>
        </w:rPr>
        <w:tab/>
        <w:t>a.</w:t>
      </w:r>
      <w:r w:rsidRPr="004866A6">
        <w:rPr>
          <w:szCs w:val="24"/>
          <w:highlight w:val="yellow"/>
        </w:rPr>
        <w:tab/>
        <w:t>Architectural Services</w:t>
      </w:r>
    </w:p>
    <w:p w14:paraId="77068AF4" w14:textId="77777777" w:rsidR="00A261C3" w:rsidRPr="004866A6" w:rsidRDefault="00A261C3" w:rsidP="00A261C3">
      <w:pPr>
        <w:suppressAutoHyphens/>
        <w:jc w:val="both"/>
        <w:rPr>
          <w:szCs w:val="24"/>
          <w:highlight w:val="yellow"/>
        </w:rPr>
      </w:pPr>
      <w:r w:rsidRPr="004866A6">
        <w:rPr>
          <w:szCs w:val="24"/>
          <w:highlight w:val="yellow"/>
        </w:rPr>
        <w:tab/>
        <w:t>b.</w:t>
      </w:r>
      <w:r w:rsidRPr="004866A6">
        <w:rPr>
          <w:szCs w:val="24"/>
          <w:highlight w:val="yellow"/>
        </w:rPr>
        <w:tab/>
        <w:t>Landscape Architectural Services</w:t>
      </w:r>
    </w:p>
    <w:p w14:paraId="510DAC40" w14:textId="77777777" w:rsidR="00A261C3" w:rsidRPr="004866A6" w:rsidRDefault="00A261C3" w:rsidP="00A261C3">
      <w:pPr>
        <w:suppressAutoHyphens/>
        <w:jc w:val="both"/>
        <w:rPr>
          <w:szCs w:val="24"/>
          <w:highlight w:val="yellow"/>
        </w:rPr>
      </w:pPr>
      <w:r w:rsidRPr="004866A6">
        <w:rPr>
          <w:szCs w:val="24"/>
          <w:highlight w:val="yellow"/>
        </w:rPr>
        <w:tab/>
        <w:t>c.</w:t>
      </w:r>
      <w:r w:rsidRPr="004866A6">
        <w:rPr>
          <w:szCs w:val="24"/>
          <w:highlight w:val="yellow"/>
        </w:rPr>
        <w:tab/>
        <w:t>Civil Engineering Services</w:t>
      </w:r>
      <w:r w:rsidR="00C40C3B" w:rsidRPr="004866A6">
        <w:rPr>
          <w:szCs w:val="24"/>
          <w:highlight w:val="yellow"/>
        </w:rPr>
        <w:t xml:space="preserve"> </w:t>
      </w:r>
      <w:r w:rsidR="0009788D" w:rsidRPr="004866A6">
        <w:rPr>
          <w:szCs w:val="24"/>
          <w:highlight w:val="yellow"/>
        </w:rPr>
        <w:t xml:space="preserve">including </w:t>
      </w:r>
      <w:r w:rsidR="00254752" w:rsidRPr="004866A6">
        <w:rPr>
          <w:szCs w:val="24"/>
          <w:highlight w:val="yellow"/>
        </w:rPr>
        <w:t>TPDES consulting</w:t>
      </w:r>
    </w:p>
    <w:p w14:paraId="1495E599" w14:textId="77777777" w:rsidR="00A261C3" w:rsidRPr="004866A6" w:rsidRDefault="00A261C3" w:rsidP="00A261C3">
      <w:pPr>
        <w:suppressAutoHyphens/>
        <w:jc w:val="both"/>
        <w:rPr>
          <w:szCs w:val="24"/>
          <w:highlight w:val="yellow"/>
        </w:rPr>
      </w:pPr>
      <w:r w:rsidRPr="004866A6">
        <w:rPr>
          <w:szCs w:val="24"/>
          <w:highlight w:val="yellow"/>
        </w:rPr>
        <w:tab/>
        <w:t>d.</w:t>
      </w:r>
      <w:r w:rsidRPr="004866A6">
        <w:rPr>
          <w:szCs w:val="24"/>
          <w:highlight w:val="yellow"/>
        </w:rPr>
        <w:tab/>
        <w:t>Structural Engineering Services</w:t>
      </w:r>
    </w:p>
    <w:p w14:paraId="5595E9F5" w14:textId="77777777" w:rsidR="00A261C3" w:rsidRPr="004866A6" w:rsidRDefault="00A261C3" w:rsidP="00A261C3">
      <w:pPr>
        <w:suppressAutoHyphens/>
        <w:jc w:val="both"/>
        <w:rPr>
          <w:szCs w:val="24"/>
          <w:highlight w:val="yellow"/>
        </w:rPr>
      </w:pPr>
      <w:r w:rsidRPr="004866A6">
        <w:rPr>
          <w:szCs w:val="24"/>
          <w:highlight w:val="yellow"/>
        </w:rPr>
        <w:tab/>
        <w:t>e.</w:t>
      </w:r>
      <w:r w:rsidRPr="004866A6">
        <w:rPr>
          <w:szCs w:val="24"/>
          <w:highlight w:val="yellow"/>
        </w:rPr>
        <w:tab/>
        <w:t>Mechanical Engineering Services</w:t>
      </w:r>
    </w:p>
    <w:p w14:paraId="733D51DD" w14:textId="77777777" w:rsidR="00A261C3" w:rsidRPr="004866A6" w:rsidRDefault="00A261C3" w:rsidP="00A261C3">
      <w:pPr>
        <w:suppressAutoHyphens/>
        <w:jc w:val="both"/>
        <w:rPr>
          <w:szCs w:val="24"/>
          <w:highlight w:val="yellow"/>
        </w:rPr>
      </w:pPr>
      <w:r w:rsidRPr="004866A6">
        <w:rPr>
          <w:szCs w:val="24"/>
          <w:highlight w:val="yellow"/>
        </w:rPr>
        <w:tab/>
        <w:t>f.</w:t>
      </w:r>
      <w:r w:rsidRPr="004866A6">
        <w:rPr>
          <w:szCs w:val="24"/>
          <w:highlight w:val="yellow"/>
        </w:rPr>
        <w:tab/>
        <w:t>Electrical Engineering Services</w:t>
      </w:r>
    </w:p>
    <w:p w14:paraId="127A80C7" w14:textId="77777777" w:rsidR="00A261C3" w:rsidRPr="004866A6" w:rsidRDefault="00A261C3" w:rsidP="00A261C3">
      <w:pPr>
        <w:suppressAutoHyphens/>
        <w:jc w:val="both"/>
        <w:rPr>
          <w:szCs w:val="24"/>
          <w:highlight w:val="yellow"/>
        </w:rPr>
      </w:pPr>
      <w:r w:rsidRPr="004866A6">
        <w:rPr>
          <w:szCs w:val="24"/>
          <w:highlight w:val="yellow"/>
        </w:rPr>
        <w:tab/>
        <w:t>g.</w:t>
      </w:r>
      <w:r w:rsidRPr="004866A6">
        <w:rPr>
          <w:szCs w:val="24"/>
          <w:highlight w:val="yellow"/>
        </w:rPr>
        <w:tab/>
        <w:t>Plumbing Engineering Services</w:t>
      </w:r>
    </w:p>
    <w:p w14:paraId="00AAFE94" w14:textId="77777777" w:rsidR="00284E6D" w:rsidRPr="00D4047E" w:rsidRDefault="004F5921" w:rsidP="00A261C3">
      <w:pPr>
        <w:suppressAutoHyphens/>
        <w:jc w:val="both"/>
        <w:rPr>
          <w:iCs/>
          <w:szCs w:val="24"/>
        </w:rPr>
      </w:pPr>
      <w:r w:rsidRPr="004866A6">
        <w:rPr>
          <w:iCs/>
          <w:szCs w:val="24"/>
          <w:highlight w:val="yellow"/>
        </w:rPr>
        <w:tab/>
        <w:t>h.</w:t>
      </w:r>
      <w:r w:rsidRPr="004866A6">
        <w:rPr>
          <w:iCs/>
          <w:szCs w:val="24"/>
          <w:highlight w:val="yellow"/>
        </w:rPr>
        <w:tab/>
        <w:t>Life Safety Code Compliance</w:t>
      </w:r>
    </w:p>
    <w:p w14:paraId="3AF534A7" w14:textId="77777777" w:rsidR="00284E6D" w:rsidRPr="00D4047E" w:rsidRDefault="00284E6D" w:rsidP="00A261C3">
      <w:pPr>
        <w:suppressAutoHyphens/>
        <w:jc w:val="both"/>
        <w:rPr>
          <w:color w:val="FF0000"/>
          <w:szCs w:val="24"/>
        </w:rPr>
      </w:pPr>
    </w:p>
    <w:p w14:paraId="2BDD44EF" w14:textId="29DF386F" w:rsidR="004B4A2C" w:rsidRPr="00D4047E" w:rsidRDefault="00E75C18" w:rsidP="004B4A2C">
      <w:pPr>
        <w:suppressAutoHyphens/>
        <w:jc w:val="both"/>
        <w:rPr>
          <w:i/>
          <w:color w:val="FF0000"/>
          <w:szCs w:val="24"/>
        </w:rPr>
      </w:pPr>
      <w:r>
        <w:rPr>
          <w:b/>
          <w:i/>
          <w:color w:val="FF0000"/>
          <w:szCs w:val="24"/>
          <w:highlight w:val="yellow"/>
        </w:rPr>
        <w:t xml:space="preserve">NOTE: </w:t>
      </w:r>
      <w:r w:rsidR="004B4A2C" w:rsidRPr="004866A6">
        <w:rPr>
          <w:i/>
          <w:color w:val="FF0000"/>
          <w:szCs w:val="24"/>
          <w:highlight w:val="yellow"/>
        </w:rPr>
        <w:t>Include or Delete the following depending upon intended use of the 3-D Building Information Modeling (BIM) process.</w:t>
      </w:r>
    </w:p>
    <w:p w14:paraId="62AA4A95" w14:textId="77777777" w:rsidR="004B4A2C" w:rsidRPr="00D4047E" w:rsidRDefault="004B4A2C" w:rsidP="004B4A2C">
      <w:pPr>
        <w:suppressAutoHyphens/>
        <w:jc w:val="both"/>
        <w:rPr>
          <w:i/>
          <w:color w:val="FF0000"/>
          <w:szCs w:val="24"/>
        </w:rPr>
      </w:pPr>
    </w:p>
    <w:p w14:paraId="39FC1417" w14:textId="2FBE2BE0" w:rsidR="004B4A2C" w:rsidRPr="00D4047E" w:rsidRDefault="004B4A2C" w:rsidP="00113FD7">
      <w:pPr>
        <w:suppressAutoHyphens/>
        <w:ind w:firstLine="720"/>
        <w:jc w:val="both"/>
        <w:rPr>
          <w:iCs/>
          <w:szCs w:val="24"/>
        </w:rPr>
      </w:pPr>
      <w:r w:rsidRPr="00D4047E">
        <w:rPr>
          <w:iCs/>
          <w:szCs w:val="24"/>
        </w:rPr>
        <w:t>14.1.2</w:t>
      </w:r>
      <w:r w:rsidRPr="00D4047E">
        <w:rPr>
          <w:iCs/>
          <w:szCs w:val="24"/>
        </w:rPr>
        <w:tab/>
      </w:r>
      <w:r w:rsidR="004C02BB" w:rsidRPr="004866A6">
        <w:rPr>
          <w:b/>
          <w:bCs/>
          <w:iCs/>
          <w:szCs w:val="24"/>
          <w:highlight w:val="yellow"/>
        </w:rPr>
        <w:t>Building Information</w:t>
      </w:r>
      <w:r w:rsidRPr="004866A6">
        <w:rPr>
          <w:b/>
          <w:bCs/>
          <w:iCs/>
          <w:szCs w:val="24"/>
          <w:highlight w:val="yellow"/>
        </w:rPr>
        <w:t xml:space="preserve"> Modeling</w:t>
      </w:r>
      <w:r w:rsidRPr="00D4047E">
        <w:rPr>
          <w:b/>
          <w:bCs/>
          <w:iCs/>
          <w:szCs w:val="24"/>
        </w:rPr>
        <w:t>.</w:t>
      </w:r>
      <w:r w:rsidRPr="00D4047E">
        <w:rPr>
          <w:iCs/>
          <w:szCs w:val="24"/>
        </w:rPr>
        <w:t xml:space="preserve">  The Project Architect shall utilize </w:t>
      </w:r>
      <w:r w:rsidR="004C02BB" w:rsidRPr="00D4047E">
        <w:rPr>
          <w:iCs/>
          <w:szCs w:val="24"/>
        </w:rPr>
        <w:t xml:space="preserve">Building Information Modeling (BIM) authoring software and BIM based design processes to produce model(s) for this project including all </w:t>
      </w:r>
      <w:r w:rsidRPr="00D4047E">
        <w:rPr>
          <w:iCs/>
          <w:szCs w:val="24"/>
        </w:rPr>
        <w:t>structure, walls, doors, openings, and mechanical, electrical, plumbing equipment/distribution</w:t>
      </w:r>
      <w:r w:rsidR="004C02BB" w:rsidRPr="00D4047E">
        <w:rPr>
          <w:iCs/>
          <w:szCs w:val="24"/>
        </w:rPr>
        <w:t xml:space="preserve"> systems</w:t>
      </w:r>
      <w:r w:rsidRPr="00D4047E">
        <w:rPr>
          <w:iCs/>
          <w:szCs w:val="24"/>
        </w:rPr>
        <w:t xml:space="preserve">. </w:t>
      </w:r>
      <w:r w:rsidR="004C02BB" w:rsidRPr="00D4047E">
        <w:rPr>
          <w:iCs/>
          <w:szCs w:val="24"/>
        </w:rPr>
        <w:t xml:space="preserve">The BIM model(s) shall </w:t>
      </w:r>
      <w:r w:rsidRPr="00D4047E">
        <w:rPr>
          <w:iCs/>
          <w:szCs w:val="24"/>
        </w:rPr>
        <w:t xml:space="preserve">be utilized for all formal design reviews and presentations (Schematic, Design Development and Final Construction Documents). </w:t>
      </w:r>
      <w:r w:rsidR="004C02BB" w:rsidRPr="00D4047E">
        <w:rPr>
          <w:iCs/>
          <w:szCs w:val="24"/>
        </w:rPr>
        <w:t>The BIM software shall be compliant with Industry Foundation Class (IFC) file format.</w:t>
      </w:r>
    </w:p>
    <w:p w14:paraId="169B87A8" w14:textId="77777777" w:rsidR="00C5361F" w:rsidRPr="00D4047E" w:rsidRDefault="00C5361F" w:rsidP="004B4A2C">
      <w:pPr>
        <w:suppressAutoHyphens/>
        <w:jc w:val="both"/>
        <w:rPr>
          <w:iCs/>
          <w:szCs w:val="24"/>
        </w:rPr>
      </w:pPr>
    </w:p>
    <w:p w14:paraId="67AFEE94" w14:textId="455F93E2" w:rsidR="004C02BB" w:rsidRPr="00D4047E" w:rsidRDefault="004C02BB" w:rsidP="004C02BB">
      <w:pPr>
        <w:ind w:firstLine="720"/>
        <w:jc w:val="both"/>
        <w:rPr>
          <w:szCs w:val="24"/>
        </w:rPr>
      </w:pPr>
      <w:r w:rsidRPr="00D4047E">
        <w:rPr>
          <w:iCs/>
          <w:szCs w:val="24"/>
        </w:rPr>
        <w:t>14.1.</w:t>
      </w:r>
      <w:r w:rsidR="00254752" w:rsidRPr="00D4047E">
        <w:rPr>
          <w:iCs/>
          <w:szCs w:val="24"/>
        </w:rPr>
        <w:t>3</w:t>
      </w:r>
      <w:r w:rsidRPr="00D4047E">
        <w:rPr>
          <w:iCs/>
          <w:szCs w:val="24"/>
        </w:rPr>
        <w:tab/>
      </w:r>
      <w:r w:rsidRPr="004866A6">
        <w:rPr>
          <w:b/>
          <w:spacing w:val="-2"/>
          <w:szCs w:val="24"/>
          <w:highlight w:val="yellow"/>
        </w:rPr>
        <w:t>TPDES CONSULTANT</w:t>
      </w:r>
      <w:r w:rsidR="004C76AF">
        <w:rPr>
          <w:spacing w:val="-2"/>
          <w:szCs w:val="24"/>
        </w:rPr>
        <w:t>.</w:t>
      </w:r>
      <w:r w:rsidRPr="00D4047E">
        <w:rPr>
          <w:spacing w:val="-2"/>
          <w:szCs w:val="24"/>
        </w:rPr>
        <w:t xml:space="preserve"> </w:t>
      </w:r>
      <w:r w:rsidR="004C76AF">
        <w:rPr>
          <w:spacing w:val="-2"/>
          <w:szCs w:val="24"/>
        </w:rPr>
        <w:t>T</w:t>
      </w:r>
      <w:r w:rsidRPr="00D4047E">
        <w:rPr>
          <w:szCs w:val="24"/>
        </w:rPr>
        <w:t>he “</w:t>
      </w:r>
      <w:r w:rsidRPr="004866A6">
        <w:rPr>
          <w:b/>
          <w:szCs w:val="24"/>
        </w:rPr>
        <w:t>TPDES Consultant</w:t>
      </w:r>
      <w:r w:rsidRPr="00D4047E">
        <w:rPr>
          <w:szCs w:val="24"/>
        </w:rPr>
        <w:t>” shall be experienced in the Texas Pollutant Discharge Elimination System (TPDES) requirements and in the best management practices used at construction sites to control erosion and sediment, to prevent the discharge of pollutants and to prevent or mitigate the impacts of storm water runoff on water quality (collectively “BMPs”), which TPDES Consultant shall be approved in writing in advance by Owner, to provide expertise with respect to Texas Commission on Environmental Quality  regulations and BMPs through all phases of the Project.  The TPDES Consultant’s services shall include, without limitation, (1) recommending structural and non-structural BMPs to Project Architect or other subcontractors under this Contract for civil and landscape site coordination, (2) preparing of Storm Water Pollution Prevention Plans (SWPPPs) including any BMP drawings and details</w:t>
      </w:r>
      <w:r w:rsidRPr="00D4047E">
        <w:rPr>
          <w:color w:val="0000FF"/>
          <w:szCs w:val="24"/>
        </w:rPr>
        <w:t xml:space="preserve"> </w:t>
      </w:r>
      <w:r w:rsidRPr="00D4047E">
        <w:rPr>
          <w:szCs w:val="24"/>
        </w:rPr>
        <w:t xml:space="preserve">(3) as requested in writing by Owner, assisting in the updating of SWPPPs (as required) and all other permit documentation required by the TCEQ for the Project, and (4) the drafting of technical specifications governing the Contractor/Contractor’s obligations under the applicable TPDES regulations and the TCEQ General Permit for Stormwater Discharges Associated with </w:t>
      </w:r>
      <w:r w:rsidRPr="00D4047E">
        <w:rPr>
          <w:szCs w:val="24"/>
        </w:rPr>
        <w:lastRenderedPageBreak/>
        <w:t xml:space="preserve">Construction Activities (“General Permit”) No. TXR 150000 and governing the Contractor/Contractor’s recommended courses of action under BMPs. The TPDES Consultant shall insure that the </w:t>
      </w:r>
      <w:r w:rsidRPr="00D4047E">
        <w:rPr>
          <w:spacing w:val="-3"/>
          <w:szCs w:val="24"/>
        </w:rPr>
        <w:t xml:space="preserve">storm water pollution prevention plan has been prepared for the site in accordance with the General Permit and that such plan complies with approved State and/or local sediment and erosion plans or permits and/or storm water management plans or permits, including, without limitation, any TPDES permit issued to The University of Texas component on which the site is located.  </w:t>
      </w:r>
      <w:r w:rsidRPr="00D4047E">
        <w:rPr>
          <w:szCs w:val="24"/>
        </w:rPr>
        <w:t xml:space="preserve">The TPDES Consultant, through Project Architect, shall determine whether General Permit coverage is required, and, if so, shall advise Owner of Owner’s obligations under the General Permit and shall advise Owner of the Contractor/Contractor’s obligations under the General Permit.  If there are multiple Projects proposed to be conducted concurrently in contiguous areas and general permit coverage is required, the TPDES Consultant shall advise Owner of Owner’s obligations and </w:t>
      </w:r>
      <w:r w:rsidR="00E77F80" w:rsidRPr="00D4047E">
        <w:rPr>
          <w:szCs w:val="24"/>
        </w:rPr>
        <w:t>i</w:t>
      </w:r>
      <w:r w:rsidRPr="00D4047E">
        <w:rPr>
          <w:szCs w:val="24"/>
        </w:rPr>
        <w:t>nsure that the Contractor/Contractors of each Project can comply with TPDES requirements and BMPs and shall coordinate with other TPDES Consultants engaged on contiguous projects.  PROJECT ARCHITECT HEREBY INDEMNIFIES AND HOLDS HARMLESS OWNER FROM ANY AND ALL LIABILITY, LOSS, DAMAGE, COST, AND EXPENSE ARISING OUT OF A VIOLATION OF THE APPLICABLE TCEQ TPDES REGULATIONS, BMPs, THIS PARAGRAPH OF THIS AGREEMENT, OR THE TERMS AND CONDITIONS OF THE GENERAL PERMIT TO THE EXTENT ATTRIBUTABLE TO A WILLFUL, NEGLIGENT OR ACCIDENTAL ACT OR OMISSION OF PROJECT ARCHITECT OR ITS CONSULTANTS.</w:t>
      </w:r>
    </w:p>
    <w:p w14:paraId="63608698" w14:textId="77777777" w:rsidR="004C02BB" w:rsidRPr="00D4047E" w:rsidRDefault="004C02BB" w:rsidP="004B4A2C">
      <w:pPr>
        <w:suppressAutoHyphens/>
        <w:jc w:val="both"/>
        <w:rPr>
          <w:iCs/>
          <w:szCs w:val="24"/>
        </w:rPr>
      </w:pPr>
    </w:p>
    <w:p w14:paraId="09186577" w14:textId="77777777" w:rsidR="002B2CEE" w:rsidRPr="00D4047E" w:rsidRDefault="002B2CEE" w:rsidP="002B2CEE">
      <w:pPr>
        <w:pStyle w:val="Heading2"/>
        <w:numPr>
          <w:ilvl w:val="0"/>
          <w:numId w:val="0"/>
        </w:numPr>
        <w:ind w:firstLine="720"/>
        <w:rPr>
          <w:szCs w:val="24"/>
        </w:rPr>
      </w:pPr>
      <w:r w:rsidRPr="00D4047E">
        <w:rPr>
          <w:szCs w:val="24"/>
        </w:rPr>
        <w:t>14.2</w:t>
      </w:r>
      <w:r w:rsidRPr="00D4047E">
        <w:rPr>
          <w:szCs w:val="24"/>
        </w:rPr>
        <w:tab/>
      </w:r>
      <w:r w:rsidRPr="00D4047E">
        <w:rPr>
          <w:b/>
          <w:szCs w:val="24"/>
        </w:rPr>
        <w:t>Additional Services.</w:t>
      </w:r>
      <w:r w:rsidRPr="00D4047E">
        <w:rPr>
          <w:szCs w:val="24"/>
        </w:rPr>
        <w:t xml:space="preserve">  The services identified in the following list are not included in Basic Services.</w:t>
      </w:r>
    </w:p>
    <w:p w14:paraId="07F93D75" w14:textId="77777777" w:rsidR="00A261C3" w:rsidRPr="00D4047E" w:rsidRDefault="00A261C3" w:rsidP="00A261C3">
      <w:pPr>
        <w:suppressAutoHyphens/>
        <w:ind w:left="1800" w:hanging="360"/>
        <w:jc w:val="both"/>
        <w:rPr>
          <w:spacing w:val="-2"/>
          <w:szCs w:val="24"/>
        </w:rPr>
      </w:pPr>
    </w:p>
    <w:p w14:paraId="7FB75FF5" w14:textId="7EB92AED" w:rsidR="002B2CEE" w:rsidRPr="00D4047E" w:rsidRDefault="00E75C18" w:rsidP="00A261C3">
      <w:pPr>
        <w:suppressAutoHyphens/>
        <w:jc w:val="both"/>
        <w:rPr>
          <w:b/>
          <w:i/>
          <w:color w:val="FF0000"/>
          <w:szCs w:val="24"/>
        </w:rPr>
      </w:pPr>
      <w:r>
        <w:rPr>
          <w:b/>
          <w:i/>
          <w:color w:val="FF0000"/>
          <w:szCs w:val="24"/>
          <w:highlight w:val="yellow"/>
        </w:rPr>
        <w:t xml:space="preserve">NOTE: </w:t>
      </w:r>
      <w:r w:rsidR="002B2CEE" w:rsidRPr="004866A6">
        <w:rPr>
          <w:b/>
          <w:i/>
          <w:color w:val="FF0000"/>
          <w:szCs w:val="24"/>
          <w:highlight w:val="yellow"/>
        </w:rPr>
        <w:t>Include or Delete the following services if anticipated as future scope.</w:t>
      </w:r>
      <w:r w:rsidR="002B2CEE" w:rsidRPr="00D4047E">
        <w:rPr>
          <w:b/>
          <w:i/>
          <w:color w:val="FF0000"/>
          <w:szCs w:val="24"/>
        </w:rPr>
        <w:t xml:space="preserve"> </w:t>
      </w:r>
    </w:p>
    <w:p w14:paraId="38E92B85" w14:textId="77777777" w:rsidR="002B2CEE" w:rsidRPr="00D4047E" w:rsidRDefault="002B2CEE" w:rsidP="00A261C3">
      <w:pPr>
        <w:suppressAutoHyphens/>
        <w:jc w:val="both"/>
        <w:rPr>
          <w:b/>
          <w:i/>
          <w:color w:val="FF0000"/>
          <w:szCs w:val="24"/>
        </w:rPr>
      </w:pPr>
    </w:p>
    <w:p w14:paraId="64376E59" w14:textId="77777777" w:rsidR="00A261C3" w:rsidRPr="00D4047E" w:rsidRDefault="00A261C3" w:rsidP="000F0642">
      <w:pPr>
        <w:tabs>
          <w:tab w:val="left" w:pos="1440"/>
        </w:tabs>
        <w:suppressAutoHyphens/>
        <w:ind w:firstLine="720"/>
        <w:jc w:val="both"/>
        <w:rPr>
          <w:szCs w:val="24"/>
        </w:rPr>
      </w:pPr>
      <w:r w:rsidRPr="00D4047E">
        <w:rPr>
          <w:szCs w:val="24"/>
        </w:rPr>
        <w:t>14.2.1</w:t>
      </w:r>
      <w:r w:rsidRPr="00D4047E">
        <w:rPr>
          <w:szCs w:val="24"/>
        </w:rPr>
        <w:tab/>
      </w:r>
      <w:r w:rsidR="0037104B" w:rsidRPr="004866A6">
        <w:rPr>
          <w:szCs w:val="24"/>
          <w:highlight w:val="yellow"/>
        </w:rPr>
        <w:t>PROGRAMMING SERVICES</w:t>
      </w:r>
      <w:r w:rsidR="0037104B" w:rsidRPr="00D4047E">
        <w:rPr>
          <w:szCs w:val="24"/>
        </w:rPr>
        <w:t>.</w:t>
      </w:r>
      <w:r w:rsidRPr="00D4047E">
        <w:rPr>
          <w:szCs w:val="24"/>
        </w:rPr>
        <w:t xml:space="preserve">  Before proceeding into the Schematic Design Phase, the Project Architect and his entire consultant team, including Civil Engineer, Laboratory Design Consultant, Hazardous Material Abatement Consultant, Commissioning Consultant and Constructability</w:t>
      </w:r>
      <w:r w:rsidR="00EF77A5" w:rsidRPr="00D4047E">
        <w:rPr>
          <w:szCs w:val="24"/>
        </w:rPr>
        <w:t xml:space="preserve"> </w:t>
      </w:r>
      <w:r w:rsidR="00482973" w:rsidRPr="00D4047E">
        <w:rPr>
          <w:szCs w:val="24"/>
        </w:rPr>
        <w:t>Contractor</w:t>
      </w:r>
      <w:r w:rsidRPr="00D4047E">
        <w:rPr>
          <w:szCs w:val="24"/>
        </w:rPr>
        <w:t xml:space="preserve">s, working with the Owner shall prepare a comprehensive Facility Program for the </w:t>
      </w:r>
      <w:r w:rsidR="00615F11" w:rsidRPr="00D4047E">
        <w:rPr>
          <w:szCs w:val="24"/>
        </w:rPr>
        <w:t>Project</w:t>
      </w:r>
      <w:r w:rsidRPr="00D4047E">
        <w:rPr>
          <w:szCs w:val="24"/>
        </w:rPr>
        <w:t xml:space="preserve">.  This Facility Program shall be prepared in accordance with the U. T. System Facilities Programming Guidelines which are hereby incorporated herein by reference, a copy of which has been provided to Project Architect.  The anticipated services and deliverables under the responsibility of the Project Architect are summarized in </w:t>
      </w:r>
      <w:r w:rsidR="00FD3497" w:rsidRPr="00D4047E">
        <w:rPr>
          <w:szCs w:val="24"/>
        </w:rPr>
        <w:t xml:space="preserve">an attached </w:t>
      </w:r>
      <w:r w:rsidRPr="001F5CC1">
        <w:rPr>
          <w:b/>
          <w:szCs w:val="24"/>
          <w:u w:val="single"/>
        </w:rPr>
        <w:t>Exhibit</w:t>
      </w:r>
      <w:r w:rsidR="00FD3497" w:rsidRPr="00D4047E">
        <w:rPr>
          <w:szCs w:val="24"/>
        </w:rPr>
        <w:t>,</w:t>
      </w:r>
      <w:r w:rsidRPr="00D4047E">
        <w:rPr>
          <w:szCs w:val="24"/>
        </w:rPr>
        <w:t xml:space="preserve"> the Anticipated Programming Deliverables.  Following selection, the Project Architect shall provide the Owner with a written itemized cost proposal to provide the designated programming services.  Such compensation shall be in addition to the fee for Basic Services.  The Project Architect shall plan to meet with representatives of the Owner as required during the development of the Facility Program and shall revise the Program as necessary to achieve approval of the Owner.  In accordance with the Professional Services Procurement Act, the Owner will review the Project Architect’s proposal for programming services and attempt to negotiate a fair and reasonable fee for these services.  If the Owner and Project Architect are unable to do so, the Owner will formally end negotiations with the Project Architect, select the next most highly qualified Project Architect, and attempt to negotiate a fair and reasonable fee for these services.  </w:t>
      </w:r>
    </w:p>
    <w:p w14:paraId="3D912ECA" w14:textId="77777777" w:rsidR="00A261C3" w:rsidRPr="00D4047E" w:rsidRDefault="00A261C3" w:rsidP="00A261C3">
      <w:pPr>
        <w:suppressAutoHyphens/>
        <w:ind w:left="1440" w:hanging="720"/>
        <w:jc w:val="both"/>
        <w:rPr>
          <w:spacing w:val="-2"/>
          <w:szCs w:val="24"/>
        </w:rPr>
      </w:pPr>
    </w:p>
    <w:p w14:paraId="05BCC8CA" w14:textId="77777777" w:rsidR="00A261C3" w:rsidRPr="00D4047E" w:rsidRDefault="00A261C3" w:rsidP="00A261C3">
      <w:pPr>
        <w:suppressAutoHyphens/>
        <w:ind w:firstLine="720"/>
        <w:jc w:val="both"/>
        <w:rPr>
          <w:szCs w:val="24"/>
        </w:rPr>
      </w:pPr>
      <w:r w:rsidRPr="00D4047E">
        <w:rPr>
          <w:szCs w:val="24"/>
        </w:rPr>
        <w:lastRenderedPageBreak/>
        <w:t>14.2.2</w:t>
      </w:r>
      <w:r w:rsidRPr="00D4047E">
        <w:rPr>
          <w:szCs w:val="24"/>
        </w:rPr>
        <w:tab/>
      </w:r>
      <w:r w:rsidR="0037104B" w:rsidRPr="004866A6">
        <w:rPr>
          <w:szCs w:val="24"/>
          <w:highlight w:val="yellow"/>
        </w:rPr>
        <w:t>CONSTRUCTABILITY SERVICES</w:t>
      </w:r>
      <w:r w:rsidR="0037104B" w:rsidRPr="00D4047E">
        <w:rPr>
          <w:szCs w:val="24"/>
        </w:rPr>
        <w:t xml:space="preserve">.  </w:t>
      </w:r>
      <w:r w:rsidRPr="00D4047E">
        <w:rPr>
          <w:szCs w:val="24"/>
        </w:rPr>
        <w:t xml:space="preserve"> The Project Architect shall employ a Constructability Consultant or</w:t>
      </w:r>
      <w:r w:rsidR="00EF77A5" w:rsidRPr="00D4047E">
        <w:rPr>
          <w:szCs w:val="24"/>
        </w:rPr>
        <w:t xml:space="preserve"> </w:t>
      </w:r>
      <w:r w:rsidR="00482973" w:rsidRPr="00D4047E">
        <w:rPr>
          <w:szCs w:val="24"/>
        </w:rPr>
        <w:t>Contractor</w:t>
      </w:r>
      <w:r w:rsidRPr="00D4047E">
        <w:rPr>
          <w:szCs w:val="24"/>
        </w:rPr>
        <w:t xml:space="preserve"> to provide outside constructability consultation, cost estimating services and construction expertise through the Facility Program, Schematic Design, Design Development and Construction Document Phases.  The Constructability Consultant or</w:t>
      </w:r>
      <w:r w:rsidR="00EF77A5" w:rsidRPr="00D4047E">
        <w:rPr>
          <w:szCs w:val="24"/>
        </w:rPr>
        <w:t xml:space="preserve"> </w:t>
      </w:r>
      <w:r w:rsidR="00482973" w:rsidRPr="00D4047E">
        <w:rPr>
          <w:szCs w:val="24"/>
        </w:rPr>
        <w:t>Contractor</w:t>
      </w:r>
      <w:r w:rsidRPr="00D4047E">
        <w:rPr>
          <w:szCs w:val="24"/>
        </w:rPr>
        <w:t>, working with a Mechanical/Electrical/Plumbing Subcontractor, will provide review input related Project objectives, methods</w:t>
      </w:r>
      <w:r w:rsidR="00BE13BC" w:rsidRPr="00D4047E">
        <w:rPr>
          <w:szCs w:val="24"/>
        </w:rPr>
        <w:t>,</w:t>
      </w:r>
      <w:r w:rsidRPr="00D4047E">
        <w:rPr>
          <w:szCs w:val="24"/>
        </w:rPr>
        <w:t xml:space="preserve"> and concepts of “constructability.”  In addition, the Constructability Consultant or</w:t>
      </w:r>
      <w:r w:rsidR="00EF77A5" w:rsidRPr="00D4047E">
        <w:rPr>
          <w:szCs w:val="24"/>
        </w:rPr>
        <w:t xml:space="preserve"> </w:t>
      </w:r>
      <w:r w:rsidR="00482973" w:rsidRPr="00D4047E">
        <w:rPr>
          <w:szCs w:val="24"/>
        </w:rPr>
        <w:t>Contractor</w:t>
      </w:r>
      <w:r w:rsidRPr="00D4047E">
        <w:rPr>
          <w:szCs w:val="24"/>
        </w:rPr>
        <w:t xml:space="preserve"> will submit for review a Cost Quantity Survey to coincide with the Project Architect’s Basic Services submission requirements. Following selection, the Project Architect shall provide the Owner with a written itemized cost proposal to provide the “constructability” services identified in the Constructability Implementation Program, attached to this Agreement as </w:t>
      </w:r>
      <w:r w:rsidR="00241D0D" w:rsidRPr="00D4047E">
        <w:rPr>
          <w:szCs w:val="24"/>
        </w:rPr>
        <w:t xml:space="preserve">an </w:t>
      </w:r>
      <w:r w:rsidRPr="001F5CC1">
        <w:rPr>
          <w:b/>
          <w:szCs w:val="24"/>
          <w:u w:val="single"/>
        </w:rPr>
        <w:t>Exhibit</w:t>
      </w:r>
      <w:r w:rsidRPr="00D4047E">
        <w:rPr>
          <w:szCs w:val="24"/>
        </w:rPr>
        <w:t xml:space="preserve">.  The Owner will review the Project Architect’s proposal for “constructability” services in accordance with the Professional Services Procurement Act.  </w:t>
      </w:r>
    </w:p>
    <w:p w14:paraId="366F92D9" w14:textId="77777777" w:rsidR="00A261C3" w:rsidRPr="00D4047E" w:rsidRDefault="00A261C3" w:rsidP="00A261C3">
      <w:pPr>
        <w:suppressAutoHyphens/>
        <w:jc w:val="both"/>
        <w:rPr>
          <w:spacing w:val="-2"/>
          <w:szCs w:val="24"/>
        </w:rPr>
      </w:pPr>
    </w:p>
    <w:p w14:paraId="716161C6" w14:textId="77777777" w:rsidR="00A261C3" w:rsidRPr="00D4047E" w:rsidRDefault="00A261C3" w:rsidP="00A261C3">
      <w:pPr>
        <w:suppressAutoHyphens/>
        <w:ind w:firstLine="720"/>
        <w:jc w:val="both"/>
        <w:rPr>
          <w:spacing w:val="-2"/>
          <w:szCs w:val="24"/>
        </w:rPr>
      </w:pPr>
      <w:r w:rsidRPr="00D4047E">
        <w:rPr>
          <w:spacing w:val="-2"/>
          <w:szCs w:val="24"/>
        </w:rPr>
        <w:t>14.2.3</w:t>
      </w:r>
      <w:r w:rsidRPr="00D4047E">
        <w:rPr>
          <w:spacing w:val="-2"/>
          <w:szCs w:val="24"/>
        </w:rPr>
        <w:tab/>
      </w:r>
      <w:r w:rsidRPr="004866A6">
        <w:rPr>
          <w:spacing w:val="-2"/>
          <w:szCs w:val="24"/>
          <w:highlight w:val="yellow"/>
        </w:rPr>
        <w:t>HAZARDOUS MATERIAL ABATEMENT SERVICES</w:t>
      </w:r>
      <w:r w:rsidR="0037104B" w:rsidRPr="00D4047E">
        <w:rPr>
          <w:spacing w:val="-2"/>
          <w:szCs w:val="24"/>
        </w:rPr>
        <w:t>.</w:t>
      </w:r>
      <w:r w:rsidRPr="00D4047E">
        <w:rPr>
          <w:spacing w:val="-2"/>
          <w:szCs w:val="24"/>
        </w:rPr>
        <w:t xml:space="preserve">  The Project Architect shall employ a Hazardous Material Abatement consultant, from the list of firms included </w:t>
      </w:r>
      <w:r w:rsidR="002D103C" w:rsidRPr="00D4047E">
        <w:rPr>
          <w:spacing w:val="-2"/>
          <w:szCs w:val="24"/>
        </w:rPr>
        <w:t xml:space="preserve">in an attached </w:t>
      </w:r>
      <w:r w:rsidRPr="001F5CC1">
        <w:rPr>
          <w:b/>
          <w:spacing w:val="-2"/>
          <w:szCs w:val="24"/>
          <w:u w:val="single"/>
        </w:rPr>
        <w:t>Exhibit</w:t>
      </w:r>
      <w:r w:rsidRPr="00D4047E">
        <w:rPr>
          <w:spacing w:val="-2"/>
          <w:szCs w:val="24"/>
        </w:rPr>
        <w:t xml:space="preserve">, to provide hazardous material abatement expertise (including, but not limited to, asbestos and lead) through the Facility Program, Schematic Design, Design Development, Construction Document and Construction Administration Phases.  This shall include reviewing Owner provided surveys, making recommendations for any additional surveys required, providing design and cost alternatives regarding hazardous material abatement, preparing plans and specifications to include abatement in the general construction scope of work, providing a licensed individual to monitor hazardous material removal as required by State and EPA guidelines, and preparing a final abatement report.  Compensation for these services shall be in addition to the fee for Basic Services.  Therefore, the construction cost of the abatement work will not be included in </w:t>
      </w:r>
      <w:r w:rsidR="00C5361F" w:rsidRPr="00D4047E">
        <w:rPr>
          <w:spacing w:val="-2"/>
          <w:szCs w:val="24"/>
        </w:rPr>
        <w:t xml:space="preserve">calculating </w:t>
      </w:r>
      <w:r w:rsidRPr="00D4047E">
        <w:rPr>
          <w:spacing w:val="-2"/>
          <w:szCs w:val="24"/>
        </w:rPr>
        <w:t xml:space="preserve">the Project Architect’s Basic Services fee.  Following selection, the Project Architect shall provide the Owner with a written itemized cost proposal to provide the above Hazardous Material Abatement Consulting services, including coordination of the Project Architect.  The Owner will review the Project Architect’s proposal for these services in accordance with the Professional Services Procurement Act.  </w:t>
      </w:r>
    </w:p>
    <w:p w14:paraId="3FF0EC0E" w14:textId="77777777" w:rsidR="00A261C3" w:rsidRPr="00D4047E" w:rsidRDefault="00A261C3" w:rsidP="00A261C3">
      <w:pPr>
        <w:suppressAutoHyphens/>
        <w:jc w:val="both"/>
        <w:rPr>
          <w:spacing w:val="-2"/>
          <w:szCs w:val="24"/>
        </w:rPr>
      </w:pPr>
    </w:p>
    <w:p w14:paraId="189CAA22" w14:textId="77777777" w:rsidR="00A261C3" w:rsidRPr="00D4047E" w:rsidRDefault="00A261C3" w:rsidP="00A261C3">
      <w:pPr>
        <w:suppressAutoHyphens/>
        <w:ind w:firstLine="720"/>
        <w:jc w:val="both"/>
        <w:rPr>
          <w:spacing w:val="-2"/>
          <w:szCs w:val="24"/>
        </w:rPr>
      </w:pPr>
      <w:r w:rsidRPr="00D4047E">
        <w:rPr>
          <w:spacing w:val="-2"/>
          <w:szCs w:val="24"/>
        </w:rPr>
        <w:t>14.2.4</w:t>
      </w:r>
      <w:r w:rsidRPr="00D4047E">
        <w:rPr>
          <w:spacing w:val="-2"/>
          <w:szCs w:val="24"/>
        </w:rPr>
        <w:tab/>
      </w:r>
      <w:r w:rsidR="0037104B" w:rsidRPr="004866A6">
        <w:rPr>
          <w:spacing w:val="-2"/>
          <w:szCs w:val="24"/>
          <w:highlight w:val="yellow"/>
        </w:rPr>
        <w:t>COMMISSIONING SERVICES</w:t>
      </w:r>
      <w:r w:rsidR="0037104B" w:rsidRPr="00D4047E">
        <w:rPr>
          <w:spacing w:val="-2"/>
          <w:szCs w:val="24"/>
        </w:rPr>
        <w:t>.</w:t>
      </w:r>
      <w:r w:rsidRPr="00D4047E">
        <w:rPr>
          <w:spacing w:val="-2"/>
          <w:szCs w:val="24"/>
        </w:rPr>
        <w:t xml:space="preserve">  The Project Architect shall employ a Commissioning consultant to provide commissioning expertise through the Facility Program, Schematic Design, Design Development, Construction Document and Construction Administration Phases.  The Commissioning Consultant will </w:t>
      </w:r>
      <w:r w:rsidR="005F1185" w:rsidRPr="00D4047E">
        <w:rPr>
          <w:spacing w:val="-2"/>
          <w:szCs w:val="24"/>
        </w:rPr>
        <w:t>p</w:t>
      </w:r>
      <w:r w:rsidRPr="00D4047E">
        <w:rPr>
          <w:spacing w:val="-2"/>
          <w:szCs w:val="24"/>
        </w:rPr>
        <w:t xml:space="preserve">rovide review input related </w:t>
      </w:r>
      <w:r w:rsidR="00615F11" w:rsidRPr="00D4047E">
        <w:rPr>
          <w:spacing w:val="-2"/>
          <w:szCs w:val="24"/>
        </w:rPr>
        <w:t>Project</w:t>
      </w:r>
      <w:r w:rsidRPr="00D4047E">
        <w:rPr>
          <w:spacing w:val="-2"/>
          <w:szCs w:val="24"/>
        </w:rPr>
        <w:t xml:space="preserve"> objectives, methods</w:t>
      </w:r>
      <w:r w:rsidR="00BE13BC" w:rsidRPr="00D4047E">
        <w:rPr>
          <w:spacing w:val="-2"/>
          <w:szCs w:val="24"/>
        </w:rPr>
        <w:t>,</w:t>
      </w:r>
      <w:r w:rsidRPr="00D4047E">
        <w:rPr>
          <w:spacing w:val="-2"/>
          <w:szCs w:val="24"/>
        </w:rPr>
        <w:t xml:space="preserve"> and concepts of commissioning. Following selection, the Project Architect shall provide the Owner with a written itemized cost proposal to provide the commissioning services identified in the Commissioning Implementation Program, attached to this Agreement as </w:t>
      </w:r>
      <w:r w:rsidR="002D103C" w:rsidRPr="00D4047E">
        <w:rPr>
          <w:spacing w:val="-2"/>
          <w:szCs w:val="24"/>
        </w:rPr>
        <w:t xml:space="preserve">an </w:t>
      </w:r>
      <w:r w:rsidRPr="001F5CC1">
        <w:rPr>
          <w:b/>
          <w:spacing w:val="-2"/>
          <w:szCs w:val="24"/>
          <w:u w:val="single"/>
        </w:rPr>
        <w:t>Exhibit</w:t>
      </w:r>
      <w:r w:rsidRPr="00D4047E">
        <w:rPr>
          <w:spacing w:val="-2"/>
          <w:szCs w:val="24"/>
        </w:rPr>
        <w:t xml:space="preserve">.  The Owner will review the </w:t>
      </w:r>
      <w:r w:rsidR="00AC4D8E" w:rsidRPr="00D4047E">
        <w:rPr>
          <w:spacing w:val="-2"/>
          <w:szCs w:val="24"/>
        </w:rPr>
        <w:t>Project Architect’s</w:t>
      </w:r>
      <w:r w:rsidRPr="00D4047E">
        <w:rPr>
          <w:spacing w:val="-2"/>
          <w:szCs w:val="24"/>
        </w:rPr>
        <w:t xml:space="preserve"> proposal for commissioning services in accordance with the Professional Services Procurement Act.  </w:t>
      </w:r>
    </w:p>
    <w:p w14:paraId="4D37940C" w14:textId="77777777" w:rsidR="00BE13BC" w:rsidRPr="00D4047E" w:rsidRDefault="00BE13BC" w:rsidP="00A261C3">
      <w:pPr>
        <w:suppressAutoHyphens/>
        <w:ind w:firstLine="720"/>
        <w:jc w:val="both"/>
        <w:rPr>
          <w:spacing w:val="-2"/>
          <w:szCs w:val="24"/>
        </w:rPr>
      </w:pPr>
    </w:p>
    <w:p w14:paraId="683764F4" w14:textId="77777777" w:rsidR="00653455" w:rsidRPr="00D4047E" w:rsidRDefault="00653455" w:rsidP="00653455">
      <w:pPr>
        <w:ind w:firstLine="720"/>
        <w:jc w:val="both"/>
        <w:rPr>
          <w:szCs w:val="24"/>
        </w:rPr>
      </w:pPr>
      <w:r w:rsidRPr="00D4047E">
        <w:rPr>
          <w:szCs w:val="24"/>
        </w:rPr>
        <w:t>14.2.5</w:t>
      </w:r>
      <w:r w:rsidRPr="00D4047E">
        <w:rPr>
          <w:szCs w:val="24"/>
        </w:rPr>
        <w:tab/>
      </w:r>
      <w:r w:rsidR="00BE13BC" w:rsidRPr="00D4047E">
        <w:rPr>
          <w:szCs w:val="24"/>
        </w:rPr>
        <w:t>Not Used.</w:t>
      </w:r>
    </w:p>
    <w:p w14:paraId="3028C141" w14:textId="77777777" w:rsidR="00A261C3" w:rsidRPr="00D4047E" w:rsidRDefault="00A261C3" w:rsidP="00A261C3">
      <w:pPr>
        <w:ind w:left="720" w:hanging="720"/>
        <w:rPr>
          <w:b/>
          <w:i/>
          <w:szCs w:val="24"/>
        </w:rPr>
      </w:pPr>
    </w:p>
    <w:p w14:paraId="268AA192" w14:textId="77777777" w:rsidR="00A261C3" w:rsidRPr="00D4047E" w:rsidRDefault="00A261C3" w:rsidP="00A261C3">
      <w:pPr>
        <w:suppressAutoHyphens/>
        <w:ind w:firstLine="720"/>
        <w:jc w:val="both"/>
        <w:rPr>
          <w:szCs w:val="24"/>
        </w:rPr>
      </w:pPr>
      <w:r w:rsidRPr="00D4047E">
        <w:rPr>
          <w:szCs w:val="24"/>
        </w:rPr>
        <w:t>14.2.6</w:t>
      </w:r>
      <w:r w:rsidRPr="00D4047E">
        <w:rPr>
          <w:szCs w:val="24"/>
        </w:rPr>
        <w:tab/>
      </w:r>
      <w:r w:rsidRPr="004866A6">
        <w:rPr>
          <w:spacing w:val="-2"/>
          <w:szCs w:val="24"/>
          <w:highlight w:val="yellow"/>
        </w:rPr>
        <w:t>REGISTERED ACCESSIBILITY SPECIALIST</w:t>
      </w:r>
      <w:r w:rsidR="0037104B" w:rsidRPr="00D4047E">
        <w:rPr>
          <w:spacing w:val="-2"/>
          <w:szCs w:val="24"/>
        </w:rPr>
        <w:t xml:space="preserve">.  </w:t>
      </w:r>
      <w:r w:rsidRPr="00D4047E">
        <w:rPr>
          <w:szCs w:val="24"/>
        </w:rPr>
        <w:t xml:space="preserve">Services provided by an independent contract provider under contract with TDLR to include the Preliminary Plan Review and Final Plan Review and Field Inspection of placed work to coincide with the pre-final inspections.  Issues regarding accessibility shall be coordinated to be included in the punch list </w:t>
      </w:r>
      <w:r w:rsidRPr="00D4047E">
        <w:rPr>
          <w:szCs w:val="24"/>
        </w:rPr>
        <w:lastRenderedPageBreak/>
        <w:t>provided to the</w:t>
      </w:r>
      <w:r w:rsidR="00EF77A5" w:rsidRPr="00D4047E">
        <w:rPr>
          <w:szCs w:val="24"/>
        </w:rPr>
        <w:t xml:space="preserve"> </w:t>
      </w:r>
      <w:r w:rsidR="00482973" w:rsidRPr="00D4047E">
        <w:rPr>
          <w:szCs w:val="24"/>
        </w:rPr>
        <w:t>Contractor</w:t>
      </w:r>
      <w:r w:rsidRPr="00D4047E">
        <w:rPr>
          <w:szCs w:val="24"/>
        </w:rPr>
        <w:t xml:space="preserve">.  Design consultation services and preliminary field inspections during installation of work are optional services.  These services are related to the provisions </w:t>
      </w:r>
      <w:r w:rsidR="00AC4D8E" w:rsidRPr="00D4047E">
        <w:rPr>
          <w:szCs w:val="24"/>
        </w:rPr>
        <w:t>of The</w:t>
      </w:r>
      <w:r w:rsidRPr="00D4047E">
        <w:rPr>
          <w:szCs w:val="24"/>
        </w:rPr>
        <w:t xml:space="preserve"> Texas Architectural Barriers Act (Article 9102, T.C.S.).</w:t>
      </w:r>
    </w:p>
    <w:p w14:paraId="2F653867" w14:textId="77777777" w:rsidR="00A261C3" w:rsidRPr="00D4047E" w:rsidRDefault="00A261C3" w:rsidP="00A261C3">
      <w:pPr>
        <w:ind w:left="720" w:hanging="720"/>
        <w:rPr>
          <w:b/>
          <w:i/>
          <w:color w:val="FF0000"/>
          <w:szCs w:val="24"/>
        </w:rPr>
      </w:pPr>
    </w:p>
    <w:p w14:paraId="605A6EC4" w14:textId="37D6F3C1" w:rsidR="00A261C3" w:rsidRPr="00D4047E" w:rsidRDefault="00A261C3" w:rsidP="00A261C3">
      <w:pPr>
        <w:suppressAutoHyphens/>
        <w:jc w:val="both"/>
        <w:rPr>
          <w:color w:val="FF0000"/>
          <w:spacing w:val="-2"/>
          <w:szCs w:val="24"/>
        </w:rPr>
      </w:pPr>
      <w:r w:rsidRPr="004866A6">
        <w:rPr>
          <w:b/>
          <w:i/>
          <w:color w:val="FF0000"/>
          <w:spacing w:val="-2"/>
          <w:szCs w:val="24"/>
          <w:highlight w:val="yellow"/>
        </w:rPr>
        <w:t xml:space="preserve">Note:  </w:t>
      </w:r>
      <w:r w:rsidRPr="004866A6">
        <w:rPr>
          <w:i/>
          <w:color w:val="FF0000"/>
          <w:spacing w:val="-2"/>
          <w:szCs w:val="24"/>
          <w:highlight w:val="yellow"/>
        </w:rPr>
        <w:t>Project Manager confirm the media and quantities for record documents.</w:t>
      </w:r>
    </w:p>
    <w:p w14:paraId="08584C6B" w14:textId="77777777" w:rsidR="00A261C3" w:rsidRPr="00D4047E" w:rsidRDefault="00A261C3" w:rsidP="00A261C3">
      <w:pPr>
        <w:suppressAutoHyphens/>
        <w:ind w:left="1440" w:hanging="720"/>
        <w:jc w:val="both"/>
        <w:rPr>
          <w:spacing w:val="-2"/>
          <w:szCs w:val="24"/>
        </w:rPr>
      </w:pPr>
    </w:p>
    <w:p w14:paraId="3E7857F9" w14:textId="77777777" w:rsidR="00A261C3" w:rsidRPr="00D4047E" w:rsidRDefault="00A261C3" w:rsidP="001A772C">
      <w:pPr>
        <w:pStyle w:val="BodyText"/>
        <w:suppressAutoHyphens/>
        <w:ind w:firstLine="720"/>
        <w:jc w:val="both"/>
        <w:rPr>
          <w:spacing w:val="-2"/>
          <w:szCs w:val="24"/>
        </w:rPr>
      </w:pPr>
      <w:r w:rsidRPr="00D4047E">
        <w:rPr>
          <w:spacing w:val="-2"/>
          <w:szCs w:val="24"/>
        </w:rPr>
        <w:t xml:space="preserve">14.2.7 </w:t>
      </w:r>
      <w:r w:rsidRPr="00D4047E">
        <w:rPr>
          <w:spacing w:val="-2"/>
          <w:szCs w:val="24"/>
        </w:rPr>
        <w:tab/>
      </w:r>
      <w:r w:rsidR="0037104B" w:rsidRPr="00D4047E">
        <w:rPr>
          <w:spacing w:val="-2"/>
          <w:szCs w:val="24"/>
        </w:rPr>
        <w:t>DRAWINGS AND SPECIFICATIONS.</w:t>
      </w:r>
      <w:r w:rsidRPr="00D4047E">
        <w:rPr>
          <w:spacing w:val="-2"/>
          <w:szCs w:val="24"/>
        </w:rPr>
        <w:t xml:space="preserve">  Project Architect shall revise the drawings and specifications upon Final Completion of the construction, to incorporate all Addenda, all Change Orders for the Work and any modifications recorded by the</w:t>
      </w:r>
      <w:r w:rsidR="00EF77A5" w:rsidRPr="00D4047E">
        <w:rPr>
          <w:spacing w:val="-2"/>
          <w:szCs w:val="24"/>
        </w:rPr>
        <w:t xml:space="preserve"> </w:t>
      </w:r>
      <w:r w:rsidR="00482973" w:rsidRPr="00D4047E">
        <w:rPr>
          <w:spacing w:val="-2"/>
          <w:szCs w:val="24"/>
        </w:rPr>
        <w:t>Contractor</w:t>
      </w:r>
      <w:r w:rsidRPr="00D4047E">
        <w:rPr>
          <w:spacing w:val="-2"/>
          <w:szCs w:val="24"/>
        </w:rPr>
        <w:t xml:space="preserve"> on the As-Built Drawings and Specifications maintained at the job site.  The Project Architect shall label the revised drawings and specifications as “Record Drawings” and “Record Specifications” and shall deliver copies to the Owner for record purposes, as follows:</w:t>
      </w:r>
    </w:p>
    <w:p w14:paraId="29D3C0A7" w14:textId="77777777" w:rsidR="00494972" w:rsidRPr="00D4047E" w:rsidRDefault="00494972" w:rsidP="00F71FE5">
      <w:pPr>
        <w:pStyle w:val="BodyText"/>
        <w:numPr>
          <w:ilvl w:val="0"/>
          <w:numId w:val="20"/>
        </w:numPr>
        <w:suppressAutoHyphens/>
        <w:jc w:val="both"/>
        <w:rPr>
          <w:spacing w:val="-2"/>
          <w:szCs w:val="24"/>
        </w:rPr>
      </w:pPr>
      <w:r w:rsidRPr="00D4047E">
        <w:rPr>
          <w:spacing w:val="-2"/>
          <w:szCs w:val="24"/>
        </w:rPr>
        <w:t>Record Specifications:  Provide one (1) bound hard copy set and one (1) electronic set of the fully conformed record specifications incorporating all changes and as-built conditions in PDF format</w:t>
      </w:r>
      <w:r w:rsidR="004C02BB" w:rsidRPr="00D4047E">
        <w:rPr>
          <w:spacing w:val="-2"/>
          <w:szCs w:val="24"/>
        </w:rPr>
        <w:t xml:space="preserve"> using electronic media as specified by the Owner</w:t>
      </w:r>
      <w:r w:rsidRPr="00D4047E">
        <w:rPr>
          <w:spacing w:val="-2"/>
          <w:szCs w:val="24"/>
        </w:rPr>
        <w:t>.</w:t>
      </w:r>
    </w:p>
    <w:p w14:paraId="3B928E4D" w14:textId="77777777" w:rsidR="00494972" w:rsidRPr="00D4047E" w:rsidRDefault="00494972" w:rsidP="00F71FE5">
      <w:pPr>
        <w:pStyle w:val="BodyText"/>
        <w:numPr>
          <w:ilvl w:val="0"/>
          <w:numId w:val="20"/>
        </w:numPr>
        <w:suppressAutoHyphens/>
        <w:jc w:val="both"/>
        <w:rPr>
          <w:spacing w:val="-2"/>
          <w:szCs w:val="24"/>
        </w:rPr>
      </w:pPr>
      <w:r w:rsidRPr="00D4047E">
        <w:rPr>
          <w:spacing w:val="-2"/>
          <w:szCs w:val="24"/>
        </w:rPr>
        <w:t xml:space="preserve">Record Drawings:  Provide one (1) complete bound print set of record drawings, and one (1) complete electronic set of the full record drawings incorporating all changes and as-built conditions </w:t>
      </w:r>
      <w:r w:rsidR="004C02BB" w:rsidRPr="00D4047E">
        <w:rPr>
          <w:spacing w:val="-2"/>
          <w:szCs w:val="24"/>
        </w:rPr>
        <w:t>using electronic media as specified by the Owner</w:t>
      </w:r>
      <w:r w:rsidRPr="00D4047E">
        <w:rPr>
          <w:spacing w:val="-2"/>
          <w:szCs w:val="24"/>
        </w:rPr>
        <w:t>.</w:t>
      </w:r>
    </w:p>
    <w:p w14:paraId="0069EC54" w14:textId="77777777" w:rsidR="00494972" w:rsidRPr="00D4047E" w:rsidRDefault="00494972" w:rsidP="00F71FE5">
      <w:pPr>
        <w:pStyle w:val="BodyText"/>
        <w:numPr>
          <w:ilvl w:val="0"/>
          <w:numId w:val="20"/>
        </w:numPr>
        <w:suppressAutoHyphens/>
        <w:jc w:val="both"/>
        <w:rPr>
          <w:spacing w:val="-2"/>
          <w:szCs w:val="24"/>
        </w:rPr>
      </w:pPr>
      <w:r w:rsidRPr="00D4047E">
        <w:rPr>
          <w:spacing w:val="-2"/>
          <w:szCs w:val="24"/>
        </w:rPr>
        <w:t>All CADD drawing files shall be in AutoCAD D</w:t>
      </w:r>
      <w:r w:rsidR="005E395D" w:rsidRPr="00D4047E">
        <w:rPr>
          <w:spacing w:val="-2"/>
          <w:szCs w:val="24"/>
        </w:rPr>
        <w:t xml:space="preserve">WG format compatible with the </w:t>
      </w:r>
      <w:r w:rsidRPr="00D4047E">
        <w:rPr>
          <w:spacing w:val="-2"/>
          <w:szCs w:val="24"/>
        </w:rPr>
        <w:t>latest version of AutoCAD.</w:t>
      </w:r>
    </w:p>
    <w:p w14:paraId="7A9C0982" w14:textId="77777777" w:rsidR="00494972" w:rsidRPr="00D4047E" w:rsidRDefault="00494972" w:rsidP="00F71FE5">
      <w:pPr>
        <w:pStyle w:val="BodyText"/>
        <w:numPr>
          <w:ilvl w:val="0"/>
          <w:numId w:val="20"/>
        </w:numPr>
        <w:suppressAutoHyphens/>
        <w:jc w:val="both"/>
        <w:rPr>
          <w:spacing w:val="-2"/>
          <w:szCs w:val="24"/>
        </w:rPr>
      </w:pPr>
      <w:r w:rsidRPr="00D4047E">
        <w:rPr>
          <w:spacing w:val="-2"/>
          <w:szCs w:val="24"/>
        </w:rPr>
        <w:t xml:space="preserve">Drawings should be bundled using AutoCAD’s “Pack-n-go” or “e-Transmit”.  All Drawing files must be listed before the support files and must include all required support files, such as </w:t>
      </w:r>
      <w:proofErr w:type="spellStart"/>
      <w:r w:rsidRPr="00D4047E">
        <w:rPr>
          <w:spacing w:val="-2"/>
          <w:szCs w:val="24"/>
        </w:rPr>
        <w:t>Xrefs</w:t>
      </w:r>
      <w:proofErr w:type="spellEnd"/>
      <w:r w:rsidRPr="00D4047E">
        <w:rPr>
          <w:spacing w:val="-2"/>
          <w:szCs w:val="24"/>
        </w:rPr>
        <w:t>, Fonts, Image files and Print files.  Do not put files in directories; all files must be in the root directory.</w:t>
      </w:r>
    </w:p>
    <w:p w14:paraId="4F25CCDE" w14:textId="77777777" w:rsidR="00A261C3" w:rsidRPr="00D4047E" w:rsidRDefault="00A261C3" w:rsidP="00A261C3">
      <w:pPr>
        <w:suppressAutoHyphens/>
        <w:ind w:left="1440" w:hanging="720"/>
        <w:jc w:val="both"/>
        <w:rPr>
          <w:spacing w:val="-2"/>
          <w:szCs w:val="24"/>
        </w:rPr>
      </w:pPr>
    </w:p>
    <w:p w14:paraId="7831469F" w14:textId="4C51FE7E" w:rsidR="00284E6D" w:rsidRPr="004866A6" w:rsidRDefault="00284E6D" w:rsidP="00284E6D">
      <w:pPr>
        <w:rPr>
          <w:i/>
          <w:color w:val="FF0000"/>
          <w:spacing w:val="-2"/>
          <w:szCs w:val="24"/>
          <w:highlight w:val="yellow"/>
        </w:rPr>
      </w:pPr>
      <w:r w:rsidRPr="004866A6">
        <w:rPr>
          <w:b/>
          <w:i/>
          <w:color w:val="FF0000"/>
          <w:szCs w:val="24"/>
          <w:highlight w:val="yellow"/>
        </w:rPr>
        <w:t xml:space="preserve">Note:  </w:t>
      </w:r>
      <w:r w:rsidRPr="004866A6">
        <w:rPr>
          <w:i/>
          <w:color w:val="FF0000"/>
          <w:spacing w:val="-2"/>
          <w:szCs w:val="24"/>
          <w:highlight w:val="yellow"/>
        </w:rPr>
        <w:t>LIFE SAFETY ENGINEERING CONSULTANT</w:t>
      </w:r>
      <w:r w:rsidRPr="004866A6">
        <w:rPr>
          <w:i/>
          <w:color w:val="FF0000"/>
          <w:szCs w:val="24"/>
          <w:highlight w:val="yellow"/>
        </w:rPr>
        <w:t>:</w:t>
      </w:r>
      <w:r w:rsidRPr="004866A6">
        <w:rPr>
          <w:i/>
          <w:color w:val="FF0000"/>
          <w:spacing w:val="-2"/>
          <w:szCs w:val="24"/>
          <w:highlight w:val="yellow"/>
        </w:rPr>
        <w:t xml:space="preserve">  </w:t>
      </w:r>
    </w:p>
    <w:p w14:paraId="156F4A22" w14:textId="20C7078E" w:rsidR="00284E6D" w:rsidRPr="00D4047E" w:rsidRDefault="00284E6D" w:rsidP="00284E6D">
      <w:pPr>
        <w:rPr>
          <w:i/>
          <w:color w:val="FF0000"/>
          <w:spacing w:val="-2"/>
          <w:szCs w:val="24"/>
        </w:rPr>
      </w:pPr>
      <w:r w:rsidRPr="004866A6">
        <w:rPr>
          <w:i/>
          <w:color w:val="FF0000"/>
          <w:spacing w:val="-2"/>
          <w:szCs w:val="24"/>
          <w:highlight w:val="yellow"/>
        </w:rPr>
        <w:t>OPTIONAL</w:t>
      </w:r>
      <w:r w:rsidR="00BB1D6E" w:rsidRPr="004866A6">
        <w:rPr>
          <w:i/>
          <w:color w:val="FF0000"/>
          <w:spacing w:val="-2"/>
          <w:szCs w:val="24"/>
          <w:highlight w:val="yellow"/>
        </w:rPr>
        <w:t>– MAY ALSO BE INCLUDING AS A BASIC SERVICE</w:t>
      </w:r>
    </w:p>
    <w:p w14:paraId="697BC44E" w14:textId="77777777" w:rsidR="00284E6D" w:rsidRPr="00D4047E" w:rsidRDefault="00284E6D" w:rsidP="00284E6D">
      <w:pPr>
        <w:ind w:firstLine="720"/>
        <w:jc w:val="both"/>
        <w:rPr>
          <w:szCs w:val="24"/>
        </w:rPr>
      </w:pPr>
    </w:p>
    <w:p w14:paraId="4C26C8E4" w14:textId="77777777" w:rsidR="00284E6D" w:rsidRPr="00D4047E" w:rsidRDefault="00284E6D" w:rsidP="00284E6D">
      <w:pPr>
        <w:ind w:firstLine="720"/>
        <w:jc w:val="both"/>
        <w:rPr>
          <w:szCs w:val="24"/>
        </w:rPr>
      </w:pPr>
      <w:r w:rsidRPr="00D4047E">
        <w:rPr>
          <w:szCs w:val="24"/>
        </w:rPr>
        <w:t>14.2.8</w:t>
      </w:r>
      <w:r w:rsidRPr="00D4047E">
        <w:rPr>
          <w:szCs w:val="24"/>
        </w:rPr>
        <w:tab/>
      </w:r>
      <w:r w:rsidRPr="00D4047E">
        <w:rPr>
          <w:spacing w:val="-2"/>
          <w:szCs w:val="24"/>
        </w:rPr>
        <w:t>LIFE SAFETY ENGINEERING CONSULTANT.  The Project Architect shall employ a qualified Fire Protection and Life Safety Engineering Consultant experienced in the design and third-party certification of building fire alarm systems in accordance with NFPA 72 and</w:t>
      </w:r>
      <w:r w:rsidRPr="00D4047E">
        <w:rPr>
          <w:szCs w:val="24"/>
        </w:rPr>
        <w:t xml:space="preserve"> Title 28, Part 1, Chapter 34. Subchapter F. of the Texas Administrative Code (Fire Alarm Rules). The Life Safety Consultant’s services shall include, without limitation, (1) preparing fire alarm system design plans and specifications, (2). performing third party certification as outlined in attached </w:t>
      </w:r>
      <w:r w:rsidRPr="001F5CC1">
        <w:rPr>
          <w:b/>
          <w:szCs w:val="24"/>
          <w:u w:val="single"/>
        </w:rPr>
        <w:t>Exhibit M</w:t>
      </w:r>
      <w:r w:rsidRPr="00D4047E">
        <w:rPr>
          <w:szCs w:val="24"/>
        </w:rPr>
        <w:t xml:space="preserve"> titled “Fire Alarm Testing and Acceptance Procedures”. (3) participating in the Owner’s technical review process and responding to comments made during the reviews.</w:t>
      </w:r>
    </w:p>
    <w:p w14:paraId="188F3D93" w14:textId="77777777" w:rsidR="000E03A3" w:rsidRPr="00D4047E" w:rsidRDefault="000E03A3" w:rsidP="00284E6D">
      <w:pPr>
        <w:ind w:firstLine="720"/>
        <w:jc w:val="both"/>
        <w:rPr>
          <w:szCs w:val="24"/>
        </w:rPr>
      </w:pPr>
    </w:p>
    <w:p w14:paraId="4A39E779" w14:textId="0E79A53D" w:rsidR="000E03A3" w:rsidRPr="004866A6" w:rsidRDefault="000E03A3" w:rsidP="000E03A3">
      <w:pPr>
        <w:rPr>
          <w:i/>
          <w:color w:val="FF0000"/>
          <w:spacing w:val="-2"/>
          <w:szCs w:val="24"/>
          <w:highlight w:val="yellow"/>
        </w:rPr>
      </w:pPr>
      <w:r w:rsidRPr="004866A6">
        <w:rPr>
          <w:b/>
          <w:i/>
          <w:color w:val="FF0000"/>
          <w:szCs w:val="24"/>
          <w:highlight w:val="yellow"/>
        </w:rPr>
        <w:t xml:space="preserve">Note:  </w:t>
      </w:r>
      <w:r w:rsidRPr="004866A6">
        <w:rPr>
          <w:i/>
          <w:color w:val="FF0000"/>
          <w:spacing w:val="-2"/>
          <w:szCs w:val="24"/>
          <w:highlight w:val="yellow"/>
        </w:rPr>
        <w:t xml:space="preserve">LEED CERTIFICATION SERVICES:  </w:t>
      </w:r>
    </w:p>
    <w:p w14:paraId="71987048" w14:textId="49B42C98" w:rsidR="000E03A3" w:rsidRPr="00D4047E" w:rsidRDefault="000E03A3" w:rsidP="004866A6">
      <w:pPr>
        <w:rPr>
          <w:szCs w:val="24"/>
        </w:rPr>
      </w:pPr>
      <w:r w:rsidRPr="004866A6">
        <w:rPr>
          <w:i/>
          <w:color w:val="FF0000"/>
          <w:spacing w:val="-2"/>
          <w:szCs w:val="24"/>
          <w:highlight w:val="yellow"/>
        </w:rPr>
        <w:t>OPTIONAL– MAY ALSO BE INCLUD</w:t>
      </w:r>
      <w:r w:rsidR="00C5361F" w:rsidRPr="004866A6">
        <w:rPr>
          <w:i/>
          <w:color w:val="FF0000"/>
          <w:spacing w:val="-2"/>
          <w:szCs w:val="24"/>
          <w:highlight w:val="yellow"/>
        </w:rPr>
        <w:t>ED</w:t>
      </w:r>
      <w:r w:rsidRPr="004866A6">
        <w:rPr>
          <w:i/>
          <w:color w:val="FF0000"/>
          <w:spacing w:val="-2"/>
          <w:szCs w:val="24"/>
          <w:highlight w:val="yellow"/>
        </w:rPr>
        <w:t xml:space="preserve"> AS A BASIC SERVICE.  </w:t>
      </w:r>
    </w:p>
    <w:p w14:paraId="001880BB" w14:textId="77777777" w:rsidR="00E854A2" w:rsidRPr="00D4047E" w:rsidRDefault="00E854A2" w:rsidP="00284E6D">
      <w:pPr>
        <w:ind w:firstLine="720"/>
        <w:jc w:val="both"/>
        <w:rPr>
          <w:szCs w:val="24"/>
        </w:rPr>
      </w:pPr>
    </w:p>
    <w:p w14:paraId="470F421A" w14:textId="467E668A" w:rsidR="00C9188D" w:rsidRPr="00D4047E" w:rsidRDefault="00C9188D" w:rsidP="00C9188D">
      <w:pPr>
        <w:ind w:firstLine="720"/>
        <w:jc w:val="both"/>
        <w:rPr>
          <w:szCs w:val="24"/>
        </w:rPr>
      </w:pPr>
      <w:r w:rsidRPr="00D4047E">
        <w:rPr>
          <w:szCs w:val="24"/>
        </w:rPr>
        <w:t>14.2.9</w:t>
      </w:r>
      <w:r w:rsidR="004D5008" w:rsidRPr="00D4047E">
        <w:rPr>
          <w:szCs w:val="24"/>
        </w:rPr>
        <w:tab/>
      </w:r>
      <w:r w:rsidRPr="00D4047E">
        <w:rPr>
          <w:szCs w:val="24"/>
        </w:rPr>
        <w:t xml:space="preserve">LEED CERTIFICATION SPECIALIZED SERVICES. The </w:t>
      </w:r>
      <w:r w:rsidRPr="001F5CC1">
        <w:rPr>
          <w:b/>
          <w:szCs w:val="24"/>
          <w:u w:val="single"/>
        </w:rPr>
        <w:t>Exhibits</w:t>
      </w:r>
      <w:r w:rsidRPr="00D4047E">
        <w:rPr>
          <w:szCs w:val="24"/>
        </w:rPr>
        <w:t xml:space="preserve"> listed in the Owner’s Design Guideline</w:t>
      </w:r>
      <w:r w:rsidR="00E75C18">
        <w:rPr>
          <w:szCs w:val="24"/>
        </w:rPr>
        <w:t>s, including attachments,</w:t>
      </w:r>
      <w:r w:rsidRPr="00D4047E">
        <w:rPr>
          <w:szCs w:val="24"/>
        </w:rPr>
        <w:t xml:space="preserve"> are hereby incorporated into this agreement by reference. </w:t>
      </w:r>
    </w:p>
    <w:p w14:paraId="2F67B3D1" w14:textId="77777777" w:rsidR="00C9188D" w:rsidRPr="00D4047E" w:rsidRDefault="00C9188D" w:rsidP="00C9188D">
      <w:pPr>
        <w:ind w:firstLine="720"/>
        <w:jc w:val="both"/>
        <w:rPr>
          <w:szCs w:val="24"/>
        </w:rPr>
      </w:pPr>
    </w:p>
    <w:p w14:paraId="386A2E45" w14:textId="77777777" w:rsidR="00C9188D" w:rsidRPr="00D4047E" w:rsidRDefault="00C9188D" w:rsidP="00C9188D">
      <w:pPr>
        <w:jc w:val="both"/>
        <w:rPr>
          <w:szCs w:val="24"/>
        </w:rPr>
      </w:pPr>
      <w:r w:rsidRPr="00D4047E">
        <w:rPr>
          <w:szCs w:val="24"/>
        </w:rPr>
        <w:lastRenderedPageBreak/>
        <w:t xml:space="preserve">Whether provided by the Project Architect or by a specialized consultant service, the Project Architect shall provide services necessary for securing </w:t>
      </w:r>
      <w:r w:rsidR="00615F11" w:rsidRPr="00D4047E">
        <w:rPr>
          <w:szCs w:val="24"/>
        </w:rPr>
        <w:t>Project</w:t>
      </w:r>
      <w:r w:rsidRPr="00D4047E">
        <w:rPr>
          <w:szCs w:val="24"/>
        </w:rPr>
        <w:t xml:space="preserve"> certification as LEED Silver or better under USGBC LEED-NC for new construction.  Services shall include, but not be limited to the following:</w:t>
      </w:r>
    </w:p>
    <w:p w14:paraId="5C7DE2A2" w14:textId="77777777" w:rsidR="00C9188D" w:rsidRPr="00D4047E" w:rsidRDefault="00C9188D" w:rsidP="00C9188D">
      <w:pPr>
        <w:jc w:val="both"/>
        <w:rPr>
          <w:szCs w:val="24"/>
        </w:rPr>
      </w:pPr>
    </w:p>
    <w:p w14:paraId="646C4B53" w14:textId="763B2CBE" w:rsidR="00C9188D" w:rsidRPr="00D4047E" w:rsidRDefault="00C9188D" w:rsidP="00C9188D">
      <w:pPr>
        <w:numPr>
          <w:ilvl w:val="0"/>
          <w:numId w:val="21"/>
        </w:numPr>
        <w:contextualSpacing/>
        <w:jc w:val="both"/>
        <w:rPr>
          <w:rFonts w:eastAsia="Calibri"/>
          <w:szCs w:val="24"/>
        </w:rPr>
      </w:pPr>
      <w:r w:rsidRPr="00D4047E">
        <w:rPr>
          <w:rFonts w:eastAsia="Calibri"/>
          <w:szCs w:val="24"/>
        </w:rPr>
        <w:t>Facilitating a pre-design workshop where the LEED rating system will be reviewed and LEED points targeted using the above referenced LEED NC v 3 Credit Guide and Checklist w/</w:t>
      </w:r>
      <w:r w:rsidR="00615F11" w:rsidRPr="00D4047E">
        <w:rPr>
          <w:rFonts w:eastAsia="Calibri"/>
          <w:szCs w:val="24"/>
        </w:rPr>
        <w:t xml:space="preserve">Owner’s </w:t>
      </w:r>
      <w:r w:rsidRPr="00D4047E">
        <w:rPr>
          <w:rFonts w:eastAsia="Calibri"/>
          <w:szCs w:val="24"/>
        </w:rPr>
        <w:t>requirements</w:t>
      </w:r>
    </w:p>
    <w:p w14:paraId="29928D44"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 xml:space="preserve">Registering the </w:t>
      </w:r>
      <w:r w:rsidR="00615F11" w:rsidRPr="00D4047E">
        <w:rPr>
          <w:rFonts w:eastAsia="Calibri"/>
          <w:szCs w:val="24"/>
        </w:rPr>
        <w:t>Project</w:t>
      </w:r>
      <w:r w:rsidRPr="00D4047E">
        <w:rPr>
          <w:rFonts w:eastAsia="Calibri"/>
          <w:szCs w:val="24"/>
        </w:rPr>
        <w:t xml:space="preserve"> with GBCI (formerly USGBC) ensuring that the status is openly visible both while the </w:t>
      </w:r>
      <w:r w:rsidR="00615F11" w:rsidRPr="00D4047E">
        <w:rPr>
          <w:rFonts w:eastAsia="Calibri"/>
          <w:szCs w:val="24"/>
        </w:rPr>
        <w:t>Project</w:t>
      </w:r>
      <w:r w:rsidRPr="00D4047E">
        <w:rPr>
          <w:rFonts w:eastAsia="Calibri"/>
          <w:szCs w:val="24"/>
        </w:rPr>
        <w:t xml:space="preserve"> is actively seeking certification, and after award of certification, so that it can be seen when queried by the general public.  </w:t>
      </w:r>
    </w:p>
    <w:p w14:paraId="76422292"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 xml:space="preserve">Providing LEED online </w:t>
      </w:r>
      <w:r w:rsidR="00615F11" w:rsidRPr="00D4047E">
        <w:rPr>
          <w:rFonts w:eastAsia="Calibri"/>
          <w:szCs w:val="24"/>
        </w:rPr>
        <w:t>Project</w:t>
      </w:r>
      <w:r w:rsidRPr="00D4047E">
        <w:rPr>
          <w:rFonts w:eastAsia="Calibri"/>
          <w:szCs w:val="24"/>
        </w:rPr>
        <w:t xml:space="preserve"> ID and access code to allow </w:t>
      </w:r>
      <w:r w:rsidR="00615F11" w:rsidRPr="00D4047E">
        <w:rPr>
          <w:rFonts w:eastAsia="Calibri"/>
          <w:szCs w:val="24"/>
        </w:rPr>
        <w:t xml:space="preserve">Owner’s </w:t>
      </w:r>
      <w:r w:rsidRPr="00D4047E">
        <w:rPr>
          <w:rFonts w:eastAsia="Calibri"/>
          <w:szCs w:val="24"/>
        </w:rPr>
        <w:t>team members access to the on</w:t>
      </w:r>
      <w:r w:rsidR="004D5008" w:rsidRPr="00D4047E">
        <w:rPr>
          <w:rFonts w:eastAsia="Calibri"/>
          <w:szCs w:val="24"/>
        </w:rPr>
        <w:t>-</w:t>
      </w:r>
      <w:r w:rsidRPr="00D4047E">
        <w:rPr>
          <w:rFonts w:eastAsia="Calibri"/>
          <w:szCs w:val="24"/>
        </w:rPr>
        <w:t xml:space="preserve">line view of all </w:t>
      </w:r>
      <w:r w:rsidR="00615F11" w:rsidRPr="00D4047E">
        <w:rPr>
          <w:rFonts w:eastAsia="Calibri"/>
          <w:szCs w:val="24"/>
        </w:rPr>
        <w:t>Project</w:t>
      </w:r>
      <w:r w:rsidRPr="00D4047E">
        <w:rPr>
          <w:rFonts w:eastAsia="Calibri"/>
          <w:szCs w:val="24"/>
        </w:rPr>
        <w:t xml:space="preserve"> functionality.</w:t>
      </w:r>
    </w:p>
    <w:p w14:paraId="62353612"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Creating a LEED Certification Plan identifying both design and construction phase points to be attempted</w:t>
      </w:r>
    </w:p>
    <w:p w14:paraId="2E683445"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Monitoring and documenting the LEED Certification process</w:t>
      </w:r>
    </w:p>
    <w:p w14:paraId="6EAA0BD6"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Facilitating design review meetings required to achieve LEED Certification</w:t>
      </w:r>
    </w:p>
    <w:p w14:paraId="0C95099B"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 xml:space="preserve">Conducting an Energy Model Review to present the assumptions and development of the energy model to </w:t>
      </w:r>
      <w:r w:rsidR="00615F11" w:rsidRPr="00D4047E">
        <w:rPr>
          <w:rFonts w:eastAsia="Calibri"/>
          <w:szCs w:val="24"/>
        </w:rPr>
        <w:t xml:space="preserve">Owner </w:t>
      </w:r>
      <w:r w:rsidRPr="00D4047E">
        <w:rPr>
          <w:rFonts w:eastAsia="Calibri"/>
          <w:szCs w:val="24"/>
        </w:rPr>
        <w:t xml:space="preserve">and key campus stakeholders and obtaining owner approval prior to final submission of the model, with copy of draft and final approved submittal provided to </w:t>
      </w:r>
      <w:r w:rsidR="00615F11" w:rsidRPr="00D4047E">
        <w:rPr>
          <w:rFonts w:eastAsia="Calibri"/>
          <w:szCs w:val="24"/>
        </w:rPr>
        <w:t>Owner.</w:t>
      </w:r>
    </w:p>
    <w:p w14:paraId="4C9E3256"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Creating LEED specific technical specifications as well as a Division 1 “LEED Requirements” section</w:t>
      </w:r>
    </w:p>
    <w:p w14:paraId="6BFDDB77"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Coordinating the LEED requirements to ensure they are all fully reflected in the Contract Documents</w:t>
      </w:r>
    </w:p>
    <w:p w14:paraId="04D9565A"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Uploading to LEED On-Line all applicable information and required documentation</w:t>
      </w:r>
    </w:p>
    <w:p w14:paraId="20D26063"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 xml:space="preserve">Providing to </w:t>
      </w:r>
      <w:r w:rsidR="00615F11" w:rsidRPr="00D4047E">
        <w:rPr>
          <w:rFonts w:eastAsia="Calibri"/>
          <w:szCs w:val="24"/>
        </w:rPr>
        <w:t xml:space="preserve">Owner </w:t>
      </w:r>
      <w:r w:rsidRPr="00D4047E">
        <w:rPr>
          <w:rFonts w:eastAsia="Calibri"/>
          <w:szCs w:val="24"/>
        </w:rPr>
        <w:t>electronic copies of all submittals uploaded to LEED On-Line for both the design submittal and construction submittal and any supporting documentation required for certification</w:t>
      </w:r>
    </w:p>
    <w:p w14:paraId="41C87774"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 xml:space="preserve">Creating a LEED Certification Report detailing the LEED rating the </w:t>
      </w:r>
      <w:r w:rsidR="00615F11" w:rsidRPr="00D4047E">
        <w:rPr>
          <w:rFonts w:eastAsia="Calibri"/>
          <w:szCs w:val="24"/>
        </w:rPr>
        <w:t>Project</w:t>
      </w:r>
      <w:r w:rsidRPr="00D4047E">
        <w:rPr>
          <w:rFonts w:eastAsia="Calibri"/>
          <w:szCs w:val="24"/>
        </w:rPr>
        <w:t xml:space="preserve"> achieved</w:t>
      </w:r>
    </w:p>
    <w:p w14:paraId="429B6D8A"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Participating in Owner’s technical review process, reviewing and addressing comments made during reviews</w:t>
      </w:r>
    </w:p>
    <w:p w14:paraId="5FC61D26"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Establishing procedures and processes to maximize LEED points obtained during building construction phase</w:t>
      </w:r>
    </w:p>
    <w:p w14:paraId="4E5928B9"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Collecting and assembling all documents and other necessary materials required for LEED Certification</w:t>
      </w:r>
    </w:p>
    <w:p w14:paraId="4D7C2CF4"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Submitting the appropriately completed LEED application for certification</w:t>
      </w:r>
    </w:p>
    <w:p w14:paraId="2FD56E20"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Tracking the submitted application and coordinating responses until certification is confirmed and awarded</w:t>
      </w:r>
    </w:p>
    <w:p w14:paraId="29EE812A" w14:textId="57306065" w:rsidR="00C9188D" w:rsidRPr="00D4047E" w:rsidRDefault="00C9188D" w:rsidP="00C9188D">
      <w:pPr>
        <w:numPr>
          <w:ilvl w:val="0"/>
          <w:numId w:val="21"/>
        </w:numPr>
        <w:contextualSpacing/>
        <w:jc w:val="both"/>
        <w:rPr>
          <w:rFonts w:eastAsia="Calibri"/>
          <w:szCs w:val="24"/>
        </w:rPr>
      </w:pPr>
      <w:r w:rsidRPr="00D4047E">
        <w:rPr>
          <w:rFonts w:eastAsia="Calibri"/>
          <w:szCs w:val="24"/>
        </w:rPr>
        <w:t xml:space="preserve">Submitting a LEED </w:t>
      </w:r>
      <w:r w:rsidR="00615F11" w:rsidRPr="00D4047E">
        <w:rPr>
          <w:rFonts w:eastAsia="Calibri"/>
          <w:szCs w:val="24"/>
        </w:rPr>
        <w:t>Project</w:t>
      </w:r>
      <w:r w:rsidRPr="00D4047E">
        <w:rPr>
          <w:rFonts w:eastAsia="Calibri"/>
          <w:szCs w:val="24"/>
        </w:rPr>
        <w:t xml:space="preserve"> profile with photo, summary of key elements &amp; strategies in the USGBC Balcones Chapter.  </w:t>
      </w:r>
    </w:p>
    <w:p w14:paraId="19BF028B" w14:textId="77777777" w:rsidR="00E75C18" w:rsidRPr="00D4047E" w:rsidRDefault="00E75C18" w:rsidP="00284E6D">
      <w:pPr>
        <w:ind w:firstLine="720"/>
        <w:jc w:val="both"/>
        <w:rPr>
          <w:szCs w:val="24"/>
        </w:rPr>
      </w:pPr>
    </w:p>
    <w:p w14:paraId="69EBB21C" w14:textId="3AB0A307" w:rsidR="00132B43" w:rsidRPr="00D4047E" w:rsidRDefault="00E75C18" w:rsidP="004866A6">
      <w:pPr>
        <w:jc w:val="both"/>
        <w:rPr>
          <w:szCs w:val="24"/>
        </w:rPr>
      </w:pPr>
      <w:r w:rsidRPr="00FC4D4D">
        <w:rPr>
          <w:b/>
          <w:i/>
          <w:color w:val="FF0000"/>
          <w:szCs w:val="24"/>
          <w:highlight w:val="yellow"/>
        </w:rPr>
        <w:t>Note:</w:t>
      </w:r>
      <w:r>
        <w:rPr>
          <w:b/>
          <w:i/>
          <w:color w:val="FF0000"/>
          <w:szCs w:val="24"/>
          <w:highlight w:val="yellow"/>
        </w:rPr>
        <w:t xml:space="preserve"> </w:t>
      </w:r>
      <w:r w:rsidRPr="004866A6">
        <w:rPr>
          <w:i/>
          <w:color w:val="FF0000"/>
          <w:spacing w:val="-2"/>
          <w:szCs w:val="24"/>
          <w:highlight w:val="yellow"/>
        </w:rPr>
        <w:t>OPTIONAL</w:t>
      </w:r>
    </w:p>
    <w:p w14:paraId="121CDC61" w14:textId="16A410FD" w:rsidR="00A261C3" w:rsidRPr="00D4047E" w:rsidRDefault="00A261C3" w:rsidP="000F0642">
      <w:pPr>
        <w:suppressAutoHyphens/>
        <w:ind w:firstLine="720"/>
        <w:jc w:val="both"/>
        <w:rPr>
          <w:spacing w:val="-2"/>
          <w:szCs w:val="24"/>
        </w:rPr>
      </w:pPr>
      <w:r w:rsidRPr="00D4047E">
        <w:rPr>
          <w:spacing w:val="-2"/>
          <w:szCs w:val="24"/>
        </w:rPr>
        <w:t>14.2.</w:t>
      </w:r>
      <w:r w:rsidR="00E854A2" w:rsidRPr="00D4047E">
        <w:rPr>
          <w:spacing w:val="-2"/>
          <w:szCs w:val="24"/>
        </w:rPr>
        <w:t>1</w:t>
      </w:r>
      <w:r w:rsidR="00132B43" w:rsidRPr="00D4047E">
        <w:rPr>
          <w:spacing w:val="-2"/>
          <w:szCs w:val="24"/>
        </w:rPr>
        <w:t>1</w:t>
      </w:r>
      <w:r w:rsidRPr="00D4047E">
        <w:rPr>
          <w:spacing w:val="-2"/>
          <w:szCs w:val="24"/>
        </w:rPr>
        <w:tab/>
      </w:r>
      <w:r w:rsidR="00E75C18">
        <w:rPr>
          <w:spacing w:val="-2"/>
          <w:szCs w:val="24"/>
        </w:rPr>
        <w:tab/>
      </w:r>
      <w:r w:rsidR="00B95511" w:rsidRPr="004866A6">
        <w:rPr>
          <w:spacing w:val="-2"/>
          <w:szCs w:val="24"/>
          <w:highlight w:val="yellow"/>
        </w:rPr>
        <w:t>SPECIALIZED CONSULTANTS</w:t>
      </w:r>
      <w:r w:rsidR="00B95511" w:rsidRPr="00D4047E">
        <w:rPr>
          <w:spacing w:val="-2"/>
          <w:szCs w:val="24"/>
        </w:rPr>
        <w:t xml:space="preserve">.  The </w:t>
      </w:r>
      <w:r w:rsidRPr="00D4047E">
        <w:rPr>
          <w:spacing w:val="-2"/>
          <w:szCs w:val="24"/>
        </w:rPr>
        <w:t>specialized consultant</w:t>
      </w:r>
      <w:r w:rsidR="00B95511" w:rsidRPr="00D4047E">
        <w:rPr>
          <w:spacing w:val="-2"/>
          <w:szCs w:val="24"/>
        </w:rPr>
        <w:t xml:space="preserve"> </w:t>
      </w:r>
      <w:r w:rsidRPr="00D4047E">
        <w:rPr>
          <w:spacing w:val="-2"/>
          <w:szCs w:val="24"/>
        </w:rPr>
        <w:t>s</w:t>
      </w:r>
      <w:r w:rsidR="00B95511" w:rsidRPr="00D4047E">
        <w:rPr>
          <w:spacing w:val="-2"/>
          <w:szCs w:val="24"/>
        </w:rPr>
        <w:t>ervices</w:t>
      </w:r>
      <w:r w:rsidRPr="00D4047E">
        <w:rPr>
          <w:spacing w:val="-2"/>
          <w:szCs w:val="24"/>
        </w:rPr>
        <w:t xml:space="preserve"> </w:t>
      </w:r>
      <w:r w:rsidR="00B95511" w:rsidRPr="00D4047E">
        <w:rPr>
          <w:spacing w:val="-2"/>
          <w:szCs w:val="24"/>
        </w:rPr>
        <w:t xml:space="preserve">identified in the following list are </w:t>
      </w:r>
      <w:r w:rsidRPr="00D4047E">
        <w:rPr>
          <w:spacing w:val="-2"/>
          <w:szCs w:val="24"/>
        </w:rPr>
        <w:t xml:space="preserve">included in </w:t>
      </w:r>
      <w:r w:rsidR="00AE2302" w:rsidRPr="00D4047E">
        <w:rPr>
          <w:spacing w:val="-2"/>
          <w:szCs w:val="24"/>
        </w:rPr>
        <w:t>Additional</w:t>
      </w:r>
      <w:r w:rsidRPr="00D4047E">
        <w:rPr>
          <w:spacing w:val="-2"/>
          <w:szCs w:val="24"/>
        </w:rPr>
        <w:t xml:space="preserve"> Services:</w:t>
      </w:r>
    </w:p>
    <w:p w14:paraId="783F208B" w14:textId="77777777" w:rsidR="00A261C3" w:rsidRPr="00D4047E" w:rsidRDefault="00A261C3" w:rsidP="00A261C3">
      <w:pPr>
        <w:suppressAutoHyphens/>
        <w:jc w:val="both"/>
        <w:rPr>
          <w:spacing w:val="-2"/>
          <w:szCs w:val="24"/>
        </w:rPr>
      </w:pPr>
    </w:p>
    <w:p w14:paraId="28D07440" w14:textId="77777777" w:rsidR="00A261C3" w:rsidRPr="00D4047E" w:rsidRDefault="00A261C3" w:rsidP="00A261C3">
      <w:pPr>
        <w:numPr>
          <w:ilvl w:val="0"/>
          <w:numId w:val="6"/>
        </w:numPr>
        <w:suppressAutoHyphens/>
        <w:ind w:left="1800"/>
        <w:jc w:val="both"/>
        <w:rPr>
          <w:szCs w:val="24"/>
        </w:rPr>
      </w:pPr>
      <w:r w:rsidRPr="00D4047E">
        <w:rPr>
          <w:szCs w:val="24"/>
        </w:rPr>
        <w:t>Audio Visual/Data &amp; Telecommunications Engineering</w:t>
      </w:r>
    </w:p>
    <w:p w14:paraId="6008898C" w14:textId="77777777" w:rsidR="00A261C3" w:rsidRPr="00D4047E" w:rsidRDefault="00A261C3" w:rsidP="00A261C3">
      <w:pPr>
        <w:numPr>
          <w:ilvl w:val="0"/>
          <w:numId w:val="6"/>
        </w:numPr>
        <w:suppressAutoHyphens/>
        <w:ind w:left="1800"/>
        <w:jc w:val="both"/>
        <w:rPr>
          <w:szCs w:val="24"/>
        </w:rPr>
      </w:pPr>
      <w:r w:rsidRPr="00D4047E">
        <w:rPr>
          <w:szCs w:val="24"/>
        </w:rPr>
        <w:t>Materials Handling Services</w:t>
      </w:r>
    </w:p>
    <w:p w14:paraId="4291B8F2" w14:textId="77777777" w:rsidR="00A261C3" w:rsidRPr="00D4047E" w:rsidRDefault="00A261C3" w:rsidP="00A261C3">
      <w:pPr>
        <w:numPr>
          <w:ilvl w:val="0"/>
          <w:numId w:val="6"/>
        </w:numPr>
        <w:suppressAutoHyphens/>
        <w:ind w:left="1800"/>
        <w:jc w:val="both"/>
        <w:rPr>
          <w:szCs w:val="24"/>
        </w:rPr>
      </w:pPr>
      <w:r w:rsidRPr="00D4047E">
        <w:rPr>
          <w:szCs w:val="24"/>
        </w:rPr>
        <w:t>Furniture and Equipment Purchasing Services</w:t>
      </w:r>
    </w:p>
    <w:p w14:paraId="6B70E3C5" w14:textId="77777777" w:rsidR="00A261C3" w:rsidRPr="00D4047E" w:rsidRDefault="00A261C3" w:rsidP="00A261C3">
      <w:pPr>
        <w:numPr>
          <w:ilvl w:val="0"/>
          <w:numId w:val="6"/>
        </w:numPr>
        <w:suppressAutoHyphens/>
        <w:ind w:left="1800"/>
        <w:jc w:val="both"/>
        <w:rPr>
          <w:szCs w:val="24"/>
        </w:rPr>
      </w:pPr>
      <w:r w:rsidRPr="00D4047E">
        <w:rPr>
          <w:szCs w:val="24"/>
        </w:rPr>
        <w:t xml:space="preserve">Major Medical Equipment Purchasing Services </w:t>
      </w:r>
    </w:p>
    <w:p w14:paraId="64DEDDD2" w14:textId="77777777" w:rsidR="00A261C3" w:rsidRPr="00D4047E" w:rsidRDefault="00A261C3" w:rsidP="00A261C3">
      <w:pPr>
        <w:numPr>
          <w:ilvl w:val="0"/>
          <w:numId w:val="6"/>
        </w:numPr>
        <w:suppressAutoHyphens/>
        <w:ind w:left="1800"/>
        <w:jc w:val="both"/>
        <w:rPr>
          <w:szCs w:val="24"/>
        </w:rPr>
      </w:pPr>
      <w:r w:rsidRPr="00D4047E">
        <w:rPr>
          <w:szCs w:val="24"/>
        </w:rPr>
        <w:t xml:space="preserve">Security Planning Services </w:t>
      </w:r>
    </w:p>
    <w:p w14:paraId="54F0B8CC" w14:textId="77777777" w:rsidR="00A261C3" w:rsidRPr="00D4047E" w:rsidRDefault="00A261C3" w:rsidP="00A261C3">
      <w:pPr>
        <w:numPr>
          <w:ilvl w:val="0"/>
          <w:numId w:val="6"/>
        </w:numPr>
        <w:suppressAutoHyphens/>
        <w:ind w:left="1800"/>
        <w:jc w:val="both"/>
        <w:rPr>
          <w:szCs w:val="24"/>
        </w:rPr>
      </w:pPr>
      <w:r w:rsidRPr="00D4047E">
        <w:rPr>
          <w:szCs w:val="24"/>
        </w:rPr>
        <w:t xml:space="preserve">Personnel and Material Transport Planning Services </w:t>
      </w:r>
    </w:p>
    <w:p w14:paraId="31EE5F73" w14:textId="77777777" w:rsidR="00A261C3" w:rsidRPr="00D4047E" w:rsidRDefault="00A261C3" w:rsidP="00A261C3">
      <w:pPr>
        <w:numPr>
          <w:ilvl w:val="0"/>
          <w:numId w:val="6"/>
        </w:numPr>
        <w:suppressAutoHyphens/>
        <w:ind w:left="1800"/>
        <w:jc w:val="both"/>
        <w:rPr>
          <w:szCs w:val="24"/>
        </w:rPr>
      </w:pPr>
      <w:r w:rsidRPr="00D4047E">
        <w:rPr>
          <w:szCs w:val="24"/>
        </w:rPr>
        <w:t xml:space="preserve">Hazardous Materials Handling Services </w:t>
      </w:r>
    </w:p>
    <w:p w14:paraId="20D0837D" w14:textId="77777777" w:rsidR="00A261C3" w:rsidRPr="00D4047E" w:rsidRDefault="00A261C3" w:rsidP="00A261C3">
      <w:pPr>
        <w:numPr>
          <w:ilvl w:val="0"/>
          <w:numId w:val="6"/>
        </w:numPr>
        <w:suppressAutoHyphens/>
        <w:ind w:left="1800"/>
        <w:jc w:val="both"/>
        <w:rPr>
          <w:szCs w:val="24"/>
        </w:rPr>
      </w:pPr>
      <w:r w:rsidRPr="00D4047E">
        <w:rPr>
          <w:szCs w:val="24"/>
        </w:rPr>
        <w:t xml:space="preserve">Integrated Scheduling Services  </w:t>
      </w:r>
    </w:p>
    <w:p w14:paraId="7A511B89" w14:textId="77777777" w:rsidR="00A261C3" w:rsidRPr="00D4047E" w:rsidRDefault="00A261C3" w:rsidP="00A261C3">
      <w:pPr>
        <w:numPr>
          <w:ilvl w:val="0"/>
          <w:numId w:val="6"/>
        </w:numPr>
        <w:suppressAutoHyphens/>
        <w:ind w:left="1800"/>
        <w:jc w:val="both"/>
        <w:rPr>
          <w:szCs w:val="24"/>
        </w:rPr>
      </w:pPr>
      <w:r w:rsidRPr="00D4047E">
        <w:rPr>
          <w:szCs w:val="24"/>
        </w:rPr>
        <w:t xml:space="preserve">Radiation Control Services </w:t>
      </w:r>
    </w:p>
    <w:p w14:paraId="149A61C4" w14:textId="77777777" w:rsidR="00A261C3" w:rsidRPr="00D4047E" w:rsidRDefault="00A261C3" w:rsidP="00A261C3">
      <w:pPr>
        <w:numPr>
          <w:ilvl w:val="0"/>
          <w:numId w:val="6"/>
        </w:numPr>
        <w:suppressAutoHyphens/>
        <w:ind w:left="1800"/>
        <w:jc w:val="both"/>
        <w:rPr>
          <w:szCs w:val="24"/>
        </w:rPr>
      </w:pPr>
      <w:r w:rsidRPr="00D4047E">
        <w:rPr>
          <w:szCs w:val="24"/>
        </w:rPr>
        <w:t xml:space="preserve">Graphics/Wayfinding Planning Services </w:t>
      </w:r>
    </w:p>
    <w:p w14:paraId="01A54D96" w14:textId="77777777" w:rsidR="00A261C3" w:rsidRPr="00D4047E" w:rsidRDefault="00A261C3" w:rsidP="00A261C3">
      <w:pPr>
        <w:numPr>
          <w:ilvl w:val="0"/>
          <w:numId w:val="6"/>
        </w:numPr>
        <w:suppressAutoHyphens/>
        <w:ind w:left="1800"/>
        <w:jc w:val="both"/>
        <w:rPr>
          <w:szCs w:val="24"/>
        </w:rPr>
      </w:pPr>
      <w:r w:rsidRPr="00D4047E">
        <w:rPr>
          <w:szCs w:val="24"/>
        </w:rPr>
        <w:t xml:space="preserve">Safety Engineering Services </w:t>
      </w:r>
    </w:p>
    <w:p w14:paraId="3D9E1B81" w14:textId="77777777" w:rsidR="00A261C3" w:rsidRPr="00D4047E" w:rsidRDefault="00A261C3" w:rsidP="00A261C3">
      <w:pPr>
        <w:numPr>
          <w:ilvl w:val="0"/>
          <w:numId w:val="6"/>
        </w:numPr>
        <w:suppressAutoHyphens/>
        <w:ind w:left="1800"/>
        <w:jc w:val="both"/>
        <w:rPr>
          <w:szCs w:val="24"/>
        </w:rPr>
      </w:pPr>
      <w:r w:rsidRPr="00D4047E">
        <w:rPr>
          <w:szCs w:val="24"/>
        </w:rPr>
        <w:t xml:space="preserve">Traffic Control Planning Services </w:t>
      </w:r>
    </w:p>
    <w:p w14:paraId="7591FD8D" w14:textId="77777777" w:rsidR="00A261C3" w:rsidRPr="00D4047E" w:rsidRDefault="00A261C3" w:rsidP="00A261C3">
      <w:pPr>
        <w:numPr>
          <w:ilvl w:val="0"/>
          <w:numId w:val="6"/>
        </w:numPr>
        <w:suppressAutoHyphens/>
        <w:ind w:left="1800"/>
        <w:jc w:val="both"/>
        <w:rPr>
          <w:szCs w:val="24"/>
        </w:rPr>
      </w:pPr>
      <w:r w:rsidRPr="00D4047E">
        <w:rPr>
          <w:szCs w:val="24"/>
        </w:rPr>
        <w:t>Wind Tunnel Testing/Emissions Control/Wind Pressure Analysis</w:t>
      </w:r>
    </w:p>
    <w:p w14:paraId="7CB8FFC8" w14:textId="77777777" w:rsidR="00A261C3" w:rsidRPr="00D4047E" w:rsidRDefault="00A261C3" w:rsidP="00A261C3">
      <w:pPr>
        <w:numPr>
          <w:ilvl w:val="0"/>
          <w:numId w:val="6"/>
        </w:numPr>
        <w:suppressAutoHyphens/>
        <w:ind w:left="1800"/>
        <w:jc w:val="both"/>
        <w:rPr>
          <w:spacing w:val="-2"/>
          <w:szCs w:val="24"/>
        </w:rPr>
      </w:pPr>
      <w:r w:rsidRPr="00D4047E">
        <w:rPr>
          <w:szCs w:val="24"/>
        </w:rPr>
        <w:t>Art Procurement Consulting Services (not architectural renderings or models)</w:t>
      </w:r>
    </w:p>
    <w:p w14:paraId="60399BB5" w14:textId="77777777" w:rsidR="00A261C3" w:rsidRPr="00D4047E" w:rsidRDefault="00A261C3" w:rsidP="00A261C3">
      <w:pPr>
        <w:suppressAutoHyphens/>
        <w:ind w:left="1440"/>
        <w:jc w:val="both"/>
        <w:rPr>
          <w:spacing w:val="-2"/>
          <w:szCs w:val="24"/>
        </w:rPr>
      </w:pPr>
      <w:r w:rsidRPr="00D4047E">
        <w:rPr>
          <w:szCs w:val="24"/>
        </w:rPr>
        <w:t xml:space="preserve"> </w:t>
      </w:r>
    </w:p>
    <w:p w14:paraId="1D1758EE" w14:textId="77777777" w:rsidR="0015417A" w:rsidRPr="00D4047E" w:rsidRDefault="00E854A2" w:rsidP="0015417A">
      <w:pPr>
        <w:suppressAutoHyphens/>
        <w:ind w:firstLine="720"/>
        <w:jc w:val="both"/>
        <w:rPr>
          <w:spacing w:val="-2"/>
          <w:szCs w:val="24"/>
        </w:rPr>
      </w:pPr>
      <w:r w:rsidRPr="00D4047E">
        <w:rPr>
          <w:spacing w:val="-2"/>
          <w:szCs w:val="24"/>
        </w:rPr>
        <w:t>14.2.1</w:t>
      </w:r>
      <w:r w:rsidR="00132B43" w:rsidRPr="00D4047E">
        <w:rPr>
          <w:spacing w:val="-2"/>
          <w:szCs w:val="24"/>
        </w:rPr>
        <w:t xml:space="preserve">2 </w:t>
      </w:r>
      <w:r w:rsidR="0015417A" w:rsidRPr="00D4047E">
        <w:rPr>
          <w:spacing w:val="-2"/>
          <w:szCs w:val="24"/>
        </w:rPr>
        <w:tab/>
      </w:r>
      <w:r w:rsidR="0015417A" w:rsidRPr="004866A6">
        <w:rPr>
          <w:spacing w:val="-2"/>
          <w:szCs w:val="24"/>
          <w:highlight w:val="yellow"/>
        </w:rPr>
        <w:t>SPECIALIZED SERVICES</w:t>
      </w:r>
      <w:r w:rsidR="0015417A" w:rsidRPr="00D4047E">
        <w:rPr>
          <w:spacing w:val="-2"/>
          <w:szCs w:val="24"/>
        </w:rPr>
        <w:t>.  The specialized consultant services identified in the following list are included in Additional Services:</w:t>
      </w:r>
    </w:p>
    <w:p w14:paraId="23BB64B3" w14:textId="77777777" w:rsidR="00A261C3" w:rsidRPr="00D4047E" w:rsidRDefault="00A261C3" w:rsidP="00A261C3">
      <w:pPr>
        <w:suppressAutoHyphens/>
        <w:ind w:left="720"/>
        <w:rPr>
          <w:szCs w:val="24"/>
        </w:rPr>
      </w:pPr>
      <w:r w:rsidRPr="00D4047E">
        <w:rPr>
          <w:szCs w:val="24"/>
        </w:rPr>
        <w:tab/>
      </w:r>
    </w:p>
    <w:p w14:paraId="6712F061" w14:textId="77777777" w:rsidR="00A261C3" w:rsidRPr="00D4047E" w:rsidRDefault="00A261C3" w:rsidP="00A261C3">
      <w:pPr>
        <w:numPr>
          <w:ilvl w:val="0"/>
          <w:numId w:val="7"/>
        </w:numPr>
        <w:suppressAutoHyphens/>
        <w:ind w:left="1800"/>
        <w:rPr>
          <w:szCs w:val="24"/>
        </w:rPr>
      </w:pPr>
      <w:r w:rsidRPr="00D4047E">
        <w:rPr>
          <w:szCs w:val="24"/>
        </w:rPr>
        <w:t>Providing financial feasibility or other special studies.</w:t>
      </w:r>
    </w:p>
    <w:p w14:paraId="5C9CB2C5"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 xml:space="preserve">Providing planning surveys, site evaluations, environmental studies or comparative studies of prospective sites. </w:t>
      </w:r>
    </w:p>
    <w:p w14:paraId="0283213D"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 xml:space="preserve">Providing services relative to future facilities, systems and equipment which are not intended to be constructed during the Construction Phase. </w:t>
      </w:r>
    </w:p>
    <w:p w14:paraId="7B9EC353"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Providing services to make detailed investigation of existing conditions or facilities or to make measured drawings thereof, other than to verify the accuracy of drawings or other information furnished by the Owner.</w:t>
      </w:r>
    </w:p>
    <w:p w14:paraId="14B840C4"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Providing coordination of Work performed by Owner’s separate</w:t>
      </w:r>
      <w:r w:rsidR="00EF77A5" w:rsidRPr="00D4047E">
        <w:rPr>
          <w:spacing w:val="-2"/>
          <w:szCs w:val="24"/>
        </w:rPr>
        <w:t xml:space="preserve"> </w:t>
      </w:r>
      <w:r w:rsidR="00482973" w:rsidRPr="00D4047E">
        <w:rPr>
          <w:spacing w:val="-2"/>
          <w:szCs w:val="24"/>
        </w:rPr>
        <w:t>Contractor</w:t>
      </w:r>
      <w:r w:rsidRPr="00D4047E">
        <w:rPr>
          <w:spacing w:val="-2"/>
          <w:szCs w:val="24"/>
        </w:rPr>
        <w:t>s or by the Owner’s own forces.</w:t>
      </w:r>
    </w:p>
    <w:p w14:paraId="7B99621C"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Providing services in connection with the Work of a</w:t>
      </w:r>
      <w:r w:rsidR="00EF77A5" w:rsidRPr="00D4047E">
        <w:rPr>
          <w:spacing w:val="-2"/>
          <w:szCs w:val="24"/>
        </w:rPr>
        <w:t xml:space="preserve"> </w:t>
      </w:r>
      <w:r w:rsidR="00482973" w:rsidRPr="00D4047E">
        <w:rPr>
          <w:spacing w:val="-2"/>
          <w:szCs w:val="24"/>
        </w:rPr>
        <w:t>Contractor</w:t>
      </w:r>
      <w:r w:rsidRPr="00D4047E">
        <w:rPr>
          <w:spacing w:val="-2"/>
          <w:szCs w:val="24"/>
        </w:rPr>
        <w:t xml:space="preserve"> or separate consultants retained by the Owner</w:t>
      </w:r>
      <w:r w:rsidR="00C56613" w:rsidRPr="00D4047E">
        <w:rPr>
          <w:spacing w:val="-2"/>
          <w:szCs w:val="24"/>
        </w:rPr>
        <w:t xml:space="preserve"> other than </w:t>
      </w:r>
      <w:r w:rsidR="00C01460" w:rsidRPr="00D4047E">
        <w:rPr>
          <w:spacing w:val="-2"/>
          <w:szCs w:val="24"/>
        </w:rPr>
        <w:t xml:space="preserve">commissioning consultant, </w:t>
      </w:r>
      <w:r w:rsidR="00C56613" w:rsidRPr="00D4047E">
        <w:rPr>
          <w:spacing w:val="-2"/>
          <w:szCs w:val="24"/>
        </w:rPr>
        <w:t>testing and balance consultant, material testing firms or similar firms.</w:t>
      </w:r>
    </w:p>
    <w:p w14:paraId="4655D43E"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 xml:space="preserve">Providing services for planning tenant or rental spaces. </w:t>
      </w:r>
    </w:p>
    <w:p w14:paraId="65BC22F7"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 xml:space="preserve">Making revisions in Drawings, Specifications or other documents when such revisions are inconsistent with written approvals or instructions previously </w:t>
      </w:r>
      <w:r w:rsidR="00AC4D8E" w:rsidRPr="00D4047E">
        <w:rPr>
          <w:spacing w:val="-2"/>
          <w:szCs w:val="24"/>
        </w:rPr>
        <w:t>given</w:t>
      </w:r>
      <w:r w:rsidRPr="00D4047E">
        <w:rPr>
          <w:spacing w:val="-2"/>
          <w:szCs w:val="24"/>
        </w:rPr>
        <w:t xml:space="preserve"> are required by the enactment or revision of codes, laws of regulations subsequent to the preparation of such documents or are due to other causes not solely within the control of the Project Architect.</w:t>
      </w:r>
    </w:p>
    <w:p w14:paraId="7D9652C4"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Making extensive investigations, surveys, valuations, inventories or detailed appraisals of existing facilities, except as otherwise required by the Agreement, and ser</w:t>
      </w:r>
      <w:r w:rsidRPr="00D4047E">
        <w:rPr>
          <w:spacing w:val="-2"/>
          <w:szCs w:val="24"/>
        </w:rPr>
        <w:softHyphen/>
        <w:t>vices required in connec</w:t>
      </w:r>
      <w:r w:rsidRPr="00D4047E">
        <w:rPr>
          <w:spacing w:val="-2"/>
          <w:szCs w:val="24"/>
        </w:rPr>
        <w:softHyphen/>
        <w:t xml:space="preserve">tion with construction performed by the Owner. </w:t>
      </w:r>
    </w:p>
    <w:p w14:paraId="0AF21EC5"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 xml:space="preserve">Providing consultation concerning replacement of any Work damaged by fire or other cause during construction and furnishing services as may be required in connection with the replacement of such Work. </w:t>
      </w:r>
    </w:p>
    <w:p w14:paraId="05931EE5"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lastRenderedPageBreak/>
        <w:t>Providing services made necessary by the default of the</w:t>
      </w:r>
      <w:r w:rsidR="00EF77A5" w:rsidRPr="00D4047E">
        <w:rPr>
          <w:spacing w:val="-2"/>
          <w:szCs w:val="24"/>
        </w:rPr>
        <w:t xml:space="preserve"> </w:t>
      </w:r>
      <w:r w:rsidR="00482973" w:rsidRPr="00D4047E">
        <w:rPr>
          <w:spacing w:val="-2"/>
          <w:szCs w:val="24"/>
        </w:rPr>
        <w:t>Contractor</w:t>
      </w:r>
      <w:r w:rsidRPr="00D4047E">
        <w:rPr>
          <w:spacing w:val="-2"/>
          <w:szCs w:val="24"/>
        </w:rPr>
        <w:t>, or by major defects or deficiencies in the Work of the</w:t>
      </w:r>
      <w:r w:rsidR="00EF77A5" w:rsidRPr="00D4047E">
        <w:rPr>
          <w:spacing w:val="-2"/>
          <w:szCs w:val="24"/>
        </w:rPr>
        <w:t xml:space="preserve"> </w:t>
      </w:r>
      <w:r w:rsidR="00482973" w:rsidRPr="00D4047E">
        <w:rPr>
          <w:spacing w:val="-2"/>
          <w:szCs w:val="24"/>
        </w:rPr>
        <w:t>Contractor</w:t>
      </w:r>
      <w:r w:rsidRPr="00D4047E">
        <w:rPr>
          <w:spacing w:val="-2"/>
          <w:szCs w:val="24"/>
        </w:rPr>
        <w:t>, or by failure of performance of the</w:t>
      </w:r>
      <w:r w:rsidR="00EF77A5" w:rsidRPr="00D4047E">
        <w:rPr>
          <w:spacing w:val="-2"/>
          <w:szCs w:val="24"/>
        </w:rPr>
        <w:t xml:space="preserve"> </w:t>
      </w:r>
      <w:r w:rsidR="00482973" w:rsidRPr="00D4047E">
        <w:rPr>
          <w:spacing w:val="-2"/>
          <w:szCs w:val="24"/>
        </w:rPr>
        <w:t>Contractor</w:t>
      </w:r>
      <w:r w:rsidRPr="00D4047E">
        <w:rPr>
          <w:spacing w:val="-2"/>
          <w:szCs w:val="24"/>
        </w:rPr>
        <w:t xml:space="preserve"> under the Contract for Construction.</w:t>
      </w:r>
    </w:p>
    <w:p w14:paraId="7814FAEC"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Providing extensive assistance in the utilization of any equipment or system such as initial start-up or testing, adjusting and balancing, preparation of operation and maintenance manuals, training personnel for operation and maintenance, and consultation during operation.</w:t>
      </w:r>
    </w:p>
    <w:p w14:paraId="57EB37BA"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Providing services after the expiration of sixty (60) days following final payment to the</w:t>
      </w:r>
      <w:r w:rsidR="00EF77A5" w:rsidRPr="00D4047E">
        <w:rPr>
          <w:spacing w:val="-2"/>
          <w:szCs w:val="24"/>
        </w:rPr>
        <w:t xml:space="preserve"> </w:t>
      </w:r>
      <w:r w:rsidR="00482973" w:rsidRPr="00D4047E">
        <w:rPr>
          <w:spacing w:val="-2"/>
          <w:szCs w:val="24"/>
        </w:rPr>
        <w:t>Contractor</w:t>
      </w:r>
      <w:r w:rsidRPr="00D4047E">
        <w:rPr>
          <w:spacing w:val="-2"/>
          <w:szCs w:val="24"/>
        </w:rPr>
        <w:t xml:space="preserve">, excluding any services necessary during the warranty period inspections and provided that all of Project Architect’s services as required under this Agreement have been satisfactorily completed. </w:t>
      </w:r>
    </w:p>
    <w:p w14:paraId="75C5CE7B"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 xml:space="preserve">Preparing to serve or serving as an expert witness at the request of the Owner in connection with any public hearing, arbitration proceeding or legal proceeding. </w:t>
      </w:r>
    </w:p>
    <w:p w14:paraId="408F44D0"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Providing any other services not otherwise customarily furnished in accordance with generally accepted architectural practice.</w:t>
      </w:r>
    </w:p>
    <w:p w14:paraId="534FAA6A" w14:textId="77777777" w:rsidR="00A261C3" w:rsidRPr="00D4047E" w:rsidRDefault="00A261C3" w:rsidP="00A261C3">
      <w:pPr>
        <w:suppressAutoHyphens/>
        <w:ind w:left="360"/>
        <w:jc w:val="both"/>
        <w:rPr>
          <w:szCs w:val="24"/>
        </w:rPr>
      </w:pPr>
    </w:p>
    <w:p w14:paraId="32498FF5" w14:textId="77777777" w:rsidR="00A261C3" w:rsidRPr="004866A6" w:rsidRDefault="00BF1DD4" w:rsidP="000F0642">
      <w:pPr>
        <w:pStyle w:val="Heading2"/>
        <w:numPr>
          <w:ilvl w:val="0"/>
          <w:numId w:val="0"/>
        </w:numPr>
        <w:ind w:firstLine="720"/>
        <w:rPr>
          <w:szCs w:val="24"/>
          <w:highlight w:val="yellow"/>
        </w:rPr>
      </w:pPr>
      <w:r w:rsidRPr="00D4047E">
        <w:rPr>
          <w:szCs w:val="24"/>
        </w:rPr>
        <w:t>14.</w:t>
      </w:r>
      <w:r w:rsidR="0015417A" w:rsidRPr="00D4047E">
        <w:rPr>
          <w:szCs w:val="24"/>
        </w:rPr>
        <w:t xml:space="preserve">3 </w:t>
      </w:r>
      <w:r w:rsidRPr="00D4047E">
        <w:rPr>
          <w:szCs w:val="24"/>
        </w:rPr>
        <w:tab/>
      </w:r>
      <w:r w:rsidR="00B95511" w:rsidRPr="004866A6">
        <w:rPr>
          <w:b/>
          <w:szCs w:val="24"/>
          <w:highlight w:val="yellow"/>
        </w:rPr>
        <w:t>Owner Provided Services.</w:t>
      </w:r>
      <w:r w:rsidR="00B95511" w:rsidRPr="004866A6">
        <w:rPr>
          <w:szCs w:val="24"/>
          <w:highlight w:val="yellow"/>
        </w:rPr>
        <w:t xml:space="preserve">  </w:t>
      </w:r>
      <w:r w:rsidR="00940556" w:rsidRPr="004866A6">
        <w:rPr>
          <w:szCs w:val="24"/>
          <w:highlight w:val="yellow"/>
        </w:rPr>
        <w:t xml:space="preserve">The </w:t>
      </w:r>
      <w:r w:rsidR="00A261C3" w:rsidRPr="004866A6">
        <w:rPr>
          <w:szCs w:val="24"/>
          <w:highlight w:val="yellow"/>
        </w:rPr>
        <w:t xml:space="preserve">services </w:t>
      </w:r>
      <w:r w:rsidR="00940556" w:rsidRPr="004866A6">
        <w:rPr>
          <w:szCs w:val="24"/>
          <w:highlight w:val="yellow"/>
        </w:rPr>
        <w:t xml:space="preserve">identified in the following list </w:t>
      </w:r>
      <w:r w:rsidR="00A261C3" w:rsidRPr="004866A6">
        <w:rPr>
          <w:szCs w:val="24"/>
          <w:highlight w:val="yellow"/>
        </w:rPr>
        <w:t xml:space="preserve">will be provided by the Owner </w:t>
      </w:r>
      <w:r w:rsidR="00940556" w:rsidRPr="004866A6">
        <w:rPr>
          <w:szCs w:val="24"/>
          <w:highlight w:val="yellow"/>
        </w:rPr>
        <w:t>at Owner’s expense</w:t>
      </w:r>
      <w:r w:rsidR="00A261C3" w:rsidRPr="004866A6">
        <w:rPr>
          <w:szCs w:val="24"/>
          <w:highlight w:val="yellow"/>
        </w:rPr>
        <w:t xml:space="preserve">.  </w:t>
      </w:r>
    </w:p>
    <w:p w14:paraId="4B246F9D" w14:textId="256B07E1" w:rsidR="00A261C3" w:rsidRPr="004866A6" w:rsidRDefault="00A261C3" w:rsidP="00A261C3">
      <w:pPr>
        <w:suppressAutoHyphens/>
        <w:jc w:val="both"/>
        <w:rPr>
          <w:i/>
          <w:color w:val="FF0000"/>
          <w:szCs w:val="24"/>
          <w:highlight w:val="yellow"/>
        </w:rPr>
      </w:pPr>
      <w:r w:rsidRPr="004866A6">
        <w:rPr>
          <w:b/>
          <w:i/>
          <w:color w:val="FF0000"/>
          <w:szCs w:val="24"/>
          <w:highlight w:val="yellow"/>
        </w:rPr>
        <w:t>Note:</w:t>
      </w:r>
      <w:r w:rsidRPr="004866A6">
        <w:rPr>
          <w:i/>
          <w:color w:val="FF0000"/>
          <w:szCs w:val="24"/>
          <w:highlight w:val="yellow"/>
        </w:rPr>
        <w:t xml:space="preserve"> Project Manager please review the list of Special Consultant Services for inclusion in this Article and edit accordingly.</w:t>
      </w:r>
    </w:p>
    <w:p w14:paraId="4FDAAA0F" w14:textId="77777777" w:rsidR="00A261C3" w:rsidRPr="00D4047E" w:rsidRDefault="00A261C3" w:rsidP="00A261C3">
      <w:pPr>
        <w:suppressAutoHyphens/>
        <w:jc w:val="both"/>
        <w:rPr>
          <w:color w:val="FF0000"/>
          <w:szCs w:val="24"/>
        </w:rPr>
      </w:pPr>
      <w:r w:rsidRPr="004866A6">
        <w:rPr>
          <w:color w:val="FF0000"/>
          <w:szCs w:val="24"/>
          <w:highlight w:val="yellow"/>
        </w:rPr>
        <w:t>Owner provided services:</w:t>
      </w:r>
    </w:p>
    <w:p w14:paraId="12BADAFE" w14:textId="77777777" w:rsidR="00A261C3" w:rsidRPr="00D4047E" w:rsidRDefault="00A261C3" w:rsidP="00A261C3">
      <w:pPr>
        <w:suppressAutoHyphens/>
        <w:jc w:val="both"/>
        <w:rPr>
          <w:szCs w:val="24"/>
        </w:rPr>
      </w:pPr>
    </w:p>
    <w:p w14:paraId="256FF813" w14:textId="77777777" w:rsidR="00A261C3" w:rsidRPr="00D4047E" w:rsidRDefault="00A261C3" w:rsidP="00A261C3">
      <w:pPr>
        <w:numPr>
          <w:ilvl w:val="0"/>
          <w:numId w:val="6"/>
        </w:numPr>
        <w:suppressAutoHyphens/>
        <w:jc w:val="both"/>
        <w:rPr>
          <w:szCs w:val="24"/>
        </w:rPr>
      </w:pPr>
      <w:r w:rsidRPr="00D4047E">
        <w:rPr>
          <w:szCs w:val="24"/>
        </w:rPr>
        <w:t>Surveying Services</w:t>
      </w:r>
    </w:p>
    <w:p w14:paraId="538CB469" w14:textId="77777777" w:rsidR="00A261C3" w:rsidRPr="00D4047E" w:rsidRDefault="00A261C3" w:rsidP="00A261C3">
      <w:pPr>
        <w:numPr>
          <w:ilvl w:val="0"/>
          <w:numId w:val="6"/>
        </w:numPr>
        <w:suppressAutoHyphens/>
        <w:ind w:left="720" w:firstLine="0"/>
        <w:jc w:val="both"/>
        <w:rPr>
          <w:szCs w:val="24"/>
        </w:rPr>
      </w:pPr>
      <w:r w:rsidRPr="00D4047E">
        <w:rPr>
          <w:szCs w:val="24"/>
        </w:rPr>
        <w:t>Geotechnical Services</w:t>
      </w:r>
    </w:p>
    <w:p w14:paraId="57F2133C" w14:textId="77777777" w:rsidR="00A261C3" w:rsidRPr="00D4047E" w:rsidRDefault="00A261C3" w:rsidP="00A261C3">
      <w:pPr>
        <w:numPr>
          <w:ilvl w:val="0"/>
          <w:numId w:val="6"/>
        </w:numPr>
        <w:suppressAutoHyphens/>
        <w:ind w:left="720" w:firstLine="0"/>
        <w:jc w:val="both"/>
        <w:rPr>
          <w:szCs w:val="24"/>
        </w:rPr>
      </w:pPr>
      <w:r w:rsidRPr="00D4047E">
        <w:rPr>
          <w:szCs w:val="24"/>
        </w:rPr>
        <w:t>Code Check</w:t>
      </w:r>
    </w:p>
    <w:p w14:paraId="7CD8BEA2" w14:textId="77777777" w:rsidR="00A261C3" w:rsidRPr="00D4047E" w:rsidRDefault="00A261C3" w:rsidP="00A261C3">
      <w:pPr>
        <w:numPr>
          <w:ilvl w:val="0"/>
          <w:numId w:val="6"/>
        </w:numPr>
        <w:suppressAutoHyphens/>
        <w:ind w:left="720" w:firstLine="0"/>
        <w:jc w:val="both"/>
        <w:rPr>
          <w:szCs w:val="24"/>
        </w:rPr>
      </w:pPr>
      <w:r w:rsidRPr="00D4047E">
        <w:rPr>
          <w:szCs w:val="24"/>
        </w:rPr>
        <w:t>Plan Check</w:t>
      </w:r>
    </w:p>
    <w:p w14:paraId="221644E4" w14:textId="77777777" w:rsidR="00A261C3" w:rsidRPr="00D4047E" w:rsidRDefault="00A261C3" w:rsidP="00A261C3">
      <w:pPr>
        <w:numPr>
          <w:ilvl w:val="0"/>
          <w:numId w:val="6"/>
        </w:numPr>
        <w:suppressAutoHyphens/>
        <w:ind w:left="720" w:firstLine="0"/>
        <w:jc w:val="both"/>
        <w:rPr>
          <w:szCs w:val="24"/>
        </w:rPr>
      </w:pPr>
      <w:r w:rsidRPr="00D4047E">
        <w:rPr>
          <w:szCs w:val="24"/>
        </w:rPr>
        <w:t>Forensic Consultant</w:t>
      </w:r>
    </w:p>
    <w:p w14:paraId="4B5D9201" w14:textId="77777777" w:rsidR="00A261C3" w:rsidRPr="00D4047E" w:rsidRDefault="00A261C3" w:rsidP="00A261C3">
      <w:pPr>
        <w:numPr>
          <w:ilvl w:val="0"/>
          <w:numId w:val="6"/>
        </w:numPr>
        <w:suppressAutoHyphens/>
        <w:ind w:left="720" w:firstLine="0"/>
        <w:jc w:val="both"/>
        <w:rPr>
          <w:szCs w:val="24"/>
        </w:rPr>
      </w:pPr>
      <w:r w:rsidRPr="00D4047E">
        <w:rPr>
          <w:szCs w:val="24"/>
        </w:rPr>
        <w:t>Construction Auditing Consultant</w:t>
      </w:r>
    </w:p>
    <w:p w14:paraId="5FB70C86" w14:textId="77777777" w:rsidR="00A261C3" w:rsidRPr="00D4047E" w:rsidRDefault="00A261C3" w:rsidP="00A261C3">
      <w:pPr>
        <w:numPr>
          <w:ilvl w:val="0"/>
          <w:numId w:val="6"/>
        </w:numPr>
        <w:suppressAutoHyphens/>
        <w:ind w:left="720" w:firstLine="0"/>
        <w:jc w:val="both"/>
        <w:rPr>
          <w:szCs w:val="24"/>
        </w:rPr>
      </w:pPr>
      <w:r w:rsidRPr="00D4047E">
        <w:rPr>
          <w:szCs w:val="24"/>
        </w:rPr>
        <w:t>Existing Facility Surveys</w:t>
      </w:r>
    </w:p>
    <w:p w14:paraId="0C685A8F" w14:textId="77777777" w:rsidR="00A261C3" w:rsidRPr="00D4047E" w:rsidRDefault="00A261C3" w:rsidP="00A261C3">
      <w:pPr>
        <w:numPr>
          <w:ilvl w:val="0"/>
          <w:numId w:val="6"/>
        </w:numPr>
        <w:suppressAutoHyphens/>
        <w:ind w:left="720" w:firstLine="0"/>
        <w:jc w:val="both"/>
        <w:rPr>
          <w:szCs w:val="24"/>
        </w:rPr>
      </w:pPr>
      <w:r w:rsidRPr="00D4047E">
        <w:rPr>
          <w:szCs w:val="24"/>
        </w:rPr>
        <w:t>Integrated Scheduling</w:t>
      </w:r>
    </w:p>
    <w:p w14:paraId="1A66C651" w14:textId="77777777" w:rsidR="00A261C3" w:rsidRPr="00D4047E" w:rsidRDefault="00A261C3" w:rsidP="00A261C3">
      <w:pPr>
        <w:numPr>
          <w:ilvl w:val="0"/>
          <w:numId w:val="6"/>
        </w:numPr>
        <w:suppressAutoHyphens/>
        <w:ind w:left="720" w:firstLine="0"/>
        <w:jc w:val="both"/>
        <w:rPr>
          <w:szCs w:val="24"/>
        </w:rPr>
      </w:pPr>
      <w:r w:rsidRPr="00D4047E">
        <w:rPr>
          <w:szCs w:val="24"/>
        </w:rPr>
        <w:t>Testing and Balancing</w:t>
      </w:r>
    </w:p>
    <w:p w14:paraId="73D2C4E6" w14:textId="77777777" w:rsidR="00A261C3" w:rsidRPr="00D4047E" w:rsidRDefault="00A261C3" w:rsidP="00A261C3">
      <w:pPr>
        <w:numPr>
          <w:ilvl w:val="0"/>
          <w:numId w:val="6"/>
        </w:numPr>
        <w:suppressAutoHyphens/>
        <w:jc w:val="both"/>
        <w:rPr>
          <w:szCs w:val="24"/>
        </w:rPr>
      </w:pPr>
      <w:r w:rsidRPr="00D4047E">
        <w:rPr>
          <w:szCs w:val="24"/>
        </w:rPr>
        <w:t>Hazardous Materials Surveying and Abatement</w:t>
      </w:r>
    </w:p>
    <w:p w14:paraId="77D8A396" w14:textId="77777777" w:rsidR="00A261C3" w:rsidRPr="00D4047E" w:rsidRDefault="00A261C3" w:rsidP="00A261C3">
      <w:pPr>
        <w:numPr>
          <w:ilvl w:val="0"/>
          <w:numId w:val="6"/>
        </w:numPr>
        <w:suppressAutoHyphens/>
        <w:jc w:val="both"/>
        <w:rPr>
          <w:szCs w:val="24"/>
        </w:rPr>
      </w:pPr>
      <w:r w:rsidRPr="00D4047E">
        <w:rPr>
          <w:szCs w:val="24"/>
        </w:rPr>
        <w:t>Laboratory Testing (Soils, Materials, Environmental, Welding, Steel Construction)</w:t>
      </w:r>
    </w:p>
    <w:p w14:paraId="4D08B165" w14:textId="77777777" w:rsidR="00A261C3" w:rsidRPr="00D4047E" w:rsidRDefault="00A261C3" w:rsidP="00A261C3">
      <w:pPr>
        <w:numPr>
          <w:ilvl w:val="0"/>
          <w:numId w:val="6"/>
        </w:numPr>
        <w:suppressAutoHyphens/>
        <w:ind w:left="720" w:firstLine="0"/>
        <w:jc w:val="both"/>
        <w:rPr>
          <w:szCs w:val="24"/>
        </w:rPr>
      </w:pPr>
      <w:r w:rsidRPr="00D4047E">
        <w:rPr>
          <w:szCs w:val="24"/>
        </w:rPr>
        <w:t>Project Commissioning</w:t>
      </w:r>
    </w:p>
    <w:p w14:paraId="618A4BED" w14:textId="77777777" w:rsidR="00A261C3" w:rsidRPr="00D4047E" w:rsidRDefault="00A261C3" w:rsidP="00A261C3">
      <w:pPr>
        <w:numPr>
          <w:ilvl w:val="0"/>
          <w:numId w:val="6"/>
        </w:numPr>
        <w:suppressAutoHyphens/>
        <w:ind w:left="720" w:firstLine="0"/>
        <w:jc w:val="both"/>
        <w:rPr>
          <w:szCs w:val="24"/>
        </w:rPr>
      </w:pPr>
      <w:r w:rsidRPr="00D4047E">
        <w:rPr>
          <w:szCs w:val="24"/>
        </w:rPr>
        <w:t>Wind Tunnel/Air Quality Analysis</w:t>
      </w:r>
    </w:p>
    <w:p w14:paraId="118FB3F1" w14:textId="77777777" w:rsidR="00A261C3" w:rsidRPr="00D4047E" w:rsidRDefault="00A261C3" w:rsidP="00A261C3">
      <w:pPr>
        <w:numPr>
          <w:ilvl w:val="0"/>
          <w:numId w:val="6"/>
        </w:numPr>
        <w:suppressAutoHyphens/>
        <w:ind w:left="720" w:firstLine="0"/>
        <w:jc w:val="both"/>
        <w:rPr>
          <w:szCs w:val="24"/>
        </w:rPr>
      </w:pPr>
      <w:r w:rsidRPr="00D4047E">
        <w:rPr>
          <w:szCs w:val="24"/>
        </w:rPr>
        <w:t>Exhaust Stack Testing</w:t>
      </w:r>
    </w:p>
    <w:p w14:paraId="50F6ED28" w14:textId="77777777" w:rsidR="00A261C3" w:rsidRPr="00D4047E" w:rsidRDefault="00A261C3" w:rsidP="00A261C3">
      <w:pPr>
        <w:numPr>
          <w:ilvl w:val="0"/>
          <w:numId w:val="6"/>
        </w:numPr>
        <w:suppressAutoHyphens/>
        <w:ind w:left="720" w:firstLine="0"/>
        <w:jc w:val="both"/>
        <w:rPr>
          <w:szCs w:val="24"/>
        </w:rPr>
      </w:pPr>
      <w:r w:rsidRPr="00D4047E">
        <w:rPr>
          <w:szCs w:val="24"/>
        </w:rPr>
        <w:t>Vibration Analysis</w:t>
      </w:r>
    </w:p>
    <w:p w14:paraId="2BF4F1BF" w14:textId="77777777" w:rsidR="00A261C3" w:rsidRPr="00D4047E" w:rsidRDefault="00A261C3" w:rsidP="00A261C3">
      <w:pPr>
        <w:numPr>
          <w:ilvl w:val="0"/>
          <w:numId w:val="6"/>
        </w:numPr>
        <w:suppressAutoHyphens/>
        <w:ind w:left="720" w:firstLine="0"/>
        <w:jc w:val="both"/>
        <w:rPr>
          <w:szCs w:val="24"/>
        </w:rPr>
      </w:pPr>
      <w:r w:rsidRPr="00D4047E">
        <w:rPr>
          <w:szCs w:val="24"/>
        </w:rPr>
        <w:t>Radio Frequency Interference Testing</w:t>
      </w:r>
    </w:p>
    <w:p w14:paraId="6EEAFA89" w14:textId="77777777" w:rsidR="00A261C3" w:rsidRPr="00D4047E" w:rsidRDefault="00A261C3" w:rsidP="00A261C3">
      <w:pPr>
        <w:suppressAutoHyphens/>
        <w:jc w:val="both"/>
        <w:rPr>
          <w:szCs w:val="24"/>
        </w:rPr>
      </w:pPr>
    </w:p>
    <w:p w14:paraId="479A44EB" w14:textId="1E068174" w:rsidR="00A261C3" w:rsidRPr="00D4047E" w:rsidRDefault="00DD31A5" w:rsidP="000F0642">
      <w:pPr>
        <w:pStyle w:val="Heading2"/>
        <w:numPr>
          <w:ilvl w:val="0"/>
          <w:numId w:val="0"/>
        </w:numPr>
        <w:tabs>
          <w:tab w:val="left" w:pos="720"/>
          <w:tab w:val="left" w:pos="1440"/>
        </w:tabs>
        <w:ind w:firstLine="720"/>
        <w:rPr>
          <w:szCs w:val="24"/>
        </w:rPr>
      </w:pPr>
      <w:r w:rsidRPr="00D4047E">
        <w:rPr>
          <w:szCs w:val="24"/>
        </w:rPr>
        <w:t>1</w:t>
      </w:r>
      <w:r w:rsidR="00BF1DD4" w:rsidRPr="00D4047E">
        <w:rPr>
          <w:szCs w:val="24"/>
        </w:rPr>
        <w:t>4.</w:t>
      </w:r>
      <w:r w:rsidR="00C01460" w:rsidRPr="00D4047E">
        <w:rPr>
          <w:szCs w:val="24"/>
        </w:rPr>
        <w:t>4</w:t>
      </w:r>
      <w:r w:rsidR="00BF1DD4" w:rsidRPr="00D4047E">
        <w:rPr>
          <w:szCs w:val="24"/>
        </w:rPr>
        <w:tab/>
      </w:r>
      <w:r w:rsidR="00940556" w:rsidRPr="00D4047E">
        <w:rPr>
          <w:b/>
          <w:szCs w:val="24"/>
        </w:rPr>
        <w:t>Basis of Compensation</w:t>
      </w:r>
    </w:p>
    <w:p w14:paraId="0452BBA0" w14:textId="77777777" w:rsidR="008C39C0" w:rsidRPr="00D4047E" w:rsidRDefault="00A261C3" w:rsidP="00940556">
      <w:pPr>
        <w:tabs>
          <w:tab w:val="left" w:pos="720"/>
          <w:tab w:val="left" w:pos="1440"/>
        </w:tabs>
        <w:suppressAutoHyphens/>
        <w:ind w:left="1440" w:hanging="720"/>
        <w:jc w:val="both"/>
        <w:rPr>
          <w:szCs w:val="24"/>
        </w:rPr>
      </w:pPr>
      <w:r w:rsidRPr="00D4047E">
        <w:rPr>
          <w:szCs w:val="24"/>
        </w:rPr>
        <w:t>14.</w:t>
      </w:r>
      <w:r w:rsidR="00C01460" w:rsidRPr="00D4047E">
        <w:rPr>
          <w:szCs w:val="24"/>
        </w:rPr>
        <w:t>4</w:t>
      </w:r>
      <w:r w:rsidRPr="00D4047E">
        <w:rPr>
          <w:szCs w:val="24"/>
        </w:rPr>
        <w:t>.</w:t>
      </w:r>
      <w:r w:rsidR="00940556" w:rsidRPr="00D4047E">
        <w:rPr>
          <w:szCs w:val="24"/>
        </w:rPr>
        <w:t>1</w:t>
      </w:r>
      <w:r w:rsidR="00940556" w:rsidRPr="00D4047E">
        <w:rPr>
          <w:szCs w:val="24"/>
        </w:rPr>
        <w:tab/>
      </w:r>
      <w:r w:rsidR="008C39C0" w:rsidRPr="00D4047E">
        <w:rPr>
          <w:szCs w:val="24"/>
        </w:rPr>
        <w:t xml:space="preserve">Basic Services.  </w:t>
      </w:r>
    </w:p>
    <w:p w14:paraId="74F48AD7" w14:textId="77777777" w:rsidR="008C39C0" w:rsidRPr="00D4047E" w:rsidRDefault="008C39C0" w:rsidP="00940556">
      <w:pPr>
        <w:tabs>
          <w:tab w:val="left" w:pos="720"/>
          <w:tab w:val="left" w:pos="1440"/>
        </w:tabs>
        <w:suppressAutoHyphens/>
        <w:ind w:left="1440" w:hanging="720"/>
        <w:jc w:val="both"/>
        <w:rPr>
          <w:szCs w:val="24"/>
        </w:rPr>
      </w:pPr>
    </w:p>
    <w:p w14:paraId="647F5044" w14:textId="77777777" w:rsidR="00940556" w:rsidRPr="00D4047E" w:rsidRDefault="00653455" w:rsidP="008C39C0">
      <w:pPr>
        <w:tabs>
          <w:tab w:val="left" w:pos="720"/>
        </w:tabs>
        <w:suppressAutoHyphens/>
        <w:ind w:left="720"/>
        <w:jc w:val="both"/>
        <w:rPr>
          <w:szCs w:val="24"/>
        </w:rPr>
      </w:pPr>
      <w:r w:rsidRPr="00D4047E">
        <w:rPr>
          <w:szCs w:val="24"/>
        </w:rPr>
        <w:t xml:space="preserve">The </w:t>
      </w:r>
      <w:r w:rsidR="008C39C0" w:rsidRPr="00D4047E">
        <w:rPr>
          <w:szCs w:val="24"/>
        </w:rPr>
        <w:t xml:space="preserve">initial </w:t>
      </w:r>
      <w:r w:rsidRPr="00D4047E">
        <w:rPr>
          <w:szCs w:val="24"/>
        </w:rPr>
        <w:t xml:space="preserve">Construction Cost Limitation (CCL) for the Project </w:t>
      </w:r>
      <w:r w:rsidR="008C39C0" w:rsidRPr="00D4047E">
        <w:rPr>
          <w:szCs w:val="24"/>
        </w:rPr>
        <w:t>is</w:t>
      </w:r>
    </w:p>
    <w:p w14:paraId="03372BC8" w14:textId="77777777" w:rsidR="00940556" w:rsidRPr="00D4047E" w:rsidRDefault="00940556" w:rsidP="00940556">
      <w:pPr>
        <w:tabs>
          <w:tab w:val="left" w:pos="720"/>
          <w:tab w:val="left" w:pos="1440"/>
        </w:tabs>
        <w:suppressAutoHyphens/>
        <w:ind w:left="1440" w:hanging="720"/>
        <w:jc w:val="both"/>
        <w:rPr>
          <w:szCs w:val="24"/>
        </w:rPr>
      </w:pPr>
    </w:p>
    <w:p w14:paraId="76973A6C" w14:textId="77777777" w:rsidR="006C50A1" w:rsidRPr="00D4047E" w:rsidRDefault="006628A0" w:rsidP="006C50A1">
      <w:pPr>
        <w:tabs>
          <w:tab w:val="left" w:pos="720"/>
        </w:tabs>
        <w:suppressAutoHyphens/>
        <w:ind w:left="720"/>
        <w:jc w:val="both"/>
        <w:rPr>
          <w:szCs w:val="24"/>
        </w:rPr>
      </w:pPr>
      <w:r w:rsidRPr="00D4047E">
        <w:rPr>
          <w:szCs w:val="24"/>
          <w:u w:val="single"/>
        </w:rPr>
        <w:tab/>
      </w:r>
      <w:r w:rsidRPr="00D4047E">
        <w:rPr>
          <w:szCs w:val="24"/>
          <w:u w:val="single"/>
        </w:rPr>
        <w:tab/>
      </w:r>
      <w:r w:rsidRPr="00D4047E">
        <w:rPr>
          <w:szCs w:val="24"/>
          <w:u w:val="single"/>
        </w:rPr>
        <w:tab/>
      </w:r>
      <w:r w:rsidRPr="00D4047E">
        <w:rPr>
          <w:szCs w:val="24"/>
          <w:u w:val="single"/>
        </w:rPr>
        <w:tab/>
      </w:r>
      <w:r w:rsidRPr="00D4047E">
        <w:rPr>
          <w:szCs w:val="24"/>
          <w:u w:val="single"/>
        </w:rPr>
        <w:tab/>
      </w:r>
      <w:r w:rsidRPr="00D4047E">
        <w:rPr>
          <w:szCs w:val="24"/>
          <w:u w:val="single"/>
        </w:rPr>
        <w:tab/>
      </w:r>
      <w:r w:rsidRPr="00D4047E">
        <w:rPr>
          <w:szCs w:val="24"/>
          <w:u w:val="single"/>
        </w:rPr>
        <w:tab/>
      </w:r>
      <w:r w:rsidR="00F36DD2" w:rsidRPr="00D4047E">
        <w:rPr>
          <w:szCs w:val="24"/>
        </w:rPr>
        <w:t xml:space="preserve"> </w:t>
      </w:r>
      <w:r w:rsidRPr="00D4047E">
        <w:rPr>
          <w:szCs w:val="24"/>
        </w:rPr>
        <w:t>($</w:t>
      </w:r>
      <w:r w:rsidRPr="00D4047E">
        <w:rPr>
          <w:szCs w:val="24"/>
          <w:u w:val="single"/>
        </w:rPr>
        <w:tab/>
      </w:r>
      <w:r w:rsidRPr="00D4047E">
        <w:rPr>
          <w:szCs w:val="24"/>
          <w:u w:val="single"/>
        </w:rPr>
        <w:tab/>
      </w:r>
      <w:r w:rsidRPr="00D4047E">
        <w:rPr>
          <w:szCs w:val="24"/>
          <w:u w:val="single"/>
        </w:rPr>
        <w:tab/>
      </w:r>
      <w:r w:rsidRPr="00D4047E">
        <w:rPr>
          <w:szCs w:val="24"/>
          <w:u w:val="single"/>
        </w:rPr>
        <w:tab/>
      </w:r>
      <w:r w:rsidR="00A261C3" w:rsidRPr="00D4047E">
        <w:rPr>
          <w:szCs w:val="24"/>
        </w:rPr>
        <w:t xml:space="preserve">). </w:t>
      </w:r>
    </w:p>
    <w:p w14:paraId="22A925DE" w14:textId="77777777" w:rsidR="006C50A1" w:rsidRPr="00D4047E" w:rsidRDefault="006C50A1" w:rsidP="006C50A1">
      <w:pPr>
        <w:tabs>
          <w:tab w:val="left" w:pos="720"/>
        </w:tabs>
        <w:suppressAutoHyphens/>
        <w:ind w:left="720"/>
        <w:jc w:val="both"/>
        <w:rPr>
          <w:szCs w:val="24"/>
        </w:rPr>
      </w:pPr>
    </w:p>
    <w:p w14:paraId="4E1E7DF4" w14:textId="77777777" w:rsidR="006C50A1" w:rsidRPr="00D4047E" w:rsidRDefault="009A135B" w:rsidP="006C50A1">
      <w:pPr>
        <w:tabs>
          <w:tab w:val="left" w:pos="720"/>
        </w:tabs>
        <w:suppressAutoHyphens/>
        <w:ind w:left="720"/>
        <w:jc w:val="both"/>
        <w:rPr>
          <w:szCs w:val="24"/>
        </w:rPr>
      </w:pPr>
      <w:r w:rsidRPr="00D4047E">
        <w:rPr>
          <w:szCs w:val="24"/>
        </w:rPr>
        <w:t>T</w:t>
      </w:r>
      <w:r w:rsidR="008C39C0" w:rsidRPr="00D4047E">
        <w:rPr>
          <w:szCs w:val="24"/>
        </w:rPr>
        <w:t>herefore, t</w:t>
      </w:r>
      <w:r w:rsidRPr="00D4047E">
        <w:rPr>
          <w:szCs w:val="24"/>
        </w:rPr>
        <w:t xml:space="preserve">he Basic Services Fee for the Project shall be </w:t>
      </w:r>
    </w:p>
    <w:p w14:paraId="02D2DE59" w14:textId="77777777" w:rsidR="006C50A1" w:rsidRPr="00D4047E" w:rsidRDefault="006C50A1" w:rsidP="006C50A1">
      <w:pPr>
        <w:tabs>
          <w:tab w:val="left" w:pos="720"/>
        </w:tabs>
        <w:suppressAutoHyphens/>
        <w:ind w:left="720"/>
        <w:jc w:val="both"/>
        <w:rPr>
          <w:szCs w:val="24"/>
        </w:rPr>
      </w:pPr>
    </w:p>
    <w:p w14:paraId="6EA8B49A" w14:textId="77777777" w:rsidR="00A261C3" w:rsidRPr="00D4047E" w:rsidRDefault="006628A0" w:rsidP="006C50A1">
      <w:pPr>
        <w:tabs>
          <w:tab w:val="left" w:pos="720"/>
        </w:tabs>
        <w:suppressAutoHyphens/>
        <w:ind w:left="720"/>
        <w:jc w:val="both"/>
        <w:rPr>
          <w:szCs w:val="24"/>
        </w:rPr>
      </w:pPr>
      <w:r w:rsidRPr="00D4047E">
        <w:rPr>
          <w:szCs w:val="24"/>
          <w:u w:val="single"/>
        </w:rPr>
        <w:tab/>
      </w:r>
      <w:r w:rsidRPr="00D4047E">
        <w:rPr>
          <w:szCs w:val="24"/>
          <w:u w:val="single"/>
        </w:rPr>
        <w:tab/>
      </w:r>
      <w:r w:rsidRPr="00D4047E">
        <w:rPr>
          <w:szCs w:val="24"/>
          <w:u w:val="single"/>
        </w:rPr>
        <w:tab/>
      </w:r>
      <w:r w:rsidRPr="00D4047E">
        <w:rPr>
          <w:szCs w:val="24"/>
          <w:u w:val="single"/>
        </w:rPr>
        <w:tab/>
      </w:r>
      <w:r w:rsidRPr="00D4047E">
        <w:rPr>
          <w:szCs w:val="24"/>
          <w:u w:val="single"/>
        </w:rPr>
        <w:tab/>
      </w:r>
      <w:r w:rsidRPr="00D4047E">
        <w:rPr>
          <w:b/>
          <w:szCs w:val="24"/>
        </w:rPr>
        <w:t>X</w:t>
      </w:r>
      <w:r w:rsidRPr="00D4047E">
        <w:rPr>
          <w:b/>
          <w:szCs w:val="24"/>
          <w:u w:val="single"/>
        </w:rPr>
        <w:tab/>
      </w:r>
      <w:r w:rsidR="00AB101C" w:rsidRPr="00D4047E">
        <w:rPr>
          <w:b/>
          <w:szCs w:val="24"/>
        </w:rPr>
        <w:t>=</w:t>
      </w:r>
      <w:r w:rsidR="00AB101C" w:rsidRPr="00D4047E">
        <w:rPr>
          <w:b/>
          <w:szCs w:val="24"/>
        </w:rPr>
        <w:tab/>
      </w:r>
      <w:r w:rsidR="00A261C3" w:rsidRPr="00D4047E">
        <w:rPr>
          <w:b/>
          <w:szCs w:val="24"/>
        </w:rPr>
        <w:t>$</w:t>
      </w:r>
      <w:r w:rsidR="006C50A1" w:rsidRPr="00D4047E">
        <w:rPr>
          <w:b/>
          <w:szCs w:val="24"/>
        </w:rPr>
        <w:t xml:space="preserve"> </w:t>
      </w:r>
      <w:r w:rsidR="006C50A1" w:rsidRPr="00D4047E">
        <w:rPr>
          <w:b/>
          <w:szCs w:val="24"/>
          <w:u w:val="single"/>
        </w:rPr>
        <w:tab/>
      </w:r>
      <w:r w:rsidR="006C50A1" w:rsidRPr="00D4047E">
        <w:rPr>
          <w:b/>
          <w:szCs w:val="24"/>
          <w:u w:val="single"/>
        </w:rPr>
        <w:tab/>
      </w:r>
      <w:r w:rsidR="006C50A1" w:rsidRPr="00D4047E">
        <w:rPr>
          <w:b/>
          <w:szCs w:val="24"/>
          <w:u w:val="single"/>
        </w:rPr>
        <w:tab/>
      </w:r>
    </w:p>
    <w:p w14:paraId="59256198" w14:textId="77777777" w:rsidR="00A261C3" w:rsidRPr="00D4047E" w:rsidRDefault="00A261C3" w:rsidP="006C50A1">
      <w:pPr>
        <w:tabs>
          <w:tab w:val="left" w:pos="4500"/>
          <w:tab w:val="left" w:pos="5940"/>
        </w:tabs>
        <w:suppressAutoHyphens/>
        <w:ind w:left="720"/>
        <w:jc w:val="both"/>
        <w:rPr>
          <w:b/>
          <w:szCs w:val="24"/>
        </w:rPr>
      </w:pPr>
      <w:r w:rsidRPr="00D4047E">
        <w:rPr>
          <w:b/>
          <w:szCs w:val="24"/>
        </w:rPr>
        <w:t>Constructi</w:t>
      </w:r>
      <w:r w:rsidR="00AB101C" w:rsidRPr="00D4047E">
        <w:rPr>
          <w:b/>
          <w:szCs w:val="24"/>
        </w:rPr>
        <w:t>on Cost Limitation</w:t>
      </w:r>
      <w:r w:rsidR="00AB101C" w:rsidRPr="00D4047E">
        <w:rPr>
          <w:b/>
          <w:szCs w:val="24"/>
        </w:rPr>
        <w:tab/>
      </w:r>
      <w:r w:rsidRPr="00D4047E">
        <w:rPr>
          <w:b/>
          <w:szCs w:val="24"/>
        </w:rPr>
        <w:t xml:space="preserve">Fee % </w:t>
      </w:r>
      <w:r w:rsidRPr="00D4047E">
        <w:rPr>
          <w:b/>
          <w:szCs w:val="24"/>
        </w:rPr>
        <w:tab/>
        <w:t xml:space="preserve">Basic Services Fee </w:t>
      </w:r>
    </w:p>
    <w:p w14:paraId="0A1DF97C" w14:textId="77777777" w:rsidR="00A261C3" w:rsidRPr="00D4047E" w:rsidRDefault="00A261C3" w:rsidP="00A261C3">
      <w:pPr>
        <w:suppressAutoHyphens/>
        <w:jc w:val="both"/>
        <w:rPr>
          <w:szCs w:val="24"/>
        </w:rPr>
      </w:pPr>
      <w:r w:rsidRPr="00D4047E">
        <w:rPr>
          <w:szCs w:val="24"/>
        </w:rPr>
        <w:tab/>
      </w:r>
    </w:p>
    <w:p w14:paraId="3AF8C7CA" w14:textId="77777777" w:rsidR="00A261C3" w:rsidRPr="00D4047E" w:rsidRDefault="00615F11">
      <w:pPr>
        <w:suppressAutoHyphens/>
        <w:jc w:val="both"/>
        <w:rPr>
          <w:color w:val="FF0000"/>
          <w:szCs w:val="24"/>
        </w:rPr>
      </w:pPr>
      <w:r w:rsidRPr="00D4047E">
        <w:rPr>
          <w:szCs w:val="24"/>
        </w:rPr>
        <w:tab/>
      </w:r>
    </w:p>
    <w:p w14:paraId="75155DA2" w14:textId="77777777" w:rsidR="00AD6C3B" w:rsidRPr="00D4047E" w:rsidRDefault="00AD6C3B" w:rsidP="00AD6C3B">
      <w:pPr>
        <w:tabs>
          <w:tab w:val="num" w:pos="720"/>
          <w:tab w:val="left" w:pos="1440"/>
        </w:tabs>
        <w:suppressAutoHyphens/>
        <w:jc w:val="both"/>
        <w:rPr>
          <w:szCs w:val="24"/>
        </w:rPr>
      </w:pPr>
    </w:p>
    <w:p w14:paraId="4FB5F41B" w14:textId="77777777" w:rsidR="00AD6C3B" w:rsidRPr="00D4047E" w:rsidRDefault="00722B55" w:rsidP="00722B55">
      <w:pPr>
        <w:suppressAutoHyphens/>
        <w:ind w:left="720"/>
        <w:jc w:val="both"/>
        <w:rPr>
          <w:szCs w:val="24"/>
        </w:rPr>
      </w:pPr>
      <w:r w:rsidRPr="00D4047E">
        <w:rPr>
          <w:szCs w:val="24"/>
        </w:rPr>
        <w:t>14.4.2</w:t>
      </w:r>
      <w:r w:rsidR="00EC3C30" w:rsidRPr="00D4047E">
        <w:rPr>
          <w:szCs w:val="24"/>
        </w:rPr>
        <w:tab/>
      </w:r>
      <w:r w:rsidR="00A104A1" w:rsidRPr="00D4047E">
        <w:rPr>
          <w:szCs w:val="24"/>
        </w:rPr>
        <w:t>Reimbursable Expenses.</w:t>
      </w:r>
    </w:p>
    <w:p w14:paraId="12628B26" w14:textId="77777777" w:rsidR="00AD6C3B" w:rsidRPr="00D4047E" w:rsidRDefault="00AD6C3B" w:rsidP="00AD6C3B">
      <w:pPr>
        <w:tabs>
          <w:tab w:val="left" w:pos="1440"/>
        </w:tabs>
        <w:suppressAutoHyphens/>
        <w:ind w:left="720"/>
        <w:jc w:val="both"/>
        <w:rPr>
          <w:szCs w:val="24"/>
        </w:rPr>
      </w:pPr>
    </w:p>
    <w:p w14:paraId="6980F463" w14:textId="77777777" w:rsidR="00AD6C3B" w:rsidRPr="00D4047E" w:rsidRDefault="00A261C3" w:rsidP="00AD6C3B">
      <w:pPr>
        <w:tabs>
          <w:tab w:val="left" w:pos="1440"/>
        </w:tabs>
        <w:suppressAutoHyphens/>
        <w:ind w:left="720"/>
        <w:jc w:val="both"/>
        <w:rPr>
          <w:szCs w:val="24"/>
        </w:rPr>
      </w:pPr>
      <w:r w:rsidRPr="00D4047E">
        <w:rPr>
          <w:szCs w:val="24"/>
        </w:rPr>
        <w:t xml:space="preserve">The </w:t>
      </w:r>
      <w:r w:rsidR="00A104A1" w:rsidRPr="00D4047E">
        <w:rPr>
          <w:szCs w:val="24"/>
        </w:rPr>
        <w:t>m</w:t>
      </w:r>
      <w:r w:rsidRPr="00D4047E">
        <w:rPr>
          <w:szCs w:val="24"/>
        </w:rPr>
        <w:t xml:space="preserve">aximum </w:t>
      </w:r>
      <w:r w:rsidR="00A104A1" w:rsidRPr="00D4047E">
        <w:rPr>
          <w:szCs w:val="24"/>
        </w:rPr>
        <w:t>allowable c</w:t>
      </w:r>
      <w:r w:rsidRPr="00D4047E">
        <w:rPr>
          <w:szCs w:val="24"/>
        </w:rPr>
        <w:t xml:space="preserve">ost </w:t>
      </w:r>
      <w:r w:rsidR="00A104A1" w:rsidRPr="00D4047E">
        <w:rPr>
          <w:szCs w:val="24"/>
        </w:rPr>
        <w:t xml:space="preserve">on this Project </w:t>
      </w:r>
      <w:r w:rsidRPr="00D4047E">
        <w:rPr>
          <w:szCs w:val="24"/>
        </w:rPr>
        <w:t xml:space="preserve">for </w:t>
      </w:r>
      <w:r w:rsidR="00A104A1" w:rsidRPr="00D4047E">
        <w:rPr>
          <w:szCs w:val="24"/>
        </w:rPr>
        <w:t>Reimbursable E</w:t>
      </w:r>
      <w:r w:rsidRPr="00D4047E">
        <w:rPr>
          <w:szCs w:val="24"/>
        </w:rPr>
        <w:t>xpe</w:t>
      </w:r>
      <w:r w:rsidR="00A104A1" w:rsidRPr="00D4047E">
        <w:rPr>
          <w:szCs w:val="24"/>
        </w:rPr>
        <w:t xml:space="preserve">nses </w:t>
      </w:r>
      <w:r w:rsidR="00CA4187" w:rsidRPr="00D4047E">
        <w:rPr>
          <w:szCs w:val="24"/>
        </w:rPr>
        <w:t xml:space="preserve">associated with Basic Services, </w:t>
      </w:r>
      <w:r w:rsidR="00A104A1" w:rsidRPr="00D4047E">
        <w:rPr>
          <w:szCs w:val="24"/>
        </w:rPr>
        <w:t>identified in Article 5</w:t>
      </w:r>
      <w:r w:rsidR="00CA4187" w:rsidRPr="00D4047E">
        <w:rPr>
          <w:szCs w:val="24"/>
        </w:rPr>
        <w:t>,</w:t>
      </w:r>
      <w:r w:rsidR="00A104A1" w:rsidRPr="00D4047E">
        <w:rPr>
          <w:szCs w:val="24"/>
        </w:rPr>
        <w:t xml:space="preserve"> as</w:t>
      </w:r>
      <w:r w:rsidRPr="00D4047E">
        <w:rPr>
          <w:szCs w:val="24"/>
        </w:rPr>
        <w:t xml:space="preserve"> approved by the Ow</w:t>
      </w:r>
      <w:r w:rsidR="00A104A1" w:rsidRPr="00D4047E">
        <w:rPr>
          <w:szCs w:val="24"/>
        </w:rPr>
        <w:t>ner is</w:t>
      </w:r>
      <w:r w:rsidRPr="00D4047E">
        <w:rPr>
          <w:szCs w:val="24"/>
        </w:rPr>
        <w:t>:</w:t>
      </w:r>
    </w:p>
    <w:p w14:paraId="132C7407" w14:textId="77777777" w:rsidR="00AD6C3B" w:rsidRPr="00D4047E" w:rsidRDefault="00A261C3" w:rsidP="00AD6C3B">
      <w:pPr>
        <w:tabs>
          <w:tab w:val="left" w:pos="1440"/>
        </w:tabs>
        <w:suppressAutoHyphens/>
        <w:ind w:left="720"/>
        <w:jc w:val="both"/>
        <w:rPr>
          <w:b/>
          <w:szCs w:val="24"/>
        </w:rPr>
      </w:pPr>
      <w:r w:rsidRPr="00D4047E">
        <w:rPr>
          <w:b/>
          <w:szCs w:val="24"/>
        </w:rPr>
        <w:t>Maximum Reimbursable Expense</w:t>
      </w:r>
      <w:r w:rsidR="00A104A1" w:rsidRPr="00D4047E">
        <w:rPr>
          <w:b/>
          <w:szCs w:val="24"/>
        </w:rPr>
        <w:t xml:space="preserve"> Amount</w:t>
      </w:r>
      <w:r w:rsidRPr="00D4047E">
        <w:rPr>
          <w:b/>
          <w:szCs w:val="24"/>
        </w:rPr>
        <w:t>: $_______________________________</w:t>
      </w:r>
    </w:p>
    <w:p w14:paraId="2B6BDFE6" w14:textId="77777777" w:rsidR="00AD6C3B" w:rsidRPr="00D4047E" w:rsidRDefault="00AD6C3B" w:rsidP="00AD6C3B">
      <w:pPr>
        <w:tabs>
          <w:tab w:val="left" w:pos="1440"/>
        </w:tabs>
        <w:suppressAutoHyphens/>
        <w:ind w:left="720"/>
        <w:jc w:val="both"/>
        <w:rPr>
          <w:b/>
          <w:szCs w:val="24"/>
        </w:rPr>
      </w:pPr>
    </w:p>
    <w:p w14:paraId="64794C99" w14:textId="77777777" w:rsidR="00AD6C3B" w:rsidRPr="00D4047E" w:rsidRDefault="00A104A1" w:rsidP="00AD6C3B">
      <w:pPr>
        <w:tabs>
          <w:tab w:val="left" w:pos="1440"/>
        </w:tabs>
        <w:suppressAutoHyphens/>
        <w:ind w:left="720"/>
        <w:jc w:val="both"/>
        <w:rPr>
          <w:szCs w:val="24"/>
        </w:rPr>
      </w:pPr>
      <w:r w:rsidRPr="00D4047E">
        <w:rPr>
          <w:szCs w:val="24"/>
        </w:rPr>
        <w:t>14.</w:t>
      </w:r>
      <w:r w:rsidR="00722B55" w:rsidRPr="00D4047E">
        <w:rPr>
          <w:szCs w:val="24"/>
        </w:rPr>
        <w:t>4</w:t>
      </w:r>
      <w:r w:rsidRPr="00D4047E">
        <w:rPr>
          <w:szCs w:val="24"/>
        </w:rPr>
        <w:t>.</w:t>
      </w:r>
      <w:r w:rsidR="00722B55" w:rsidRPr="00D4047E">
        <w:rPr>
          <w:szCs w:val="24"/>
        </w:rPr>
        <w:t>3</w:t>
      </w:r>
      <w:r w:rsidRPr="00D4047E">
        <w:rPr>
          <w:szCs w:val="24"/>
        </w:rPr>
        <w:tab/>
        <w:t xml:space="preserve">Maximum Contract </w:t>
      </w:r>
      <w:r w:rsidR="00AD6C3B" w:rsidRPr="00D4047E">
        <w:rPr>
          <w:szCs w:val="24"/>
        </w:rPr>
        <w:t>Sum</w:t>
      </w:r>
    </w:p>
    <w:p w14:paraId="1C7C85D1" w14:textId="77777777" w:rsidR="00AD6C3B" w:rsidRPr="00D4047E" w:rsidRDefault="00AD6C3B" w:rsidP="00AD6C3B">
      <w:pPr>
        <w:tabs>
          <w:tab w:val="left" w:pos="1440"/>
        </w:tabs>
        <w:suppressAutoHyphens/>
        <w:ind w:left="720"/>
        <w:jc w:val="both"/>
        <w:rPr>
          <w:szCs w:val="24"/>
        </w:rPr>
      </w:pPr>
    </w:p>
    <w:p w14:paraId="70265C8B" w14:textId="77777777" w:rsidR="00AD6C3B" w:rsidRPr="00D4047E" w:rsidRDefault="00A261C3" w:rsidP="00AD6C3B">
      <w:pPr>
        <w:tabs>
          <w:tab w:val="left" w:pos="1440"/>
        </w:tabs>
        <w:suppressAutoHyphens/>
        <w:ind w:left="720"/>
        <w:jc w:val="both"/>
        <w:rPr>
          <w:szCs w:val="24"/>
        </w:rPr>
      </w:pPr>
      <w:r w:rsidRPr="00D4047E">
        <w:rPr>
          <w:szCs w:val="24"/>
        </w:rPr>
        <w:t>Basic Services Fee amount (Art. 14.</w:t>
      </w:r>
      <w:r w:rsidR="00722B55" w:rsidRPr="00D4047E">
        <w:rPr>
          <w:szCs w:val="24"/>
        </w:rPr>
        <w:t>4</w:t>
      </w:r>
      <w:r w:rsidRPr="00D4047E">
        <w:rPr>
          <w:szCs w:val="24"/>
        </w:rPr>
        <w:t>.1)</w:t>
      </w:r>
      <w:r w:rsidRPr="00D4047E">
        <w:rPr>
          <w:szCs w:val="24"/>
        </w:rPr>
        <w:tab/>
      </w:r>
      <w:r w:rsidR="007C4E60" w:rsidRPr="00D4047E">
        <w:rPr>
          <w:szCs w:val="24"/>
        </w:rPr>
        <w:tab/>
      </w:r>
      <w:r w:rsidR="00AD6C3B" w:rsidRPr="00D4047E">
        <w:rPr>
          <w:szCs w:val="24"/>
        </w:rPr>
        <w:tab/>
      </w:r>
      <w:r w:rsidR="007C4E60" w:rsidRPr="00D4047E">
        <w:rPr>
          <w:szCs w:val="24"/>
        </w:rPr>
        <w:tab/>
      </w:r>
      <w:r w:rsidRPr="00D4047E">
        <w:rPr>
          <w:szCs w:val="24"/>
        </w:rPr>
        <w:tab/>
        <w:t>$______________</w:t>
      </w:r>
    </w:p>
    <w:p w14:paraId="0AB9347D" w14:textId="77777777" w:rsidR="00AD6C3B" w:rsidRPr="00D4047E" w:rsidRDefault="00AD6C3B" w:rsidP="00AD6C3B">
      <w:pPr>
        <w:tabs>
          <w:tab w:val="left" w:pos="1440"/>
        </w:tabs>
        <w:suppressAutoHyphens/>
        <w:ind w:left="720"/>
        <w:jc w:val="both"/>
        <w:rPr>
          <w:i/>
          <w:szCs w:val="24"/>
        </w:rPr>
      </w:pPr>
      <w:r w:rsidRPr="00D4047E">
        <w:rPr>
          <w:i/>
          <w:szCs w:val="24"/>
        </w:rPr>
        <w:tab/>
        <w:t>p</w:t>
      </w:r>
      <w:r w:rsidR="00A261C3" w:rsidRPr="00D4047E">
        <w:rPr>
          <w:i/>
          <w:szCs w:val="24"/>
        </w:rPr>
        <w:t>lus</w:t>
      </w:r>
    </w:p>
    <w:p w14:paraId="7E1F59C7" w14:textId="77777777" w:rsidR="00AD6C3B" w:rsidRPr="00D4047E" w:rsidRDefault="00A261C3" w:rsidP="00AD6C3B">
      <w:pPr>
        <w:tabs>
          <w:tab w:val="left" w:pos="1440"/>
        </w:tabs>
        <w:suppressAutoHyphens/>
        <w:ind w:left="720"/>
        <w:jc w:val="both"/>
        <w:rPr>
          <w:szCs w:val="24"/>
        </w:rPr>
      </w:pPr>
      <w:r w:rsidRPr="00D4047E">
        <w:rPr>
          <w:szCs w:val="24"/>
        </w:rPr>
        <w:t>Maximum Reimbursable Expense amount (Art. 14.</w:t>
      </w:r>
      <w:r w:rsidR="00722B55" w:rsidRPr="00D4047E">
        <w:rPr>
          <w:szCs w:val="24"/>
        </w:rPr>
        <w:t>4</w:t>
      </w:r>
      <w:r w:rsidRPr="00D4047E">
        <w:rPr>
          <w:szCs w:val="24"/>
        </w:rPr>
        <w:t>.</w:t>
      </w:r>
      <w:r w:rsidR="00722B55" w:rsidRPr="00D4047E">
        <w:rPr>
          <w:szCs w:val="24"/>
        </w:rPr>
        <w:t>2</w:t>
      </w:r>
      <w:r w:rsidRPr="00D4047E">
        <w:rPr>
          <w:szCs w:val="24"/>
        </w:rPr>
        <w:t>)</w:t>
      </w:r>
      <w:r w:rsidR="007C4E60" w:rsidRPr="00D4047E">
        <w:rPr>
          <w:szCs w:val="24"/>
        </w:rPr>
        <w:tab/>
      </w:r>
      <w:r w:rsidR="007C4E60" w:rsidRPr="00D4047E">
        <w:rPr>
          <w:szCs w:val="24"/>
        </w:rPr>
        <w:tab/>
      </w:r>
      <w:r w:rsidRPr="00D4047E">
        <w:rPr>
          <w:szCs w:val="24"/>
        </w:rPr>
        <w:tab/>
        <w:t>$______________</w:t>
      </w:r>
    </w:p>
    <w:p w14:paraId="13C4143E" w14:textId="77777777" w:rsidR="00AD6C3B" w:rsidRPr="00D4047E" w:rsidRDefault="00AD6C3B" w:rsidP="00AD6C3B">
      <w:pPr>
        <w:tabs>
          <w:tab w:val="left" w:pos="1440"/>
        </w:tabs>
        <w:suppressAutoHyphens/>
        <w:ind w:left="720"/>
        <w:jc w:val="both"/>
        <w:rPr>
          <w:szCs w:val="24"/>
        </w:rPr>
      </w:pPr>
    </w:p>
    <w:p w14:paraId="64494631" w14:textId="77777777" w:rsidR="00A261C3" w:rsidRPr="00D4047E" w:rsidRDefault="0004464D" w:rsidP="00AD6C3B">
      <w:pPr>
        <w:tabs>
          <w:tab w:val="left" w:pos="1440"/>
        </w:tabs>
        <w:suppressAutoHyphens/>
        <w:ind w:left="720"/>
        <w:jc w:val="both"/>
        <w:rPr>
          <w:szCs w:val="24"/>
        </w:rPr>
      </w:pPr>
      <w:r w:rsidRPr="00D4047E">
        <w:rPr>
          <w:szCs w:val="24"/>
        </w:rPr>
        <w:tab/>
      </w:r>
      <w:r w:rsidR="00AD6C3B" w:rsidRPr="00D4047E">
        <w:rPr>
          <w:szCs w:val="24"/>
        </w:rPr>
        <w:tab/>
      </w:r>
      <w:r w:rsidR="00AD6C3B" w:rsidRPr="00D4047E">
        <w:rPr>
          <w:szCs w:val="24"/>
        </w:rPr>
        <w:tab/>
      </w:r>
      <w:r w:rsidR="00AD6C3B" w:rsidRPr="00D4047E">
        <w:rPr>
          <w:b/>
          <w:szCs w:val="24"/>
        </w:rPr>
        <w:t>MAXIMUM CONTRACT SUM:</w:t>
      </w:r>
      <w:r w:rsidR="00A261C3" w:rsidRPr="00D4047E">
        <w:rPr>
          <w:b/>
          <w:szCs w:val="24"/>
        </w:rPr>
        <w:tab/>
      </w:r>
      <w:r w:rsidR="00A261C3" w:rsidRPr="00D4047E">
        <w:rPr>
          <w:b/>
          <w:szCs w:val="24"/>
        </w:rPr>
        <w:tab/>
        <w:t>$______________</w:t>
      </w:r>
    </w:p>
    <w:p w14:paraId="6A16C46D" w14:textId="77777777" w:rsidR="00A261C3" w:rsidRPr="00D4047E" w:rsidRDefault="00A261C3" w:rsidP="00A261C3">
      <w:pPr>
        <w:suppressAutoHyphens/>
        <w:jc w:val="both"/>
        <w:rPr>
          <w:b/>
          <w:i/>
          <w:color w:val="FF0000"/>
          <w:szCs w:val="24"/>
        </w:rPr>
      </w:pPr>
    </w:p>
    <w:p w14:paraId="067A88C1" w14:textId="161A0F65" w:rsidR="00A261C3" w:rsidRPr="00D4047E" w:rsidRDefault="00A261C3" w:rsidP="00A261C3">
      <w:pPr>
        <w:suppressAutoHyphens/>
        <w:jc w:val="both"/>
        <w:rPr>
          <w:color w:val="FF0000"/>
          <w:szCs w:val="24"/>
        </w:rPr>
      </w:pPr>
      <w:r w:rsidRPr="004866A6">
        <w:rPr>
          <w:b/>
          <w:i/>
          <w:color w:val="FF0000"/>
          <w:szCs w:val="24"/>
          <w:highlight w:val="yellow"/>
        </w:rPr>
        <w:t xml:space="preserve">Note:  </w:t>
      </w:r>
      <w:r w:rsidRPr="004866A6">
        <w:rPr>
          <w:i/>
          <w:color w:val="FF0000"/>
          <w:szCs w:val="24"/>
          <w:highlight w:val="yellow"/>
        </w:rPr>
        <w:t>Project Manager edit as appropriate.</w:t>
      </w:r>
    </w:p>
    <w:p w14:paraId="25DD10F5" w14:textId="77777777" w:rsidR="009406F1" w:rsidRPr="00D4047E" w:rsidRDefault="009406F1" w:rsidP="009406F1">
      <w:pPr>
        <w:suppressAutoHyphens/>
        <w:ind w:left="360"/>
        <w:jc w:val="both"/>
        <w:rPr>
          <w:szCs w:val="24"/>
        </w:rPr>
      </w:pPr>
    </w:p>
    <w:p w14:paraId="2CE04D5D" w14:textId="77777777" w:rsidR="00A261C3" w:rsidRPr="00D4047E" w:rsidRDefault="007C4E60" w:rsidP="00561C8E">
      <w:pPr>
        <w:numPr>
          <w:ilvl w:val="1"/>
          <w:numId w:val="18"/>
        </w:numPr>
        <w:tabs>
          <w:tab w:val="clear" w:pos="1080"/>
          <w:tab w:val="num" w:pos="0"/>
        </w:tabs>
        <w:suppressAutoHyphens/>
        <w:ind w:left="0" w:firstLine="720"/>
        <w:jc w:val="both"/>
        <w:rPr>
          <w:szCs w:val="24"/>
        </w:rPr>
      </w:pPr>
      <w:r w:rsidRPr="00D4047E">
        <w:rPr>
          <w:b/>
          <w:szCs w:val="24"/>
        </w:rPr>
        <w:t xml:space="preserve">Progress Payments.  </w:t>
      </w:r>
      <w:r w:rsidR="00A261C3" w:rsidRPr="00D4047E">
        <w:rPr>
          <w:szCs w:val="24"/>
        </w:rPr>
        <w:t xml:space="preserve">Payments for Basic Services </w:t>
      </w:r>
      <w:r w:rsidR="00AD6C3B" w:rsidRPr="00D4047E">
        <w:rPr>
          <w:szCs w:val="24"/>
        </w:rPr>
        <w:t xml:space="preserve">and Supplemental Basic Services </w:t>
      </w:r>
      <w:r w:rsidR="00A261C3" w:rsidRPr="00D4047E">
        <w:rPr>
          <w:szCs w:val="24"/>
        </w:rPr>
        <w:t xml:space="preserve">shall be made as provided in </w:t>
      </w:r>
      <w:r w:rsidR="00AD6C3B" w:rsidRPr="00D4047E">
        <w:rPr>
          <w:szCs w:val="24"/>
        </w:rPr>
        <w:t xml:space="preserve">Article 7 </w:t>
      </w:r>
      <w:r w:rsidR="009406F1" w:rsidRPr="00D4047E">
        <w:rPr>
          <w:szCs w:val="24"/>
        </w:rPr>
        <w:t>in accordance with the following schedule</w:t>
      </w:r>
      <w:r w:rsidR="00A261C3" w:rsidRPr="00D4047E">
        <w:rPr>
          <w:szCs w:val="24"/>
        </w:rPr>
        <w:t>:</w:t>
      </w:r>
    </w:p>
    <w:p w14:paraId="3404B1C4" w14:textId="77777777" w:rsidR="009406F1" w:rsidRPr="00D4047E" w:rsidRDefault="009406F1" w:rsidP="00A261C3">
      <w:pPr>
        <w:tabs>
          <w:tab w:val="left" w:pos="0"/>
        </w:tabs>
        <w:suppressAutoHyphens/>
        <w:jc w:val="both"/>
        <w:rPr>
          <w:spacing w:val="-2"/>
          <w:szCs w:val="24"/>
        </w:rPr>
      </w:pPr>
    </w:p>
    <w:p w14:paraId="332482E5" w14:textId="77777777" w:rsidR="00A261C3" w:rsidRPr="00D4047E" w:rsidRDefault="00A261C3" w:rsidP="00A261C3">
      <w:pPr>
        <w:tabs>
          <w:tab w:val="left" w:pos="0"/>
        </w:tabs>
        <w:suppressAutoHyphens/>
        <w:jc w:val="both"/>
        <w:rPr>
          <w:spacing w:val="-2"/>
          <w:szCs w:val="24"/>
        </w:rPr>
      </w:pPr>
      <w:r w:rsidRPr="00D4047E">
        <w:rPr>
          <w:spacing w:val="-2"/>
          <w:szCs w:val="24"/>
        </w:rPr>
        <w:tab/>
      </w:r>
      <w:r w:rsidRPr="00D4047E">
        <w:rPr>
          <w:spacing w:val="-2"/>
          <w:szCs w:val="24"/>
        </w:rPr>
        <w:tab/>
        <w:t>Schematic Design Phase:</w:t>
      </w:r>
      <w:r w:rsidRPr="00D4047E">
        <w:rPr>
          <w:spacing w:val="-2"/>
          <w:szCs w:val="24"/>
        </w:rPr>
        <w:tab/>
      </w:r>
      <w:r w:rsidRPr="00D4047E">
        <w:rPr>
          <w:spacing w:val="-2"/>
          <w:szCs w:val="24"/>
        </w:rPr>
        <w:tab/>
        <w:t>15%</w:t>
      </w:r>
    </w:p>
    <w:p w14:paraId="1ABE6B1A" w14:textId="77777777" w:rsidR="00A261C3" w:rsidRPr="00D4047E" w:rsidRDefault="00A261C3" w:rsidP="00A261C3">
      <w:pPr>
        <w:tabs>
          <w:tab w:val="left" w:pos="0"/>
        </w:tabs>
        <w:suppressAutoHyphens/>
        <w:jc w:val="both"/>
        <w:rPr>
          <w:spacing w:val="-2"/>
          <w:szCs w:val="24"/>
        </w:rPr>
      </w:pPr>
      <w:r w:rsidRPr="00D4047E">
        <w:rPr>
          <w:spacing w:val="-2"/>
          <w:szCs w:val="24"/>
        </w:rPr>
        <w:tab/>
      </w:r>
      <w:r w:rsidRPr="00D4047E">
        <w:rPr>
          <w:spacing w:val="-2"/>
          <w:szCs w:val="24"/>
        </w:rPr>
        <w:tab/>
        <w:t>Design Development Phase:</w:t>
      </w:r>
      <w:r w:rsidRPr="00D4047E">
        <w:rPr>
          <w:spacing w:val="-2"/>
          <w:szCs w:val="24"/>
        </w:rPr>
        <w:tab/>
      </w:r>
      <w:r w:rsidRPr="00D4047E">
        <w:rPr>
          <w:spacing w:val="-2"/>
          <w:szCs w:val="24"/>
        </w:rPr>
        <w:tab/>
        <w:t>20%</w:t>
      </w:r>
    </w:p>
    <w:p w14:paraId="161F8B1B" w14:textId="77777777" w:rsidR="00A261C3" w:rsidRPr="00D4047E" w:rsidRDefault="00A261C3" w:rsidP="00A261C3">
      <w:pPr>
        <w:tabs>
          <w:tab w:val="left" w:pos="0"/>
        </w:tabs>
        <w:suppressAutoHyphens/>
        <w:jc w:val="both"/>
        <w:rPr>
          <w:spacing w:val="-2"/>
          <w:szCs w:val="24"/>
        </w:rPr>
      </w:pPr>
      <w:r w:rsidRPr="00D4047E">
        <w:rPr>
          <w:spacing w:val="-2"/>
          <w:szCs w:val="24"/>
        </w:rPr>
        <w:tab/>
      </w:r>
      <w:r w:rsidRPr="00D4047E">
        <w:rPr>
          <w:spacing w:val="-2"/>
          <w:szCs w:val="24"/>
        </w:rPr>
        <w:tab/>
        <w:t>Construction Documents Phase:</w:t>
      </w:r>
      <w:r w:rsidRPr="00D4047E">
        <w:rPr>
          <w:spacing w:val="-2"/>
          <w:szCs w:val="24"/>
        </w:rPr>
        <w:tab/>
      </w:r>
      <w:r w:rsidRPr="00D4047E">
        <w:rPr>
          <w:spacing w:val="-2"/>
          <w:szCs w:val="24"/>
        </w:rPr>
        <w:tab/>
        <w:t>40%</w:t>
      </w:r>
    </w:p>
    <w:p w14:paraId="5328494C" w14:textId="77777777" w:rsidR="00A261C3" w:rsidRPr="00D4047E" w:rsidRDefault="00A261C3" w:rsidP="00A261C3">
      <w:pPr>
        <w:tabs>
          <w:tab w:val="left" w:pos="0"/>
        </w:tabs>
        <w:suppressAutoHyphens/>
        <w:jc w:val="both"/>
        <w:rPr>
          <w:spacing w:val="-2"/>
          <w:szCs w:val="24"/>
        </w:rPr>
      </w:pPr>
      <w:r w:rsidRPr="00D4047E">
        <w:rPr>
          <w:spacing w:val="-2"/>
          <w:szCs w:val="24"/>
        </w:rPr>
        <w:tab/>
      </w:r>
      <w:r w:rsidRPr="00D4047E">
        <w:rPr>
          <w:spacing w:val="-2"/>
          <w:szCs w:val="24"/>
        </w:rPr>
        <w:tab/>
        <w:t>Bidding or Negotiation Phase:</w:t>
      </w:r>
      <w:r w:rsidRPr="00D4047E">
        <w:rPr>
          <w:spacing w:val="-2"/>
          <w:szCs w:val="24"/>
        </w:rPr>
        <w:tab/>
      </w:r>
      <w:r w:rsidRPr="00D4047E">
        <w:rPr>
          <w:spacing w:val="-2"/>
          <w:szCs w:val="24"/>
        </w:rPr>
        <w:tab/>
        <w:t>5%</w:t>
      </w:r>
    </w:p>
    <w:p w14:paraId="4B90D52E" w14:textId="77777777" w:rsidR="00A261C3" w:rsidRPr="00D4047E" w:rsidRDefault="00A261C3" w:rsidP="00A261C3">
      <w:pPr>
        <w:tabs>
          <w:tab w:val="left" w:pos="0"/>
        </w:tabs>
        <w:suppressAutoHyphens/>
        <w:jc w:val="both"/>
        <w:rPr>
          <w:spacing w:val="-2"/>
          <w:szCs w:val="24"/>
        </w:rPr>
      </w:pPr>
      <w:r w:rsidRPr="00D4047E">
        <w:rPr>
          <w:spacing w:val="-2"/>
          <w:szCs w:val="24"/>
        </w:rPr>
        <w:tab/>
      </w:r>
      <w:r w:rsidRPr="00D4047E">
        <w:rPr>
          <w:spacing w:val="-2"/>
          <w:szCs w:val="24"/>
        </w:rPr>
        <w:tab/>
        <w:t>Construction Phase:</w:t>
      </w:r>
      <w:r w:rsidRPr="00D4047E">
        <w:rPr>
          <w:spacing w:val="-2"/>
          <w:szCs w:val="24"/>
        </w:rPr>
        <w:tab/>
      </w:r>
      <w:r w:rsidRPr="00D4047E">
        <w:rPr>
          <w:spacing w:val="-2"/>
          <w:szCs w:val="24"/>
        </w:rPr>
        <w:tab/>
      </w:r>
      <w:r w:rsidRPr="00D4047E">
        <w:rPr>
          <w:spacing w:val="-2"/>
          <w:szCs w:val="24"/>
        </w:rPr>
        <w:tab/>
        <w:t>20%</w:t>
      </w:r>
    </w:p>
    <w:p w14:paraId="0E4F271F" w14:textId="77777777" w:rsidR="00A261C3" w:rsidRPr="00D4047E" w:rsidRDefault="00A261C3" w:rsidP="00A261C3">
      <w:pPr>
        <w:keepNext/>
        <w:keepLines/>
        <w:suppressAutoHyphens/>
        <w:jc w:val="both"/>
        <w:rPr>
          <w:szCs w:val="24"/>
        </w:rPr>
      </w:pPr>
    </w:p>
    <w:p w14:paraId="0D9C88D6" w14:textId="77777777" w:rsidR="00A261C3" w:rsidRPr="00D4047E" w:rsidRDefault="00A261C3" w:rsidP="009406F1">
      <w:pPr>
        <w:pStyle w:val="Heading2"/>
        <w:numPr>
          <w:ilvl w:val="0"/>
          <w:numId w:val="0"/>
        </w:numPr>
        <w:tabs>
          <w:tab w:val="left" w:pos="720"/>
          <w:tab w:val="left" w:pos="1440"/>
        </w:tabs>
        <w:ind w:firstLine="720"/>
        <w:rPr>
          <w:szCs w:val="24"/>
        </w:rPr>
      </w:pPr>
      <w:r w:rsidRPr="00D4047E">
        <w:rPr>
          <w:szCs w:val="24"/>
        </w:rPr>
        <w:t>14.</w:t>
      </w:r>
      <w:r w:rsidR="00B83AA1" w:rsidRPr="00D4047E">
        <w:rPr>
          <w:szCs w:val="24"/>
        </w:rPr>
        <w:t>6</w:t>
      </w:r>
      <w:r w:rsidR="009406F1" w:rsidRPr="00D4047E">
        <w:rPr>
          <w:szCs w:val="24"/>
        </w:rPr>
        <w:tab/>
      </w:r>
      <w:r w:rsidR="009406F1" w:rsidRPr="00D4047E">
        <w:rPr>
          <w:b/>
          <w:szCs w:val="24"/>
        </w:rPr>
        <w:t xml:space="preserve">Review </w:t>
      </w:r>
      <w:r w:rsidR="007C62AF" w:rsidRPr="00D4047E">
        <w:rPr>
          <w:b/>
          <w:szCs w:val="24"/>
        </w:rPr>
        <w:t>Stages</w:t>
      </w:r>
      <w:r w:rsidR="009406F1" w:rsidRPr="00D4047E">
        <w:rPr>
          <w:b/>
          <w:szCs w:val="24"/>
        </w:rPr>
        <w:t xml:space="preserve">.  </w:t>
      </w:r>
      <w:r w:rsidRPr="00D4047E">
        <w:rPr>
          <w:szCs w:val="24"/>
        </w:rPr>
        <w:t>The Project Architect shall submit documents to the Owner for review at completion of the Schematic Design Phase, Design Development Phase and at the following stages of completion of the Construction Documents Phase as follows:</w:t>
      </w:r>
    </w:p>
    <w:p w14:paraId="493A328A" w14:textId="77777777" w:rsidR="00A261C3" w:rsidRPr="00D4047E" w:rsidRDefault="00A261C3" w:rsidP="00A261C3">
      <w:pPr>
        <w:suppressAutoHyphens/>
        <w:jc w:val="both"/>
        <w:rPr>
          <w:szCs w:val="24"/>
        </w:rPr>
      </w:pPr>
      <w:r w:rsidRPr="00D4047E">
        <w:rPr>
          <w:szCs w:val="24"/>
        </w:rPr>
        <w:tab/>
      </w:r>
      <w:r w:rsidR="00F017B6" w:rsidRPr="00D4047E">
        <w:rPr>
          <w:szCs w:val="24"/>
        </w:rPr>
        <w:tab/>
      </w:r>
      <w:r w:rsidRPr="00D4047E">
        <w:rPr>
          <w:szCs w:val="24"/>
        </w:rPr>
        <w:t>50%, 75%, 100%</w:t>
      </w:r>
    </w:p>
    <w:p w14:paraId="58B1A5D5" w14:textId="77777777" w:rsidR="00A261C3" w:rsidRPr="00D4047E" w:rsidRDefault="00A261C3" w:rsidP="00A261C3">
      <w:pPr>
        <w:suppressAutoHyphens/>
        <w:jc w:val="both"/>
        <w:rPr>
          <w:szCs w:val="24"/>
        </w:rPr>
      </w:pPr>
    </w:p>
    <w:p w14:paraId="3233C415" w14:textId="77777777" w:rsidR="00A261C3" w:rsidRPr="00D4047E" w:rsidRDefault="00A261C3" w:rsidP="009406F1">
      <w:pPr>
        <w:pStyle w:val="Heading2"/>
        <w:numPr>
          <w:ilvl w:val="0"/>
          <w:numId w:val="0"/>
        </w:numPr>
        <w:tabs>
          <w:tab w:val="left" w:pos="1440"/>
        </w:tabs>
        <w:ind w:firstLine="720"/>
        <w:rPr>
          <w:szCs w:val="24"/>
        </w:rPr>
      </w:pPr>
      <w:r w:rsidRPr="00D4047E">
        <w:rPr>
          <w:szCs w:val="24"/>
        </w:rPr>
        <w:t>14.</w:t>
      </w:r>
      <w:r w:rsidR="00B83AA1" w:rsidRPr="00D4047E">
        <w:rPr>
          <w:szCs w:val="24"/>
        </w:rPr>
        <w:t>7</w:t>
      </w:r>
      <w:r w:rsidRPr="00D4047E">
        <w:rPr>
          <w:szCs w:val="24"/>
        </w:rPr>
        <w:tab/>
      </w:r>
      <w:r w:rsidR="009406F1" w:rsidRPr="00D4047E">
        <w:rPr>
          <w:b/>
          <w:szCs w:val="24"/>
        </w:rPr>
        <w:t xml:space="preserve">Construction Cost Estimates.  </w:t>
      </w:r>
      <w:r w:rsidRPr="00D4047E">
        <w:rPr>
          <w:szCs w:val="24"/>
        </w:rPr>
        <w:t>The Project Architect shall submit construction cost estimates as described in Article 1.1.</w:t>
      </w:r>
      <w:r w:rsidR="002A7613" w:rsidRPr="00D4047E">
        <w:rPr>
          <w:szCs w:val="24"/>
        </w:rPr>
        <w:t xml:space="preserve">15 </w:t>
      </w:r>
      <w:r w:rsidRPr="00D4047E">
        <w:rPr>
          <w:szCs w:val="24"/>
        </w:rPr>
        <w:t>at completion of the Schematic Design Phase, Design Development Phase and at the following stages of completion of the Construction Documents Phase:</w:t>
      </w:r>
    </w:p>
    <w:p w14:paraId="06F61C18" w14:textId="77777777" w:rsidR="00A261C3" w:rsidRPr="00D4047E" w:rsidRDefault="00A261C3" w:rsidP="00A261C3">
      <w:pPr>
        <w:suppressAutoHyphens/>
        <w:jc w:val="both"/>
        <w:rPr>
          <w:szCs w:val="24"/>
        </w:rPr>
      </w:pPr>
      <w:r w:rsidRPr="00D4047E">
        <w:rPr>
          <w:szCs w:val="24"/>
        </w:rPr>
        <w:lastRenderedPageBreak/>
        <w:tab/>
      </w:r>
      <w:r w:rsidR="00F017B6" w:rsidRPr="00D4047E">
        <w:rPr>
          <w:szCs w:val="24"/>
        </w:rPr>
        <w:tab/>
      </w:r>
      <w:r w:rsidRPr="00D4047E">
        <w:rPr>
          <w:szCs w:val="24"/>
        </w:rPr>
        <w:t>50%, 75%, 100%.</w:t>
      </w:r>
    </w:p>
    <w:p w14:paraId="2AA07C9E" w14:textId="77777777" w:rsidR="00A261C3" w:rsidRPr="00D4047E" w:rsidRDefault="00A261C3" w:rsidP="00A261C3">
      <w:pPr>
        <w:suppressAutoHyphens/>
        <w:jc w:val="both"/>
        <w:rPr>
          <w:szCs w:val="24"/>
        </w:rPr>
      </w:pPr>
    </w:p>
    <w:p w14:paraId="69D98034" w14:textId="00CD4234" w:rsidR="00A261C3" w:rsidRPr="00D4047E" w:rsidRDefault="00A261C3" w:rsidP="00A261C3">
      <w:pPr>
        <w:suppressAutoHyphens/>
        <w:jc w:val="both"/>
        <w:rPr>
          <w:color w:val="FF0000"/>
          <w:szCs w:val="24"/>
        </w:rPr>
      </w:pPr>
      <w:r w:rsidRPr="00D4047E">
        <w:rPr>
          <w:b/>
          <w:i/>
          <w:color w:val="FF0000"/>
          <w:szCs w:val="24"/>
        </w:rPr>
        <w:t xml:space="preserve"> </w:t>
      </w:r>
      <w:r w:rsidRPr="004866A6">
        <w:rPr>
          <w:b/>
          <w:i/>
          <w:color w:val="FF0000"/>
          <w:szCs w:val="24"/>
          <w:highlight w:val="yellow"/>
        </w:rPr>
        <w:t xml:space="preserve">Note:  </w:t>
      </w:r>
      <w:r w:rsidRPr="004866A6">
        <w:rPr>
          <w:i/>
          <w:color w:val="FF0000"/>
          <w:szCs w:val="24"/>
          <w:highlight w:val="yellow"/>
        </w:rPr>
        <w:t>Project Manager edit as appropriate.</w:t>
      </w:r>
    </w:p>
    <w:p w14:paraId="58183DAE" w14:textId="77777777" w:rsidR="00A261C3" w:rsidRPr="00D4047E" w:rsidRDefault="00A261C3" w:rsidP="00A261C3">
      <w:pPr>
        <w:suppressAutoHyphens/>
        <w:jc w:val="both"/>
        <w:rPr>
          <w:szCs w:val="24"/>
        </w:rPr>
      </w:pPr>
    </w:p>
    <w:p w14:paraId="3503208A" w14:textId="77777777" w:rsidR="00A261C3" w:rsidRPr="00D4047E" w:rsidRDefault="00A261C3" w:rsidP="009406F1">
      <w:pPr>
        <w:pStyle w:val="Heading2"/>
        <w:numPr>
          <w:ilvl w:val="0"/>
          <w:numId w:val="0"/>
        </w:numPr>
        <w:tabs>
          <w:tab w:val="left" w:pos="1440"/>
        </w:tabs>
        <w:ind w:firstLine="720"/>
        <w:rPr>
          <w:szCs w:val="24"/>
        </w:rPr>
      </w:pPr>
      <w:r w:rsidRPr="00D4047E">
        <w:rPr>
          <w:szCs w:val="24"/>
        </w:rPr>
        <w:t>14.</w:t>
      </w:r>
      <w:r w:rsidR="00B83AA1" w:rsidRPr="00D4047E">
        <w:rPr>
          <w:szCs w:val="24"/>
        </w:rPr>
        <w:t>8</w:t>
      </w:r>
      <w:r w:rsidR="009406F1" w:rsidRPr="00D4047E">
        <w:rPr>
          <w:szCs w:val="24"/>
        </w:rPr>
        <w:tab/>
      </w:r>
      <w:r w:rsidR="007C62AF" w:rsidRPr="00D4047E">
        <w:rPr>
          <w:b/>
          <w:szCs w:val="24"/>
        </w:rPr>
        <w:t xml:space="preserve">Review Documents.  </w:t>
      </w:r>
      <w:r w:rsidRPr="00D4047E">
        <w:rPr>
          <w:szCs w:val="24"/>
        </w:rPr>
        <w:t>The Project Architect</w:t>
      </w:r>
      <w:r w:rsidR="007C62AF" w:rsidRPr="00D4047E">
        <w:rPr>
          <w:szCs w:val="24"/>
        </w:rPr>
        <w:t xml:space="preserve"> </w:t>
      </w:r>
      <w:r w:rsidRPr="00D4047E">
        <w:rPr>
          <w:szCs w:val="24"/>
        </w:rPr>
        <w:t>shall</w:t>
      </w:r>
      <w:r w:rsidR="007C62AF" w:rsidRPr="00D4047E">
        <w:rPr>
          <w:szCs w:val="24"/>
        </w:rPr>
        <w:t>, at its expense,</w:t>
      </w:r>
      <w:r w:rsidRPr="00D4047E">
        <w:rPr>
          <w:szCs w:val="24"/>
        </w:rPr>
        <w:t xml:space="preserve"> furnish and deliver to the Owner for Owner’s review, the following number of sets of </w:t>
      </w:r>
      <w:r w:rsidR="007C62AF" w:rsidRPr="00D4047E">
        <w:rPr>
          <w:szCs w:val="24"/>
        </w:rPr>
        <w:t xml:space="preserve">review </w:t>
      </w:r>
      <w:r w:rsidRPr="00D4047E">
        <w:rPr>
          <w:szCs w:val="24"/>
        </w:rPr>
        <w:t>documents</w:t>
      </w:r>
      <w:r w:rsidR="007C62AF" w:rsidRPr="00D4047E">
        <w:rPr>
          <w:szCs w:val="24"/>
        </w:rPr>
        <w:t xml:space="preserve"> at the required review stages</w:t>
      </w:r>
      <w:r w:rsidRPr="00D4047E">
        <w:rPr>
          <w:szCs w:val="24"/>
        </w:rPr>
        <w:t>:</w:t>
      </w:r>
    </w:p>
    <w:p w14:paraId="5404304A" w14:textId="77777777" w:rsidR="00A261C3" w:rsidRPr="00D4047E" w:rsidRDefault="00A261C3" w:rsidP="00A261C3">
      <w:pPr>
        <w:suppressAutoHyphens/>
        <w:jc w:val="both"/>
        <w:rPr>
          <w:szCs w:val="24"/>
        </w:rPr>
      </w:pPr>
      <w:r w:rsidRPr="00D4047E">
        <w:rPr>
          <w:szCs w:val="24"/>
        </w:rPr>
        <w:tab/>
        <w:t>Schematic Design:</w:t>
      </w:r>
      <w:r w:rsidRPr="00D4047E">
        <w:rPr>
          <w:szCs w:val="24"/>
        </w:rPr>
        <w:tab/>
      </w:r>
      <w:r w:rsidRPr="00D4047E">
        <w:rPr>
          <w:szCs w:val="24"/>
        </w:rPr>
        <w:tab/>
        <w:t>_____ sets</w:t>
      </w:r>
    </w:p>
    <w:p w14:paraId="3FBD5EC6" w14:textId="77777777" w:rsidR="00A261C3" w:rsidRPr="00D4047E" w:rsidRDefault="00A261C3" w:rsidP="00A261C3">
      <w:pPr>
        <w:suppressAutoHyphens/>
        <w:jc w:val="both"/>
        <w:rPr>
          <w:szCs w:val="24"/>
        </w:rPr>
      </w:pPr>
      <w:r w:rsidRPr="00D4047E">
        <w:rPr>
          <w:szCs w:val="24"/>
        </w:rPr>
        <w:tab/>
        <w:t>Design Development:</w:t>
      </w:r>
      <w:r w:rsidRPr="00D4047E">
        <w:rPr>
          <w:szCs w:val="24"/>
        </w:rPr>
        <w:tab/>
      </w:r>
      <w:r w:rsidRPr="00D4047E">
        <w:rPr>
          <w:szCs w:val="24"/>
        </w:rPr>
        <w:tab/>
        <w:t xml:space="preserve">_____ sets  </w:t>
      </w:r>
    </w:p>
    <w:p w14:paraId="5EE9AE3D" w14:textId="77777777" w:rsidR="00A261C3" w:rsidRPr="00D4047E" w:rsidRDefault="00A261C3" w:rsidP="00A261C3">
      <w:pPr>
        <w:suppressAutoHyphens/>
        <w:jc w:val="both"/>
        <w:rPr>
          <w:szCs w:val="24"/>
        </w:rPr>
      </w:pPr>
      <w:r w:rsidRPr="00D4047E">
        <w:rPr>
          <w:szCs w:val="24"/>
        </w:rPr>
        <w:tab/>
        <w:t>Construction Documents:</w:t>
      </w:r>
      <w:r w:rsidRPr="00D4047E">
        <w:rPr>
          <w:szCs w:val="24"/>
        </w:rPr>
        <w:tab/>
        <w:t xml:space="preserve">_____ sets for each stage </w:t>
      </w:r>
      <w:r w:rsidR="00AC4D8E" w:rsidRPr="00D4047E">
        <w:rPr>
          <w:szCs w:val="24"/>
        </w:rPr>
        <w:t>of %</w:t>
      </w:r>
      <w:r w:rsidRPr="00D4047E">
        <w:rPr>
          <w:szCs w:val="24"/>
        </w:rPr>
        <w:t xml:space="preserve"> complete</w:t>
      </w:r>
    </w:p>
    <w:p w14:paraId="45CE51F8" w14:textId="77777777" w:rsidR="00A261C3" w:rsidRPr="00D4047E" w:rsidRDefault="00A261C3" w:rsidP="00A261C3">
      <w:pPr>
        <w:suppressAutoHyphens/>
        <w:jc w:val="both"/>
        <w:rPr>
          <w:szCs w:val="24"/>
        </w:rPr>
      </w:pPr>
    </w:p>
    <w:p w14:paraId="172B81F2" w14:textId="77777777" w:rsidR="00A261C3" w:rsidRPr="00D4047E" w:rsidRDefault="00A261C3" w:rsidP="009406F1">
      <w:pPr>
        <w:pStyle w:val="Heading2"/>
        <w:numPr>
          <w:ilvl w:val="0"/>
          <w:numId w:val="0"/>
        </w:numPr>
        <w:tabs>
          <w:tab w:val="left" w:pos="1440"/>
        </w:tabs>
        <w:ind w:firstLine="720"/>
        <w:jc w:val="both"/>
        <w:rPr>
          <w:szCs w:val="24"/>
        </w:rPr>
      </w:pPr>
      <w:r w:rsidRPr="00D4047E">
        <w:rPr>
          <w:szCs w:val="24"/>
        </w:rPr>
        <w:t>14.</w:t>
      </w:r>
      <w:r w:rsidR="00B83AA1" w:rsidRPr="00D4047E">
        <w:rPr>
          <w:szCs w:val="24"/>
        </w:rPr>
        <w:t>9</w:t>
      </w:r>
      <w:r w:rsidR="009406F1" w:rsidRPr="00D4047E">
        <w:rPr>
          <w:szCs w:val="24"/>
        </w:rPr>
        <w:tab/>
      </w:r>
      <w:r w:rsidR="007C62AF" w:rsidRPr="00D4047E">
        <w:rPr>
          <w:b/>
          <w:szCs w:val="24"/>
        </w:rPr>
        <w:t xml:space="preserve">Partnering.  </w:t>
      </w:r>
      <w:r w:rsidRPr="00D4047E">
        <w:rPr>
          <w:szCs w:val="24"/>
        </w:rPr>
        <w:t>For the benefit of al</w:t>
      </w:r>
      <w:r w:rsidR="007C62AF" w:rsidRPr="00D4047E">
        <w:rPr>
          <w:szCs w:val="24"/>
        </w:rPr>
        <w:t>l parties and</w:t>
      </w:r>
      <w:r w:rsidRPr="00D4047E">
        <w:rPr>
          <w:szCs w:val="24"/>
        </w:rPr>
        <w:t xml:space="preserve"> as a part of Basic Services, the Project Architect and </w:t>
      </w:r>
      <w:r w:rsidR="007C62AF" w:rsidRPr="00D4047E">
        <w:rPr>
          <w:szCs w:val="24"/>
        </w:rPr>
        <w:t xml:space="preserve">its </w:t>
      </w:r>
      <w:r w:rsidRPr="00D4047E">
        <w:rPr>
          <w:szCs w:val="24"/>
        </w:rPr>
        <w:t xml:space="preserve">entire consultant team shall attend two (2) full day Partnering sessions in _______________; the first at the beginning of the Schematic Design Phase, and the second at the beginning of the Construction Phase. </w:t>
      </w:r>
    </w:p>
    <w:p w14:paraId="7B24D523" w14:textId="5A8C0202" w:rsidR="00A261C3" w:rsidRPr="00D4047E" w:rsidRDefault="00A261C3" w:rsidP="00A261C3">
      <w:pPr>
        <w:rPr>
          <w:i/>
          <w:iCs/>
          <w:color w:val="FF0000"/>
          <w:szCs w:val="24"/>
        </w:rPr>
      </w:pPr>
      <w:r w:rsidRPr="00D4047E">
        <w:rPr>
          <w:b/>
          <w:i/>
          <w:iCs/>
          <w:color w:val="FF0000"/>
          <w:szCs w:val="24"/>
        </w:rPr>
        <w:t xml:space="preserve">Note:  </w:t>
      </w:r>
      <w:r w:rsidRPr="00D4047E">
        <w:rPr>
          <w:i/>
          <w:iCs/>
          <w:color w:val="FF0000"/>
          <w:szCs w:val="24"/>
        </w:rPr>
        <w:t xml:space="preserve">The following Article </w:t>
      </w:r>
      <w:r w:rsidR="006215E7">
        <w:rPr>
          <w:i/>
          <w:iCs/>
          <w:color w:val="FF0000"/>
          <w:szCs w:val="24"/>
        </w:rPr>
        <w:t>is OPTIONAL</w:t>
      </w:r>
      <w:r w:rsidRPr="00D4047E">
        <w:rPr>
          <w:i/>
          <w:iCs/>
          <w:color w:val="FF0000"/>
          <w:szCs w:val="24"/>
        </w:rPr>
        <w:t xml:space="preserve">.  </w:t>
      </w:r>
      <w:r w:rsidR="006215E7">
        <w:rPr>
          <w:i/>
          <w:iCs/>
          <w:color w:val="FF0000"/>
          <w:szCs w:val="24"/>
        </w:rPr>
        <w:t>Also note that the</w:t>
      </w:r>
      <w:r w:rsidR="007C62AF" w:rsidRPr="00D4047E">
        <w:rPr>
          <w:i/>
          <w:iCs/>
          <w:color w:val="FF0000"/>
          <w:szCs w:val="24"/>
        </w:rPr>
        <w:t xml:space="preserve"> CADD As-</w:t>
      </w:r>
      <w:r w:rsidRPr="00D4047E">
        <w:rPr>
          <w:i/>
          <w:iCs/>
          <w:color w:val="FF0000"/>
          <w:szCs w:val="24"/>
        </w:rPr>
        <w:t>Buil</w:t>
      </w:r>
      <w:r w:rsidR="007C62AF" w:rsidRPr="00D4047E">
        <w:rPr>
          <w:i/>
          <w:iCs/>
          <w:color w:val="FF0000"/>
          <w:szCs w:val="24"/>
        </w:rPr>
        <w:t>t</w:t>
      </w:r>
      <w:r w:rsidRPr="00D4047E">
        <w:rPr>
          <w:i/>
          <w:iCs/>
          <w:color w:val="FF0000"/>
          <w:szCs w:val="24"/>
        </w:rPr>
        <w:t xml:space="preserve"> requirement </w:t>
      </w:r>
      <w:r w:rsidR="006215E7">
        <w:rPr>
          <w:i/>
          <w:iCs/>
          <w:color w:val="FF0000"/>
          <w:szCs w:val="24"/>
        </w:rPr>
        <w:t xml:space="preserve">is contained in </w:t>
      </w:r>
      <w:r w:rsidRPr="00D4047E">
        <w:rPr>
          <w:i/>
          <w:iCs/>
          <w:color w:val="FF0000"/>
          <w:szCs w:val="24"/>
        </w:rPr>
        <w:t>Additional Services above:</w:t>
      </w:r>
    </w:p>
    <w:p w14:paraId="4F1190B5" w14:textId="77777777" w:rsidR="00A261C3" w:rsidRPr="00D4047E" w:rsidRDefault="00A261C3" w:rsidP="00A261C3">
      <w:pPr>
        <w:rPr>
          <w:color w:val="FF0000"/>
          <w:szCs w:val="24"/>
        </w:rPr>
      </w:pPr>
    </w:p>
    <w:p w14:paraId="6FE9464B" w14:textId="77777777" w:rsidR="00A261C3" w:rsidRPr="00D4047E" w:rsidRDefault="00A261C3" w:rsidP="007C62AF">
      <w:pPr>
        <w:pStyle w:val="Heading2"/>
        <w:numPr>
          <w:ilvl w:val="0"/>
          <w:numId w:val="0"/>
        </w:numPr>
        <w:tabs>
          <w:tab w:val="left" w:pos="1440"/>
        </w:tabs>
        <w:ind w:firstLine="720"/>
        <w:rPr>
          <w:szCs w:val="24"/>
        </w:rPr>
      </w:pPr>
      <w:r w:rsidRPr="00D4047E">
        <w:rPr>
          <w:szCs w:val="24"/>
        </w:rPr>
        <w:t>14.1</w:t>
      </w:r>
      <w:r w:rsidR="00B83AA1" w:rsidRPr="00D4047E">
        <w:rPr>
          <w:szCs w:val="24"/>
        </w:rPr>
        <w:t>0</w:t>
      </w:r>
      <w:r w:rsidRPr="00D4047E">
        <w:rPr>
          <w:szCs w:val="24"/>
        </w:rPr>
        <w:tab/>
      </w:r>
      <w:r w:rsidR="007C62AF" w:rsidRPr="00D4047E">
        <w:rPr>
          <w:b/>
          <w:szCs w:val="24"/>
        </w:rPr>
        <w:t xml:space="preserve">CADD Standards.  </w:t>
      </w:r>
      <w:r w:rsidRPr="00D4047E">
        <w:rPr>
          <w:szCs w:val="24"/>
        </w:rPr>
        <w:t>Project Architect, as a basic service, shall utilize a CADD drawing-layering standard comparable to the current AIA standard and shall review proposed standard with the Owner prior to commencing drawing preparation.</w:t>
      </w:r>
    </w:p>
    <w:p w14:paraId="633AA394" w14:textId="52EE6188" w:rsidR="009E4548" w:rsidRPr="00D4047E" w:rsidRDefault="006215E7" w:rsidP="009E4548">
      <w:pPr>
        <w:pStyle w:val="Heading2"/>
        <w:numPr>
          <w:ilvl w:val="0"/>
          <w:numId w:val="0"/>
        </w:numPr>
        <w:rPr>
          <w:i/>
          <w:iCs/>
          <w:color w:val="FF0000"/>
          <w:szCs w:val="24"/>
        </w:rPr>
      </w:pPr>
      <w:r w:rsidRPr="00D4047E">
        <w:rPr>
          <w:b/>
          <w:i/>
          <w:iCs/>
          <w:color w:val="FF0000"/>
          <w:szCs w:val="24"/>
        </w:rPr>
        <w:t xml:space="preserve">Note:  </w:t>
      </w:r>
      <w:r w:rsidRPr="00D4047E">
        <w:rPr>
          <w:i/>
          <w:iCs/>
          <w:color w:val="FF0000"/>
          <w:szCs w:val="24"/>
        </w:rPr>
        <w:t xml:space="preserve">The following Article </w:t>
      </w:r>
      <w:r>
        <w:rPr>
          <w:i/>
          <w:iCs/>
          <w:color w:val="FF0000"/>
          <w:szCs w:val="24"/>
        </w:rPr>
        <w:t>is OPTIONAL</w:t>
      </w:r>
      <w:r w:rsidRPr="00D4047E">
        <w:rPr>
          <w:i/>
          <w:iCs/>
          <w:color w:val="FF0000"/>
          <w:szCs w:val="24"/>
        </w:rPr>
        <w:t>.</w:t>
      </w:r>
    </w:p>
    <w:p w14:paraId="5BA25A2D" w14:textId="77777777" w:rsidR="00A261C3" w:rsidRPr="00D4047E" w:rsidRDefault="009E4548" w:rsidP="009E4548">
      <w:pPr>
        <w:pStyle w:val="Heading2"/>
        <w:numPr>
          <w:ilvl w:val="0"/>
          <w:numId w:val="0"/>
        </w:numPr>
        <w:ind w:firstLine="720"/>
        <w:rPr>
          <w:szCs w:val="24"/>
        </w:rPr>
      </w:pPr>
      <w:r w:rsidRPr="00D4047E">
        <w:rPr>
          <w:i/>
          <w:iCs/>
          <w:color w:val="FF0000"/>
          <w:szCs w:val="24"/>
        </w:rPr>
        <w:t xml:space="preserve"> </w:t>
      </w:r>
      <w:r w:rsidR="00A261C3" w:rsidRPr="00D4047E">
        <w:rPr>
          <w:szCs w:val="24"/>
        </w:rPr>
        <w:t>14.1</w:t>
      </w:r>
      <w:r w:rsidR="00B83AA1" w:rsidRPr="00D4047E">
        <w:rPr>
          <w:szCs w:val="24"/>
        </w:rPr>
        <w:t>1</w:t>
      </w:r>
      <w:r w:rsidR="00A261C3" w:rsidRPr="00D4047E">
        <w:rPr>
          <w:szCs w:val="24"/>
        </w:rPr>
        <w:tab/>
      </w:r>
      <w:r w:rsidR="005E7FF2" w:rsidRPr="00D4047E">
        <w:rPr>
          <w:b/>
          <w:szCs w:val="24"/>
        </w:rPr>
        <w:t xml:space="preserve">Space Planning Documents.  </w:t>
      </w:r>
      <w:r w:rsidR="00A261C3" w:rsidRPr="00D4047E">
        <w:rPr>
          <w:szCs w:val="24"/>
        </w:rPr>
        <w:t>Project Architect, as a basic service, shall provide the Owner, at between one month and three months prior to Substantial Completion, with a</w:t>
      </w:r>
      <w:r w:rsidR="003420D2" w:rsidRPr="00D4047E">
        <w:rPr>
          <w:szCs w:val="24"/>
        </w:rPr>
        <w:t xml:space="preserve"> complete current electronic set, including all current changes, </w:t>
      </w:r>
      <w:r w:rsidR="00A261C3" w:rsidRPr="00D4047E">
        <w:rPr>
          <w:szCs w:val="24"/>
        </w:rPr>
        <w:t>of the architectural floor plan drawings</w:t>
      </w:r>
      <w:r w:rsidR="003420D2" w:rsidRPr="00D4047E">
        <w:rPr>
          <w:szCs w:val="24"/>
        </w:rPr>
        <w:t xml:space="preserve"> </w:t>
      </w:r>
      <w:r w:rsidR="00A261C3" w:rsidRPr="00D4047E">
        <w:rPr>
          <w:szCs w:val="24"/>
        </w:rPr>
        <w:t>with room names, room numbers, and room square footages indicated.</w:t>
      </w:r>
      <w:r w:rsidR="007C62AF" w:rsidRPr="00D4047E">
        <w:rPr>
          <w:szCs w:val="24"/>
        </w:rPr>
        <w:t xml:space="preserve"> </w:t>
      </w:r>
      <w:r w:rsidR="00A261C3" w:rsidRPr="00D4047E">
        <w:rPr>
          <w:szCs w:val="24"/>
        </w:rPr>
        <w:t xml:space="preserve"> Project Architect shall provide 2 copies of electronic media on zip drives and/or CD readable/writable.  Project Architect shall not be relieved of responsibility when files are delivered if the files do not meet established requirements or are defective.</w:t>
      </w:r>
      <w:r w:rsidR="005E7FF2" w:rsidRPr="00D4047E">
        <w:rPr>
          <w:szCs w:val="24"/>
        </w:rPr>
        <w:t xml:space="preserve"> </w:t>
      </w:r>
      <w:r w:rsidR="00A261C3" w:rsidRPr="00D4047E">
        <w:rPr>
          <w:szCs w:val="24"/>
        </w:rPr>
        <w:t xml:space="preserve"> Owner shall verify all files and Project Architect will be notified of acceptance.</w:t>
      </w:r>
    </w:p>
    <w:p w14:paraId="7E6A6263" w14:textId="77777777" w:rsidR="00A261C3" w:rsidRPr="00D4047E" w:rsidRDefault="00A261C3" w:rsidP="007C62AF">
      <w:pPr>
        <w:pStyle w:val="BodyText"/>
        <w:numPr>
          <w:ilvl w:val="0"/>
          <w:numId w:val="9"/>
        </w:numPr>
        <w:spacing w:after="0"/>
        <w:ind w:firstLine="0"/>
        <w:jc w:val="both"/>
        <w:rPr>
          <w:szCs w:val="24"/>
        </w:rPr>
      </w:pPr>
      <w:r w:rsidRPr="00D4047E">
        <w:rPr>
          <w:szCs w:val="24"/>
        </w:rPr>
        <w:t>Room names, Room numbers, and square footage shall be linked to data fields using appropriate attributes for text and number fields. Microsoft Access 2000 shall be used as the database. Project Architect shall provide data layering proposal for approval, per Article 14.10.</w:t>
      </w:r>
    </w:p>
    <w:p w14:paraId="524D5B56" w14:textId="77777777" w:rsidR="00A261C3" w:rsidRPr="00D4047E" w:rsidRDefault="00A261C3" w:rsidP="00A261C3">
      <w:pPr>
        <w:pStyle w:val="BodyText"/>
        <w:spacing w:after="0"/>
        <w:jc w:val="both"/>
        <w:rPr>
          <w:szCs w:val="24"/>
        </w:rPr>
      </w:pPr>
    </w:p>
    <w:p w14:paraId="7CB5D751" w14:textId="77777777" w:rsidR="00A261C3" w:rsidRPr="00D4047E" w:rsidRDefault="00A261C3" w:rsidP="007C62AF">
      <w:pPr>
        <w:pStyle w:val="BodyText"/>
        <w:numPr>
          <w:ilvl w:val="0"/>
          <w:numId w:val="9"/>
        </w:numPr>
        <w:spacing w:after="0"/>
        <w:ind w:firstLine="0"/>
        <w:jc w:val="both"/>
        <w:rPr>
          <w:szCs w:val="24"/>
        </w:rPr>
      </w:pPr>
      <w:r w:rsidRPr="00D4047E">
        <w:rPr>
          <w:szCs w:val="24"/>
        </w:rPr>
        <w:t xml:space="preserve">Provide floor plans in electronic format using AutoCAD 14 or 2000. MicroStation J or SE shall also be accepted, but </w:t>
      </w:r>
      <w:proofErr w:type="spellStart"/>
      <w:r w:rsidRPr="00D4047E">
        <w:rPr>
          <w:szCs w:val="24"/>
        </w:rPr>
        <w:t>Microstation</w:t>
      </w:r>
      <w:proofErr w:type="spellEnd"/>
      <w:r w:rsidRPr="00D4047E">
        <w:rPr>
          <w:szCs w:val="24"/>
        </w:rPr>
        <w:t xml:space="preserve"> users shall be required to save to </w:t>
      </w:r>
      <w:r w:rsidR="00AC4D8E" w:rsidRPr="00D4047E">
        <w:rPr>
          <w:szCs w:val="24"/>
        </w:rPr>
        <w:t>AutoCAD</w:t>
      </w:r>
      <w:r w:rsidRPr="00D4047E">
        <w:rPr>
          <w:szCs w:val="24"/>
        </w:rPr>
        <w:t xml:space="preserve"> format. Verify database for correctness prior to delivering data files.</w:t>
      </w:r>
    </w:p>
    <w:p w14:paraId="67123FE6" w14:textId="77777777" w:rsidR="00A261C3" w:rsidRPr="00D4047E" w:rsidRDefault="00A261C3" w:rsidP="00A261C3">
      <w:pPr>
        <w:rPr>
          <w:szCs w:val="24"/>
        </w:rPr>
      </w:pPr>
    </w:p>
    <w:p w14:paraId="422A55F6" w14:textId="77777777" w:rsidR="00117133" w:rsidRPr="00D4047E" w:rsidRDefault="00117133" w:rsidP="00A261C3">
      <w:pPr>
        <w:widowControl w:val="0"/>
        <w:jc w:val="center"/>
        <w:rPr>
          <w:b/>
          <w:szCs w:val="24"/>
        </w:rPr>
      </w:pPr>
    </w:p>
    <w:p w14:paraId="0F7B332A" w14:textId="77777777" w:rsidR="00DD1FF1" w:rsidRDefault="00DD1FF1" w:rsidP="00117133">
      <w:pPr>
        <w:widowControl w:val="0"/>
        <w:jc w:val="center"/>
        <w:rPr>
          <w:b/>
          <w:szCs w:val="24"/>
        </w:rPr>
      </w:pPr>
    </w:p>
    <w:p w14:paraId="5E3097D1" w14:textId="27BCC26A" w:rsidR="00117133" w:rsidRPr="00D4047E" w:rsidRDefault="00117133" w:rsidP="00117133">
      <w:pPr>
        <w:widowControl w:val="0"/>
        <w:jc w:val="center"/>
        <w:rPr>
          <w:b/>
          <w:szCs w:val="24"/>
        </w:rPr>
      </w:pPr>
      <w:r w:rsidRPr="00D4047E">
        <w:rPr>
          <w:b/>
          <w:szCs w:val="24"/>
        </w:rPr>
        <w:t>[SIGNATURES PROVIDED ON FOLLOWING PAGE]</w:t>
      </w:r>
    </w:p>
    <w:p w14:paraId="134B4009" w14:textId="04669B81" w:rsidR="00A261C3" w:rsidRPr="00D4047E" w:rsidRDefault="00A261C3" w:rsidP="00A261C3">
      <w:pPr>
        <w:pStyle w:val="WCPBodyIndent"/>
        <w:spacing w:after="0"/>
        <w:rPr>
          <w:szCs w:val="24"/>
        </w:rPr>
      </w:pPr>
      <w:r w:rsidRPr="00D4047E">
        <w:rPr>
          <w:b/>
          <w:bCs/>
          <w:szCs w:val="24"/>
        </w:rPr>
        <w:lastRenderedPageBreak/>
        <w:t>IN WITNESS WHEREOF</w:t>
      </w:r>
      <w:r w:rsidRPr="00D4047E">
        <w:rPr>
          <w:szCs w:val="24"/>
        </w:rPr>
        <w:t>, the parties have executed this Agreement effective as of the day and year first written above.</w:t>
      </w:r>
    </w:p>
    <w:p w14:paraId="48E45643" w14:textId="77777777" w:rsidR="00A261C3" w:rsidRPr="00D4047E" w:rsidRDefault="00A261C3" w:rsidP="00A261C3">
      <w:pPr>
        <w:pStyle w:val="WCPBodyIndent"/>
        <w:spacing w:after="0"/>
        <w:rPr>
          <w:szCs w:val="24"/>
        </w:rPr>
      </w:pPr>
    </w:p>
    <w:p w14:paraId="7ACE1CA2" w14:textId="77777777" w:rsidR="00A261C3" w:rsidRPr="00D4047E" w:rsidRDefault="00A261C3" w:rsidP="00A261C3">
      <w:pPr>
        <w:pStyle w:val="BodyText2"/>
        <w:spacing w:after="0" w:line="240" w:lineRule="auto"/>
        <w:rPr>
          <w:spacing w:val="-3"/>
          <w:szCs w:val="24"/>
        </w:rPr>
      </w:pPr>
      <w:r w:rsidRPr="00D4047E">
        <w:rPr>
          <w:b/>
          <w:spacing w:val="-3"/>
          <w:szCs w:val="24"/>
        </w:rPr>
        <w:t>Project Architect</w:t>
      </w:r>
    </w:p>
    <w:p w14:paraId="502D59F4" w14:textId="77777777" w:rsidR="00A261C3" w:rsidRPr="00D4047E" w:rsidRDefault="00A261C3" w:rsidP="00A261C3">
      <w:pPr>
        <w:pStyle w:val="BodyText2"/>
        <w:spacing w:after="0" w:line="240" w:lineRule="auto"/>
        <w:rPr>
          <w:spacing w:val="-3"/>
          <w:szCs w:val="24"/>
        </w:rPr>
      </w:pPr>
    </w:p>
    <w:p w14:paraId="76E0BD14" w14:textId="77777777" w:rsidR="00A261C3" w:rsidRPr="00D4047E" w:rsidRDefault="00A261C3" w:rsidP="00A261C3">
      <w:pPr>
        <w:pStyle w:val="BodyText2"/>
        <w:spacing w:after="0" w:line="240" w:lineRule="auto"/>
        <w:rPr>
          <w:spacing w:val="-3"/>
          <w:szCs w:val="24"/>
        </w:rPr>
      </w:pPr>
    </w:p>
    <w:p w14:paraId="14A0771A" w14:textId="77777777" w:rsidR="00A261C3" w:rsidRPr="00D4047E" w:rsidRDefault="00A261C3" w:rsidP="00A261C3">
      <w:pPr>
        <w:pStyle w:val="BodyText2"/>
        <w:spacing w:after="0" w:line="240" w:lineRule="auto"/>
        <w:rPr>
          <w:spacing w:val="-3"/>
          <w:szCs w:val="24"/>
          <w:u w:val="single"/>
        </w:rPr>
      </w:pPr>
      <w:r w:rsidRPr="00D4047E">
        <w:rPr>
          <w:spacing w:val="-3"/>
          <w:szCs w:val="24"/>
        </w:rPr>
        <w:t>By:</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6B05CA41" w14:textId="77777777" w:rsidR="00A261C3" w:rsidRPr="00D4047E" w:rsidRDefault="00A261C3" w:rsidP="00A261C3">
      <w:pPr>
        <w:pStyle w:val="BodyText2"/>
        <w:spacing w:after="0" w:line="240" w:lineRule="auto"/>
        <w:rPr>
          <w:spacing w:val="-3"/>
          <w:szCs w:val="24"/>
          <w:u w:val="single"/>
        </w:rPr>
      </w:pPr>
    </w:p>
    <w:p w14:paraId="582D0717" w14:textId="77777777" w:rsidR="00A261C3" w:rsidRPr="00D4047E" w:rsidRDefault="00A261C3" w:rsidP="00A261C3">
      <w:pPr>
        <w:pStyle w:val="BodyText2"/>
        <w:spacing w:after="0" w:line="240" w:lineRule="auto"/>
        <w:rPr>
          <w:spacing w:val="-3"/>
          <w:szCs w:val="24"/>
          <w:u w:val="single"/>
        </w:rPr>
      </w:pPr>
      <w:r w:rsidRPr="00D4047E">
        <w:rPr>
          <w:spacing w:val="-3"/>
          <w:szCs w:val="24"/>
        </w:rPr>
        <w:t>Name:</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5275D159" w14:textId="77777777" w:rsidR="00A261C3" w:rsidRPr="00D4047E" w:rsidRDefault="00A261C3" w:rsidP="00A261C3">
      <w:pPr>
        <w:pStyle w:val="BodyText2"/>
        <w:spacing w:after="0" w:line="240" w:lineRule="auto"/>
        <w:rPr>
          <w:spacing w:val="-3"/>
          <w:szCs w:val="24"/>
        </w:rPr>
      </w:pPr>
    </w:p>
    <w:p w14:paraId="0CED34ED" w14:textId="77777777" w:rsidR="00A261C3" w:rsidRPr="00D4047E" w:rsidRDefault="00A261C3" w:rsidP="00A261C3">
      <w:pPr>
        <w:pStyle w:val="BodyText2"/>
        <w:spacing w:after="0" w:line="240" w:lineRule="auto"/>
        <w:rPr>
          <w:spacing w:val="-3"/>
          <w:szCs w:val="24"/>
          <w:u w:val="single"/>
        </w:rPr>
      </w:pPr>
      <w:r w:rsidRPr="00D4047E">
        <w:rPr>
          <w:spacing w:val="-3"/>
          <w:szCs w:val="24"/>
        </w:rPr>
        <w:t xml:space="preserve">Title:  </w:t>
      </w:r>
      <w:r w:rsidRPr="00D4047E">
        <w:rPr>
          <w:spacing w:val="-3"/>
          <w:szCs w:val="24"/>
          <w:u w:val="single"/>
        </w:rPr>
        <w:tab/>
      </w:r>
      <w:r w:rsidRPr="00D4047E">
        <w:rPr>
          <w:spacing w:val="-3"/>
          <w:szCs w:val="24"/>
          <w:u w:val="single"/>
        </w:rPr>
        <w:tab/>
      </w:r>
      <w:r w:rsidR="00615F11" w:rsidRPr="00D4047E">
        <w:rPr>
          <w:spacing w:val="-3"/>
          <w:szCs w:val="24"/>
          <w:u w:val="single"/>
        </w:rPr>
        <w:tab/>
      </w:r>
      <w:r w:rsidR="00615F11" w:rsidRPr="00D4047E">
        <w:rPr>
          <w:spacing w:val="-3"/>
          <w:szCs w:val="24"/>
          <w:u w:val="single"/>
        </w:rPr>
        <w:tab/>
      </w:r>
      <w:r w:rsidR="00615F11" w:rsidRPr="00D4047E">
        <w:rPr>
          <w:spacing w:val="-3"/>
          <w:szCs w:val="24"/>
          <w:u w:val="single"/>
        </w:rPr>
        <w:tab/>
      </w:r>
      <w:r w:rsidRPr="00D4047E">
        <w:rPr>
          <w:spacing w:val="-3"/>
          <w:szCs w:val="24"/>
          <w:u w:val="single"/>
        </w:rPr>
        <w:tab/>
      </w:r>
    </w:p>
    <w:p w14:paraId="031429AA" w14:textId="77777777" w:rsidR="00A261C3" w:rsidRPr="00D4047E" w:rsidRDefault="00A261C3" w:rsidP="00A261C3">
      <w:pPr>
        <w:pStyle w:val="BodyText2"/>
        <w:spacing w:after="0" w:line="240" w:lineRule="auto"/>
        <w:rPr>
          <w:spacing w:val="-3"/>
          <w:szCs w:val="24"/>
        </w:rPr>
      </w:pPr>
    </w:p>
    <w:p w14:paraId="378F0FC3" w14:textId="77777777" w:rsidR="00A261C3" w:rsidRPr="00D4047E" w:rsidRDefault="00A261C3" w:rsidP="00A261C3">
      <w:pPr>
        <w:pStyle w:val="BodyText2"/>
        <w:spacing w:after="0" w:line="240" w:lineRule="auto"/>
        <w:rPr>
          <w:spacing w:val="-3"/>
          <w:szCs w:val="24"/>
        </w:rPr>
      </w:pPr>
      <w:r w:rsidRPr="00D4047E">
        <w:rPr>
          <w:spacing w:val="-3"/>
          <w:szCs w:val="24"/>
        </w:rPr>
        <w:t>Date:</w:t>
      </w:r>
      <w:r w:rsidRPr="00D4047E">
        <w:rPr>
          <w:spacing w:val="-3"/>
          <w:szCs w:val="24"/>
          <w:u w:val="single"/>
        </w:rPr>
        <w:tab/>
      </w:r>
      <w:r w:rsidRPr="00D4047E">
        <w:rPr>
          <w:spacing w:val="-3"/>
          <w:szCs w:val="24"/>
          <w:u w:val="single"/>
        </w:rPr>
        <w:tab/>
      </w:r>
      <w:r w:rsidRPr="00D4047E">
        <w:rPr>
          <w:spacing w:val="-3"/>
          <w:szCs w:val="24"/>
          <w:u w:val="single"/>
        </w:rPr>
        <w:tab/>
      </w:r>
      <w:r w:rsidR="00615F11" w:rsidRPr="00D4047E">
        <w:rPr>
          <w:spacing w:val="-3"/>
          <w:szCs w:val="24"/>
          <w:u w:val="single"/>
        </w:rPr>
        <w:tab/>
      </w:r>
      <w:r w:rsidR="00615F11" w:rsidRPr="00D4047E">
        <w:rPr>
          <w:spacing w:val="-3"/>
          <w:szCs w:val="24"/>
          <w:u w:val="single"/>
        </w:rPr>
        <w:tab/>
      </w:r>
      <w:r w:rsidRPr="00D4047E">
        <w:rPr>
          <w:spacing w:val="-3"/>
          <w:szCs w:val="24"/>
          <w:u w:val="single"/>
        </w:rPr>
        <w:tab/>
      </w:r>
    </w:p>
    <w:p w14:paraId="065C7DBE" w14:textId="77777777" w:rsidR="00A261C3" w:rsidRPr="00D4047E" w:rsidRDefault="00A261C3" w:rsidP="00A261C3">
      <w:pPr>
        <w:pStyle w:val="BodyText2"/>
        <w:spacing w:after="0" w:line="240" w:lineRule="auto"/>
        <w:rPr>
          <w:spacing w:val="-3"/>
          <w:szCs w:val="24"/>
        </w:rPr>
      </w:pPr>
    </w:p>
    <w:p w14:paraId="25509A99" w14:textId="77777777" w:rsidR="00A261C3" w:rsidRPr="00D4047E" w:rsidRDefault="00A261C3" w:rsidP="00A261C3">
      <w:pPr>
        <w:pStyle w:val="BodyText2"/>
        <w:spacing w:after="0" w:line="240" w:lineRule="auto"/>
        <w:rPr>
          <w:spacing w:val="-3"/>
          <w:szCs w:val="24"/>
        </w:rPr>
      </w:pPr>
      <w:r w:rsidRPr="00D4047E">
        <w:rPr>
          <w:szCs w:val="24"/>
        </w:rPr>
        <w:t xml:space="preserve">The </w:t>
      </w:r>
      <w:r w:rsidRPr="00D4047E">
        <w:rPr>
          <w:spacing w:val="-3"/>
          <w:szCs w:val="24"/>
        </w:rPr>
        <w:t>Texas</w:t>
      </w:r>
      <w:r w:rsidRPr="00D4047E">
        <w:rPr>
          <w:szCs w:val="24"/>
        </w:rPr>
        <w:t xml:space="preserve"> Board of Architectural Examiners, 333 Guadalupe Street, Suite 2-350, Austin, Texas 78701, telephone (512) 305-9000, has jurisdiction over individuals licensed under the Architects’ Registration Law, </w:t>
      </w:r>
      <w:r w:rsidR="00D12E7D" w:rsidRPr="00D4047E">
        <w:rPr>
          <w:szCs w:val="24"/>
        </w:rPr>
        <w:t>Chapter 1051, Texas Occupations Code</w:t>
      </w:r>
      <w:r w:rsidRPr="00D4047E">
        <w:rPr>
          <w:szCs w:val="24"/>
        </w:rPr>
        <w:t>.</w:t>
      </w:r>
    </w:p>
    <w:p w14:paraId="20479861" w14:textId="77777777" w:rsidR="00A261C3" w:rsidRPr="00D4047E" w:rsidRDefault="00A261C3" w:rsidP="00A261C3">
      <w:pPr>
        <w:pStyle w:val="BodyText2"/>
        <w:spacing w:after="0" w:line="240" w:lineRule="auto"/>
        <w:rPr>
          <w:spacing w:val="-3"/>
          <w:szCs w:val="24"/>
        </w:rPr>
      </w:pPr>
      <w:r w:rsidRPr="00D4047E">
        <w:rPr>
          <w:spacing w:val="-3"/>
          <w:szCs w:val="24"/>
        </w:rPr>
        <w:tab/>
      </w:r>
    </w:p>
    <w:p w14:paraId="75AD8EF0" w14:textId="77777777" w:rsidR="00A261C3" w:rsidRPr="00D4047E" w:rsidRDefault="00A261C3" w:rsidP="00A261C3">
      <w:pPr>
        <w:pStyle w:val="BodyText2"/>
        <w:spacing w:after="0" w:line="240" w:lineRule="auto"/>
        <w:rPr>
          <w:spacing w:val="-3"/>
          <w:szCs w:val="24"/>
        </w:rPr>
      </w:pPr>
    </w:p>
    <w:p w14:paraId="1E5174E4" w14:textId="77777777" w:rsidR="00A261C3" w:rsidRPr="00D4047E" w:rsidRDefault="00615F11" w:rsidP="00A261C3">
      <w:pPr>
        <w:tabs>
          <w:tab w:val="left" w:pos="-720"/>
        </w:tabs>
        <w:suppressAutoHyphens/>
        <w:rPr>
          <w:spacing w:val="-3"/>
          <w:szCs w:val="24"/>
        </w:rPr>
      </w:pPr>
      <w:r w:rsidRPr="00D4047E">
        <w:rPr>
          <w:b/>
          <w:spacing w:val="-3"/>
          <w:szCs w:val="24"/>
        </w:rPr>
        <w:t>Owner:</w:t>
      </w:r>
      <w:r w:rsidRPr="00D4047E">
        <w:rPr>
          <w:b/>
          <w:spacing w:val="-3"/>
          <w:szCs w:val="24"/>
        </w:rPr>
        <w:tab/>
      </w:r>
      <w:r w:rsidRPr="00D4047E">
        <w:rPr>
          <w:b/>
          <w:spacing w:val="-3"/>
          <w:szCs w:val="24"/>
        </w:rPr>
        <w:tab/>
      </w:r>
      <w:r w:rsidR="00A261C3" w:rsidRPr="00D4047E">
        <w:rPr>
          <w:b/>
          <w:spacing w:val="-3"/>
          <w:szCs w:val="24"/>
        </w:rPr>
        <w:tab/>
      </w:r>
      <w:r w:rsidR="00A261C3" w:rsidRPr="00D4047E">
        <w:rPr>
          <w:spacing w:val="-3"/>
          <w:szCs w:val="24"/>
        </w:rPr>
        <w:tab/>
      </w:r>
      <w:r w:rsidR="00A261C3" w:rsidRPr="00D4047E">
        <w:rPr>
          <w:spacing w:val="-3"/>
          <w:szCs w:val="24"/>
        </w:rPr>
        <w:tab/>
      </w:r>
      <w:r w:rsidR="00A261C3" w:rsidRPr="00D4047E">
        <w:rPr>
          <w:spacing w:val="-3"/>
          <w:szCs w:val="24"/>
        </w:rPr>
        <w:tab/>
      </w:r>
      <w:r w:rsidR="00A261C3" w:rsidRPr="00D4047E">
        <w:rPr>
          <w:spacing w:val="-3"/>
          <w:szCs w:val="24"/>
        </w:rPr>
        <w:tab/>
      </w:r>
      <w:r w:rsidRPr="00D4047E">
        <w:rPr>
          <w:b/>
          <w:spacing w:val="-3"/>
          <w:szCs w:val="24"/>
        </w:rPr>
        <w:t>Content Approved</w:t>
      </w:r>
      <w:r w:rsidR="00A261C3" w:rsidRPr="00D4047E">
        <w:rPr>
          <w:b/>
          <w:spacing w:val="-3"/>
          <w:szCs w:val="24"/>
        </w:rPr>
        <w:t xml:space="preserve">:  </w:t>
      </w:r>
    </w:p>
    <w:p w14:paraId="35FE114A" w14:textId="77777777" w:rsidR="00A261C3" w:rsidRPr="00D4047E" w:rsidRDefault="00A261C3" w:rsidP="00A261C3">
      <w:pPr>
        <w:tabs>
          <w:tab w:val="left" w:pos="-720"/>
        </w:tabs>
        <w:suppressAutoHyphens/>
        <w:rPr>
          <w:b/>
          <w:spacing w:val="-3"/>
          <w:szCs w:val="24"/>
        </w:rPr>
      </w:pPr>
      <w:r w:rsidRPr="00D4047E">
        <w:rPr>
          <w:spacing w:val="-3"/>
          <w:szCs w:val="24"/>
        </w:rPr>
        <w:tab/>
      </w:r>
      <w:r w:rsidRPr="00D4047E">
        <w:rPr>
          <w:spacing w:val="-3"/>
          <w:szCs w:val="24"/>
        </w:rPr>
        <w:tab/>
      </w:r>
      <w:r w:rsidRPr="00D4047E">
        <w:rPr>
          <w:spacing w:val="-3"/>
          <w:szCs w:val="24"/>
        </w:rPr>
        <w:tab/>
      </w:r>
      <w:r w:rsidRPr="00D4047E">
        <w:rPr>
          <w:spacing w:val="-3"/>
          <w:szCs w:val="24"/>
        </w:rPr>
        <w:tab/>
      </w:r>
      <w:r w:rsidRPr="00D4047E">
        <w:rPr>
          <w:spacing w:val="-3"/>
          <w:szCs w:val="24"/>
        </w:rPr>
        <w:tab/>
      </w:r>
      <w:r w:rsidRPr="00D4047E">
        <w:rPr>
          <w:spacing w:val="-3"/>
          <w:szCs w:val="24"/>
        </w:rPr>
        <w:tab/>
      </w:r>
      <w:r w:rsidRPr="00D4047E">
        <w:rPr>
          <w:spacing w:val="-3"/>
          <w:szCs w:val="24"/>
        </w:rPr>
        <w:tab/>
      </w:r>
    </w:p>
    <w:p w14:paraId="6EEA2224" w14:textId="77777777" w:rsidR="00A261C3" w:rsidRPr="00D4047E" w:rsidRDefault="00A261C3" w:rsidP="00A261C3">
      <w:pPr>
        <w:tabs>
          <w:tab w:val="left" w:pos="-720"/>
        </w:tabs>
        <w:suppressAutoHyphens/>
        <w:rPr>
          <w:spacing w:val="-3"/>
          <w:szCs w:val="24"/>
        </w:rPr>
      </w:pPr>
    </w:p>
    <w:p w14:paraId="560CB40C" w14:textId="19B8ADF2" w:rsidR="00F36DD2" w:rsidRPr="00D4047E" w:rsidRDefault="00A261C3" w:rsidP="00A261C3">
      <w:pPr>
        <w:tabs>
          <w:tab w:val="left" w:pos="-720"/>
        </w:tabs>
        <w:suppressAutoHyphens/>
        <w:rPr>
          <w:spacing w:val="-3"/>
          <w:szCs w:val="24"/>
          <w:u w:val="single"/>
        </w:rPr>
      </w:pPr>
      <w:r w:rsidRPr="00D4047E">
        <w:rPr>
          <w:spacing w:val="-3"/>
          <w:szCs w:val="24"/>
        </w:rPr>
        <w:t>By:</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rPr>
        <w:tab/>
      </w:r>
      <w:r w:rsidR="00DD1FF1">
        <w:rPr>
          <w:spacing w:val="-3"/>
          <w:szCs w:val="24"/>
        </w:rPr>
        <w:tab/>
      </w:r>
      <w:r w:rsidRPr="00D4047E">
        <w:rPr>
          <w:spacing w:val="-3"/>
          <w:szCs w:val="24"/>
        </w:rPr>
        <w:t>By:</w:t>
      </w:r>
      <w:r w:rsidRPr="00D4047E">
        <w:rPr>
          <w:spacing w:val="-3"/>
          <w:szCs w:val="24"/>
          <w:u w:val="single"/>
        </w:rPr>
        <w:tab/>
      </w:r>
      <w:r w:rsidRPr="00D4047E">
        <w:rPr>
          <w:spacing w:val="-3"/>
          <w:szCs w:val="24"/>
          <w:u w:val="single"/>
        </w:rPr>
        <w:tab/>
      </w:r>
      <w:r w:rsidRPr="00D4047E">
        <w:rPr>
          <w:spacing w:val="-3"/>
          <w:szCs w:val="24"/>
          <w:u w:val="single"/>
        </w:rPr>
        <w:tab/>
      </w:r>
      <w:r w:rsidR="00DD1FF1">
        <w:rPr>
          <w:spacing w:val="-3"/>
          <w:szCs w:val="24"/>
          <w:u w:val="single"/>
        </w:rPr>
        <w:t>___</w:t>
      </w:r>
      <w:r w:rsidRPr="00D4047E">
        <w:rPr>
          <w:spacing w:val="-3"/>
          <w:szCs w:val="24"/>
          <w:u w:val="single"/>
        </w:rPr>
        <w:tab/>
      </w:r>
      <w:r w:rsidR="00DD1FF1">
        <w:rPr>
          <w:spacing w:val="-3"/>
          <w:szCs w:val="24"/>
          <w:u w:val="single"/>
        </w:rPr>
        <w:t xml:space="preserve">____  </w:t>
      </w:r>
    </w:p>
    <w:p w14:paraId="40640E65" w14:textId="77777777" w:rsidR="00A261C3" w:rsidRPr="00D4047E" w:rsidRDefault="00A261C3" w:rsidP="00A261C3">
      <w:pPr>
        <w:tabs>
          <w:tab w:val="left" w:pos="-720"/>
        </w:tabs>
        <w:suppressAutoHyphens/>
        <w:rPr>
          <w:spacing w:val="-3"/>
          <w:szCs w:val="24"/>
        </w:rPr>
      </w:pPr>
    </w:p>
    <w:p w14:paraId="598910F5" w14:textId="40A2CF90" w:rsidR="00615F11" w:rsidRPr="00D4047E" w:rsidRDefault="00615F11" w:rsidP="00615F11">
      <w:pPr>
        <w:pStyle w:val="BodyText2"/>
        <w:spacing w:after="0" w:line="240" w:lineRule="auto"/>
        <w:rPr>
          <w:spacing w:val="-3"/>
          <w:szCs w:val="24"/>
          <w:u w:val="single"/>
        </w:rPr>
      </w:pPr>
      <w:r w:rsidRPr="00D4047E">
        <w:rPr>
          <w:spacing w:val="-3"/>
          <w:szCs w:val="24"/>
        </w:rPr>
        <w:t>Name:</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rPr>
        <w:tab/>
      </w:r>
      <w:r w:rsidR="00DD1FF1">
        <w:rPr>
          <w:spacing w:val="-3"/>
          <w:szCs w:val="24"/>
        </w:rPr>
        <w:tab/>
      </w:r>
      <w:r w:rsidRPr="00D4047E">
        <w:rPr>
          <w:spacing w:val="-3"/>
          <w:szCs w:val="24"/>
        </w:rPr>
        <w:t>Name:</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00DD1FF1">
        <w:rPr>
          <w:spacing w:val="-3"/>
          <w:szCs w:val="24"/>
          <w:u w:val="single"/>
        </w:rPr>
        <w:t>____</w:t>
      </w:r>
    </w:p>
    <w:p w14:paraId="7A5C5FCA" w14:textId="77777777" w:rsidR="00615F11" w:rsidRPr="00D4047E" w:rsidRDefault="00615F11" w:rsidP="00615F11">
      <w:pPr>
        <w:pStyle w:val="BodyText2"/>
        <w:spacing w:after="0" w:line="240" w:lineRule="auto"/>
        <w:rPr>
          <w:spacing w:val="-3"/>
          <w:szCs w:val="24"/>
        </w:rPr>
      </w:pPr>
    </w:p>
    <w:p w14:paraId="44D3D1F4" w14:textId="0EA0826D" w:rsidR="00615F11" w:rsidRPr="00D4047E" w:rsidRDefault="00615F11" w:rsidP="00615F11">
      <w:pPr>
        <w:pStyle w:val="BodyText2"/>
        <w:spacing w:after="0" w:line="240" w:lineRule="auto"/>
        <w:rPr>
          <w:spacing w:val="-3"/>
          <w:szCs w:val="24"/>
          <w:u w:val="single"/>
        </w:rPr>
      </w:pPr>
      <w:r w:rsidRPr="00D4047E">
        <w:rPr>
          <w:spacing w:val="-3"/>
          <w:szCs w:val="24"/>
        </w:rPr>
        <w:t xml:space="preserve">Title: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rPr>
        <w:tab/>
      </w:r>
      <w:r w:rsidR="00DD1FF1">
        <w:rPr>
          <w:spacing w:val="-3"/>
          <w:szCs w:val="24"/>
        </w:rPr>
        <w:tab/>
      </w:r>
      <w:r w:rsidRPr="00D4047E">
        <w:rPr>
          <w:spacing w:val="-3"/>
          <w:szCs w:val="24"/>
        </w:rPr>
        <w:t>Title:</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00DD1FF1">
        <w:rPr>
          <w:spacing w:val="-3"/>
          <w:szCs w:val="24"/>
          <w:u w:val="single"/>
        </w:rPr>
        <w:t>____</w:t>
      </w:r>
    </w:p>
    <w:p w14:paraId="0D2A4400" w14:textId="77777777" w:rsidR="00615F11" w:rsidRPr="00D4047E" w:rsidRDefault="00615F11" w:rsidP="00615F11">
      <w:pPr>
        <w:pStyle w:val="BodyText2"/>
        <w:spacing w:after="0" w:line="240" w:lineRule="auto"/>
        <w:rPr>
          <w:spacing w:val="-3"/>
          <w:szCs w:val="24"/>
        </w:rPr>
      </w:pPr>
    </w:p>
    <w:p w14:paraId="33FCAF7D" w14:textId="3EB85163" w:rsidR="00A261C3" w:rsidRDefault="00615F11" w:rsidP="00DD1FF1">
      <w:pPr>
        <w:pStyle w:val="BodyText2"/>
        <w:spacing w:after="0" w:line="240" w:lineRule="auto"/>
        <w:rPr>
          <w:szCs w:val="24"/>
        </w:rPr>
      </w:pPr>
      <w:r w:rsidRPr="00D4047E">
        <w:rPr>
          <w:spacing w:val="-3"/>
          <w:szCs w:val="24"/>
        </w:rPr>
        <w:t>Date:</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00A261C3" w:rsidRPr="00D4047E">
        <w:rPr>
          <w:szCs w:val="24"/>
        </w:rPr>
        <w:tab/>
      </w:r>
    </w:p>
    <w:p w14:paraId="401708E0" w14:textId="4EBC3EE8" w:rsidR="00DD1FF1" w:rsidRDefault="00DD1FF1" w:rsidP="00DD1FF1">
      <w:pPr>
        <w:pStyle w:val="BodyText2"/>
        <w:spacing w:after="0" w:line="240" w:lineRule="auto"/>
        <w:rPr>
          <w:szCs w:val="24"/>
        </w:rPr>
      </w:pPr>
    </w:p>
    <w:p w14:paraId="53AB629A" w14:textId="77777777" w:rsidR="00DD1FF1" w:rsidRDefault="00DD1FF1" w:rsidP="00A261C3">
      <w:pPr>
        <w:rPr>
          <w:szCs w:val="24"/>
        </w:rPr>
      </w:pPr>
    </w:p>
    <w:p w14:paraId="246F6EC3" w14:textId="77777777" w:rsidR="00DD1FF1" w:rsidRDefault="00DD1FF1" w:rsidP="00A261C3">
      <w:pPr>
        <w:rPr>
          <w:szCs w:val="24"/>
        </w:rPr>
      </w:pPr>
    </w:p>
    <w:p w14:paraId="7FE52D57" w14:textId="42A751B8" w:rsidR="00A261C3" w:rsidRPr="00D4047E" w:rsidRDefault="00A261C3" w:rsidP="00A261C3">
      <w:pPr>
        <w:rPr>
          <w:szCs w:val="24"/>
        </w:rPr>
      </w:pPr>
      <w:r w:rsidRPr="00D4047E">
        <w:rPr>
          <w:szCs w:val="24"/>
        </w:rPr>
        <w:t xml:space="preserve">The following </w:t>
      </w:r>
      <w:r w:rsidRPr="001F5CC1">
        <w:rPr>
          <w:b/>
          <w:szCs w:val="24"/>
          <w:u w:val="single"/>
        </w:rPr>
        <w:t>Exhibits</w:t>
      </w:r>
      <w:r w:rsidRPr="00D4047E">
        <w:rPr>
          <w:szCs w:val="24"/>
        </w:rPr>
        <w:t xml:space="preserve"> are fully incorporated into this Agreement by reference</w:t>
      </w:r>
      <w:r w:rsidR="00DD1FF1">
        <w:rPr>
          <w:szCs w:val="24"/>
        </w:rPr>
        <w:t xml:space="preserve"> (see following page)</w:t>
      </w:r>
      <w:r w:rsidRPr="00D4047E">
        <w:rPr>
          <w:szCs w:val="24"/>
        </w:rPr>
        <w:t>:</w:t>
      </w:r>
    </w:p>
    <w:p w14:paraId="16096821" w14:textId="77777777" w:rsidR="00A261C3" w:rsidRPr="00D4047E" w:rsidRDefault="00A261C3" w:rsidP="00DD1FF1">
      <w:pPr>
        <w:keepNext/>
        <w:keepLines/>
        <w:rPr>
          <w:b/>
          <w:szCs w:val="24"/>
        </w:rPr>
      </w:pPr>
    </w:p>
    <w:p w14:paraId="144834D7" w14:textId="77777777" w:rsidR="00EE4EB6" w:rsidRPr="004866A6" w:rsidRDefault="00EE4EB6" w:rsidP="00DD1FF1">
      <w:pPr>
        <w:keepNext/>
        <w:keepLines/>
        <w:rPr>
          <w:i/>
          <w:iCs/>
          <w:color w:val="FF0000"/>
          <w:szCs w:val="24"/>
        </w:rPr>
      </w:pPr>
      <w:r w:rsidRPr="001C5663">
        <w:rPr>
          <w:i/>
          <w:iCs/>
          <w:color w:val="FF0000"/>
          <w:szCs w:val="24"/>
          <w:highlight w:val="cyan"/>
        </w:rPr>
        <w:t>EXHIBITS MUST BE MODIFIED DEPENDING ON SELECTION OF VARIOUS OPTIONS AND MODIFICATIONS</w:t>
      </w:r>
    </w:p>
    <w:p w14:paraId="6A241261" w14:textId="77777777" w:rsidR="00A261C3" w:rsidRPr="00EE4EB6" w:rsidRDefault="00A261C3" w:rsidP="00DD1FF1">
      <w:pPr>
        <w:keepNext/>
        <w:keepLines/>
        <w:rPr>
          <w:szCs w:val="24"/>
          <w:u w:val="single"/>
        </w:rPr>
      </w:pPr>
    </w:p>
    <w:p w14:paraId="04E1F3D4" w14:textId="77777777" w:rsidR="00A261C3" w:rsidRPr="00D4047E" w:rsidRDefault="00A261C3" w:rsidP="00DD1FF1">
      <w:pPr>
        <w:keepNext/>
        <w:keepLines/>
        <w:rPr>
          <w:szCs w:val="24"/>
        </w:rPr>
      </w:pPr>
      <w:r w:rsidRPr="00D4047E">
        <w:rPr>
          <w:szCs w:val="24"/>
          <w:u w:val="single"/>
        </w:rPr>
        <w:t>EXHIBITS</w:t>
      </w:r>
      <w:r w:rsidRPr="00D4047E">
        <w:rPr>
          <w:szCs w:val="24"/>
        </w:rPr>
        <w:tab/>
      </w:r>
    </w:p>
    <w:p w14:paraId="6B53B54C" w14:textId="77777777" w:rsidR="00A261C3" w:rsidRPr="00D4047E" w:rsidRDefault="00A261C3" w:rsidP="00DD1FF1">
      <w:pPr>
        <w:keepNext/>
        <w:keepLines/>
        <w:rPr>
          <w:szCs w:val="24"/>
        </w:rPr>
      </w:pPr>
    </w:p>
    <w:p w14:paraId="055F280A" w14:textId="77777777" w:rsidR="00A261C3" w:rsidRPr="00D4047E" w:rsidRDefault="00A261C3" w:rsidP="00DD1FF1">
      <w:pPr>
        <w:keepNext/>
        <w:keepLines/>
        <w:tabs>
          <w:tab w:val="left" w:pos="1080"/>
        </w:tabs>
        <w:rPr>
          <w:szCs w:val="24"/>
        </w:rPr>
      </w:pPr>
      <w:r w:rsidRPr="00D4047E">
        <w:rPr>
          <w:szCs w:val="24"/>
        </w:rPr>
        <w:t>Exhibit A</w:t>
      </w:r>
      <w:r w:rsidR="005E395D" w:rsidRPr="00D4047E">
        <w:rPr>
          <w:szCs w:val="24"/>
        </w:rPr>
        <w:tab/>
      </w:r>
      <w:r w:rsidRPr="00D4047E">
        <w:rPr>
          <w:szCs w:val="24"/>
        </w:rPr>
        <w:t>Facility Program</w:t>
      </w:r>
    </w:p>
    <w:p w14:paraId="2E8FABD3" w14:textId="77777777" w:rsidR="00A261C3" w:rsidRPr="00D4047E" w:rsidRDefault="005E395D" w:rsidP="00DD1FF1">
      <w:pPr>
        <w:keepNext/>
        <w:keepLines/>
        <w:tabs>
          <w:tab w:val="left" w:pos="1080"/>
        </w:tabs>
        <w:rPr>
          <w:szCs w:val="24"/>
        </w:rPr>
      </w:pPr>
      <w:r w:rsidRPr="00D4047E">
        <w:rPr>
          <w:szCs w:val="24"/>
        </w:rPr>
        <w:t>Exhibit B</w:t>
      </w:r>
      <w:r w:rsidRPr="00D4047E">
        <w:rPr>
          <w:szCs w:val="24"/>
        </w:rPr>
        <w:tab/>
      </w:r>
      <w:r w:rsidR="00A261C3" w:rsidRPr="00D4047E">
        <w:rPr>
          <w:szCs w:val="24"/>
        </w:rPr>
        <w:t>Project Milestone Schedule</w:t>
      </w:r>
    </w:p>
    <w:p w14:paraId="58BF8D3A" w14:textId="77777777" w:rsidR="00A261C3" w:rsidRPr="00D4047E" w:rsidRDefault="00A261C3" w:rsidP="00DD1FF1">
      <w:pPr>
        <w:keepNext/>
        <w:keepLines/>
        <w:tabs>
          <w:tab w:val="left" w:pos="1080"/>
        </w:tabs>
        <w:suppressAutoHyphens/>
        <w:ind w:left="1170" w:hanging="1170"/>
        <w:rPr>
          <w:szCs w:val="24"/>
        </w:rPr>
      </w:pPr>
      <w:r w:rsidRPr="00D4047E">
        <w:rPr>
          <w:szCs w:val="24"/>
        </w:rPr>
        <w:t>Exhibit C</w:t>
      </w:r>
      <w:r w:rsidR="005E395D" w:rsidRPr="00D4047E">
        <w:rPr>
          <w:szCs w:val="24"/>
        </w:rPr>
        <w:tab/>
      </w:r>
      <w:r w:rsidRPr="00D4047E">
        <w:rPr>
          <w:szCs w:val="24"/>
        </w:rPr>
        <w:t xml:space="preserve">Personnel Titles </w:t>
      </w:r>
      <w:r w:rsidR="005D3052" w:rsidRPr="00D4047E">
        <w:rPr>
          <w:szCs w:val="24"/>
        </w:rPr>
        <w:t>and</w:t>
      </w:r>
      <w:r w:rsidRPr="00D4047E">
        <w:rPr>
          <w:szCs w:val="24"/>
        </w:rPr>
        <w:t xml:space="preserve"> Hourly Rates  </w:t>
      </w:r>
    </w:p>
    <w:p w14:paraId="4799C02A" w14:textId="77777777" w:rsidR="00A261C3" w:rsidRPr="00D4047E" w:rsidRDefault="00A261C3" w:rsidP="00DD1FF1">
      <w:pPr>
        <w:keepNext/>
        <w:keepLines/>
        <w:tabs>
          <w:tab w:val="left" w:pos="1080"/>
        </w:tabs>
        <w:suppressAutoHyphens/>
        <w:ind w:left="720" w:hanging="720"/>
        <w:rPr>
          <w:szCs w:val="24"/>
        </w:rPr>
      </w:pPr>
      <w:r w:rsidRPr="00D4047E">
        <w:rPr>
          <w:szCs w:val="24"/>
        </w:rPr>
        <w:t>Exhibit D</w:t>
      </w:r>
      <w:r w:rsidR="005E395D" w:rsidRPr="00D4047E">
        <w:rPr>
          <w:szCs w:val="24"/>
        </w:rPr>
        <w:tab/>
      </w:r>
      <w:r w:rsidRPr="00D4047E">
        <w:rPr>
          <w:szCs w:val="24"/>
        </w:rPr>
        <w:t xml:space="preserve">Statement </w:t>
      </w:r>
      <w:r w:rsidR="005D3052" w:rsidRPr="00D4047E">
        <w:rPr>
          <w:szCs w:val="24"/>
        </w:rPr>
        <w:t>for</w:t>
      </w:r>
      <w:r w:rsidRPr="00D4047E">
        <w:rPr>
          <w:szCs w:val="24"/>
        </w:rPr>
        <w:t xml:space="preserve"> Architectural/Engineering Services</w:t>
      </w:r>
    </w:p>
    <w:p w14:paraId="706DD9C8" w14:textId="41B4A349" w:rsidR="00A261C3" w:rsidRPr="00D4047E" w:rsidRDefault="00A261C3" w:rsidP="00DD1FF1">
      <w:pPr>
        <w:keepNext/>
        <w:keepLines/>
        <w:tabs>
          <w:tab w:val="left" w:pos="1080"/>
        </w:tabs>
        <w:suppressAutoHyphens/>
        <w:ind w:left="720" w:hanging="720"/>
        <w:rPr>
          <w:szCs w:val="24"/>
        </w:rPr>
      </w:pPr>
      <w:r w:rsidRPr="00D4047E">
        <w:rPr>
          <w:szCs w:val="24"/>
        </w:rPr>
        <w:tab/>
      </w:r>
      <w:r w:rsidR="005E395D" w:rsidRPr="00D4047E">
        <w:rPr>
          <w:szCs w:val="24"/>
        </w:rPr>
        <w:tab/>
      </w:r>
      <w:r w:rsidRPr="00D4047E">
        <w:rPr>
          <w:szCs w:val="24"/>
        </w:rPr>
        <w:t xml:space="preserve">Attachment </w:t>
      </w:r>
      <w:r w:rsidR="00390F5D">
        <w:rPr>
          <w:szCs w:val="24"/>
        </w:rPr>
        <w:t>D.1</w:t>
      </w:r>
      <w:r w:rsidRPr="00D4047E">
        <w:rPr>
          <w:szCs w:val="24"/>
        </w:rPr>
        <w:t xml:space="preserve"> </w:t>
      </w:r>
      <w:r w:rsidR="00390F5D">
        <w:rPr>
          <w:szCs w:val="24"/>
        </w:rPr>
        <w:t xml:space="preserve">and D.2 </w:t>
      </w:r>
      <w:r w:rsidRPr="00D4047E">
        <w:rPr>
          <w:szCs w:val="24"/>
        </w:rPr>
        <w:t>to Exhibit D – Documentation of Subcontracted Work</w:t>
      </w:r>
      <w:r w:rsidRPr="00D4047E">
        <w:rPr>
          <w:szCs w:val="24"/>
        </w:rPr>
        <w:tab/>
      </w:r>
    </w:p>
    <w:p w14:paraId="4148B548" w14:textId="77777777" w:rsidR="00A261C3" w:rsidRPr="00D4047E" w:rsidRDefault="00A261C3" w:rsidP="00DD1FF1">
      <w:pPr>
        <w:keepNext/>
        <w:keepLines/>
        <w:tabs>
          <w:tab w:val="left" w:pos="1080"/>
        </w:tabs>
        <w:suppressAutoHyphens/>
        <w:ind w:left="720" w:hanging="720"/>
        <w:rPr>
          <w:szCs w:val="24"/>
        </w:rPr>
      </w:pPr>
      <w:r w:rsidRPr="00D4047E">
        <w:rPr>
          <w:szCs w:val="24"/>
        </w:rPr>
        <w:t>Exhibit E</w:t>
      </w:r>
      <w:r w:rsidR="005E395D" w:rsidRPr="00D4047E">
        <w:rPr>
          <w:szCs w:val="24"/>
        </w:rPr>
        <w:tab/>
      </w:r>
      <w:r w:rsidRPr="00D4047E">
        <w:rPr>
          <w:szCs w:val="24"/>
        </w:rPr>
        <w:t>Anticipated</w:t>
      </w:r>
      <w:r w:rsidRPr="00D4047E">
        <w:rPr>
          <w:spacing w:val="-2"/>
          <w:szCs w:val="24"/>
        </w:rPr>
        <w:t xml:space="preserve"> Programming Deliverables</w:t>
      </w:r>
    </w:p>
    <w:p w14:paraId="1D5F6D17" w14:textId="77777777" w:rsidR="00A261C3" w:rsidRPr="00D4047E" w:rsidRDefault="005E395D" w:rsidP="00DD1FF1">
      <w:pPr>
        <w:keepNext/>
        <w:keepLines/>
        <w:tabs>
          <w:tab w:val="left" w:pos="1080"/>
        </w:tabs>
        <w:suppressAutoHyphens/>
        <w:ind w:left="1170" w:hanging="1170"/>
        <w:rPr>
          <w:szCs w:val="24"/>
          <w:u w:val="single"/>
        </w:rPr>
      </w:pPr>
      <w:r w:rsidRPr="00D4047E">
        <w:rPr>
          <w:szCs w:val="24"/>
        </w:rPr>
        <w:t>Exhibit F</w:t>
      </w:r>
      <w:r w:rsidRPr="00D4047E">
        <w:rPr>
          <w:szCs w:val="24"/>
        </w:rPr>
        <w:tab/>
      </w:r>
      <w:r w:rsidR="00A261C3" w:rsidRPr="00D4047E">
        <w:rPr>
          <w:szCs w:val="24"/>
        </w:rPr>
        <w:t>Constructability Implementation Program</w:t>
      </w:r>
    </w:p>
    <w:p w14:paraId="70E8CE57" w14:textId="77777777" w:rsidR="00A261C3" w:rsidRPr="00D4047E" w:rsidRDefault="005E395D" w:rsidP="00DD1FF1">
      <w:pPr>
        <w:keepNext/>
        <w:keepLines/>
        <w:tabs>
          <w:tab w:val="left" w:pos="1080"/>
        </w:tabs>
        <w:suppressAutoHyphens/>
        <w:ind w:left="1170" w:hanging="1170"/>
        <w:rPr>
          <w:szCs w:val="24"/>
          <w:u w:val="single"/>
        </w:rPr>
      </w:pPr>
      <w:r w:rsidRPr="00D4047E">
        <w:rPr>
          <w:szCs w:val="24"/>
        </w:rPr>
        <w:t>Exhibit G</w:t>
      </w:r>
      <w:r w:rsidRPr="00D4047E">
        <w:rPr>
          <w:szCs w:val="24"/>
        </w:rPr>
        <w:tab/>
      </w:r>
      <w:r w:rsidR="00A261C3" w:rsidRPr="00D4047E">
        <w:rPr>
          <w:szCs w:val="24"/>
        </w:rPr>
        <w:t>Hazardous Material Abatement Consultants</w:t>
      </w:r>
    </w:p>
    <w:p w14:paraId="2E40C848" w14:textId="77777777" w:rsidR="00A261C3" w:rsidRPr="00D4047E" w:rsidRDefault="00A261C3" w:rsidP="00DD1FF1">
      <w:pPr>
        <w:keepNext/>
        <w:keepLines/>
        <w:tabs>
          <w:tab w:val="left" w:pos="1080"/>
        </w:tabs>
        <w:suppressAutoHyphens/>
        <w:ind w:left="1170" w:hanging="1170"/>
        <w:rPr>
          <w:szCs w:val="24"/>
        </w:rPr>
      </w:pPr>
      <w:r w:rsidRPr="00D4047E">
        <w:rPr>
          <w:szCs w:val="24"/>
        </w:rPr>
        <w:t>Exhibit H</w:t>
      </w:r>
      <w:r w:rsidR="005E395D" w:rsidRPr="00D4047E">
        <w:rPr>
          <w:szCs w:val="24"/>
        </w:rPr>
        <w:tab/>
      </w:r>
      <w:r w:rsidRPr="00D4047E">
        <w:rPr>
          <w:szCs w:val="24"/>
        </w:rPr>
        <w:t>Policy on Utilization – Historically Underutilized Businesses</w:t>
      </w:r>
    </w:p>
    <w:p w14:paraId="0650428F" w14:textId="77777777" w:rsidR="00A261C3" w:rsidRPr="00D4047E" w:rsidRDefault="00A261C3" w:rsidP="00DD1FF1">
      <w:pPr>
        <w:keepNext/>
        <w:keepLines/>
        <w:tabs>
          <w:tab w:val="left" w:pos="1080"/>
        </w:tabs>
        <w:suppressAutoHyphens/>
        <w:ind w:left="1170" w:hanging="1170"/>
        <w:rPr>
          <w:szCs w:val="24"/>
        </w:rPr>
      </w:pPr>
      <w:r w:rsidRPr="00D4047E">
        <w:rPr>
          <w:szCs w:val="24"/>
        </w:rPr>
        <w:tab/>
        <w:t>Attachment 1 to Exhibit H – HUB Subcontracting Plan</w:t>
      </w:r>
    </w:p>
    <w:p w14:paraId="5016179A" w14:textId="77777777" w:rsidR="00A261C3" w:rsidRPr="00D4047E" w:rsidRDefault="005E395D" w:rsidP="00DD1FF1">
      <w:pPr>
        <w:keepNext/>
        <w:keepLines/>
        <w:tabs>
          <w:tab w:val="left" w:pos="1080"/>
        </w:tabs>
        <w:suppressAutoHyphens/>
        <w:ind w:left="1170" w:hanging="1170"/>
        <w:rPr>
          <w:szCs w:val="24"/>
          <w:u w:val="single"/>
        </w:rPr>
      </w:pPr>
      <w:r w:rsidRPr="00D4047E">
        <w:rPr>
          <w:szCs w:val="24"/>
        </w:rPr>
        <w:t>Exhibit I</w:t>
      </w:r>
      <w:r w:rsidRPr="00D4047E">
        <w:rPr>
          <w:szCs w:val="24"/>
        </w:rPr>
        <w:tab/>
      </w:r>
      <w:r w:rsidR="00A261C3" w:rsidRPr="00D4047E">
        <w:rPr>
          <w:szCs w:val="24"/>
        </w:rPr>
        <w:t>Commissioning Implementation Program</w:t>
      </w:r>
    </w:p>
    <w:p w14:paraId="7A945CDD" w14:textId="77777777" w:rsidR="00A261C3" w:rsidRPr="00D4047E" w:rsidRDefault="00A261C3" w:rsidP="00DD1FF1">
      <w:pPr>
        <w:keepNext/>
        <w:keepLines/>
        <w:tabs>
          <w:tab w:val="left" w:pos="1080"/>
        </w:tabs>
        <w:suppressAutoHyphens/>
        <w:ind w:left="1170" w:hanging="1170"/>
        <w:rPr>
          <w:szCs w:val="24"/>
        </w:rPr>
      </w:pPr>
      <w:r w:rsidRPr="00D4047E">
        <w:rPr>
          <w:szCs w:val="24"/>
        </w:rPr>
        <w:t xml:space="preserve">Exhibit </w:t>
      </w:r>
      <w:r w:rsidR="005E395D" w:rsidRPr="00D4047E">
        <w:rPr>
          <w:szCs w:val="24"/>
        </w:rPr>
        <w:t>J</w:t>
      </w:r>
      <w:r w:rsidR="005E395D" w:rsidRPr="00D4047E">
        <w:rPr>
          <w:szCs w:val="24"/>
        </w:rPr>
        <w:tab/>
      </w:r>
      <w:r w:rsidRPr="00D4047E">
        <w:rPr>
          <w:szCs w:val="24"/>
        </w:rPr>
        <w:t>Additional Services Proposal Form</w:t>
      </w:r>
    </w:p>
    <w:p w14:paraId="28BB7609" w14:textId="77777777" w:rsidR="00A261C3" w:rsidRPr="00D4047E" w:rsidRDefault="00A261C3" w:rsidP="00DD1FF1">
      <w:pPr>
        <w:keepNext/>
        <w:keepLines/>
        <w:tabs>
          <w:tab w:val="left" w:pos="1080"/>
        </w:tabs>
        <w:suppressAutoHyphens/>
        <w:ind w:left="1170" w:hanging="1170"/>
        <w:rPr>
          <w:szCs w:val="24"/>
        </w:rPr>
      </w:pPr>
      <w:r w:rsidRPr="00D4047E">
        <w:rPr>
          <w:szCs w:val="24"/>
        </w:rPr>
        <w:t>Exhibit K</w:t>
      </w:r>
      <w:r w:rsidR="005E395D" w:rsidRPr="00D4047E">
        <w:rPr>
          <w:szCs w:val="24"/>
        </w:rPr>
        <w:tab/>
      </w:r>
      <w:r w:rsidRPr="00D4047E">
        <w:rPr>
          <w:szCs w:val="24"/>
        </w:rPr>
        <w:t>Adjustment to Basic Services Compensation</w:t>
      </w:r>
    </w:p>
    <w:p w14:paraId="3AABF28A" w14:textId="77777777" w:rsidR="00A261C3" w:rsidRPr="00D4047E" w:rsidRDefault="005E395D" w:rsidP="00DD1FF1">
      <w:pPr>
        <w:keepNext/>
        <w:keepLines/>
        <w:tabs>
          <w:tab w:val="left" w:pos="1080"/>
        </w:tabs>
        <w:suppressAutoHyphens/>
        <w:ind w:left="1170" w:hanging="1170"/>
        <w:rPr>
          <w:szCs w:val="24"/>
        </w:rPr>
      </w:pPr>
      <w:r w:rsidRPr="00D4047E">
        <w:rPr>
          <w:szCs w:val="24"/>
        </w:rPr>
        <w:t>Exhibit L</w:t>
      </w:r>
      <w:r w:rsidRPr="00D4047E">
        <w:rPr>
          <w:szCs w:val="24"/>
        </w:rPr>
        <w:tab/>
      </w:r>
      <w:r w:rsidR="0050193B" w:rsidRPr="00D4047E">
        <w:rPr>
          <w:szCs w:val="24"/>
        </w:rPr>
        <w:t>Project Scope Summary Questionnaire Form</w:t>
      </w:r>
    </w:p>
    <w:p w14:paraId="7184659B" w14:textId="77777777" w:rsidR="00A261C3" w:rsidRPr="00D4047E" w:rsidRDefault="004C703A" w:rsidP="00DD1FF1">
      <w:pPr>
        <w:keepNext/>
        <w:keepLines/>
        <w:suppressAutoHyphens/>
        <w:rPr>
          <w:szCs w:val="24"/>
        </w:rPr>
      </w:pPr>
      <w:r w:rsidRPr="00D4047E">
        <w:rPr>
          <w:szCs w:val="24"/>
        </w:rPr>
        <w:t>Exhibit M  Life Safety Engineering Consultant</w:t>
      </w:r>
    </w:p>
    <w:p w14:paraId="7F3AE477" w14:textId="77777777" w:rsidR="00A261C3" w:rsidRDefault="00A261C3" w:rsidP="00A261C3">
      <w:pPr>
        <w:suppressAutoHyphens/>
        <w:jc w:val="both"/>
      </w:pPr>
    </w:p>
    <w:p w14:paraId="115B9E7F" w14:textId="77777777" w:rsidR="00A261C3" w:rsidRDefault="00A261C3" w:rsidP="00A261C3"/>
    <w:p w14:paraId="02DC2BF5" w14:textId="77777777" w:rsidR="00A261C3" w:rsidRDefault="00A261C3" w:rsidP="00A261C3"/>
    <w:p w14:paraId="538F03DC" w14:textId="77777777" w:rsidR="00A261C3" w:rsidRDefault="00A261C3" w:rsidP="00A261C3">
      <w:pPr>
        <w:suppressAutoHyphens/>
        <w:jc w:val="center"/>
        <w:rPr>
          <w:b/>
        </w:rPr>
      </w:pPr>
    </w:p>
    <w:p w14:paraId="3093EF0F" w14:textId="77777777" w:rsidR="00A261C3" w:rsidRDefault="00A261C3" w:rsidP="00A261C3">
      <w:pPr>
        <w:suppressAutoHyphens/>
        <w:jc w:val="center"/>
        <w:rPr>
          <w:b/>
        </w:rPr>
      </w:pPr>
    </w:p>
    <w:p w14:paraId="3646DEA7" w14:textId="77777777" w:rsidR="004E32E4" w:rsidRDefault="004E32E4" w:rsidP="00A261C3">
      <w:pPr>
        <w:suppressAutoHyphens/>
        <w:jc w:val="center"/>
        <w:rPr>
          <w:b/>
        </w:rPr>
        <w:sectPr w:rsidR="004E32E4" w:rsidSect="004E32E4">
          <w:pgSz w:w="12240" w:h="15840" w:code="1"/>
          <w:pgMar w:top="1440" w:right="1440" w:bottom="1440" w:left="1440" w:header="360" w:footer="360" w:gutter="0"/>
          <w:cols w:space="720"/>
          <w:titlePg/>
        </w:sectPr>
      </w:pPr>
    </w:p>
    <w:p w14:paraId="57D87C17" w14:textId="77777777" w:rsidR="00A261C3" w:rsidRDefault="00A261C3" w:rsidP="00A261C3">
      <w:pPr>
        <w:suppressAutoHyphens/>
        <w:jc w:val="center"/>
        <w:rPr>
          <w:b/>
        </w:rPr>
      </w:pPr>
      <w:r>
        <w:rPr>
          <w:b/>
        </w:rPr>
        <w:lastRenderedPageBreak/>
        <w:t>EXHIBIT A</w:t>
      </w:r>
    </w:p>
    <w:p w14:paraId="271D6CE0" w14:textId="77777777" w:rsidR="00A261C3" w:rsidRDefault="00A261C3" w:rsidP="00A261C3">
      <w:pPr>
        <w:suppressAutoHyphens/>
        <w:jc w:val="center"/>
        <w:rPr>
          <w:b/>
        </w:rPr>
      </w:pPr>
    </w:p>
    <w:p w14:paraId="2EE6A425" w14:textId="77777777" w:rsidR="00A261C3" w:rsidRDefault="00A261C3" w:rsidP="00A261C3">
      <w:pPr>
        <w:suppressAutoHyphens/>
        <w:jc w:val="center"/>
        <w:rPr>
          <w:b/>
        </w:rPr>
      </w:pPr>
      <w:r>
        <w:rPr>
          <w:b/>
        </w:rPr>
        <w:t>FACILITIES PROGRAM</w:t>
      </w:r>
    </w:p>
    <w:p w14:paraId="6133DFF4" w14:textId="77777777" w:rsidR="00A261C3" w:rsidRDefault="00A261C3" w:rsidP="00A261C3">
      <w:pPr>
        <w:suppressAutoHyphens/>
        <w:jc w:val="center"/>
        <w:rPr>
          <w:b/>
        </w:rPr>
      </w:pPr>
    </w:p>
    <w:p w14:paraId="1E237C8B" w14:textId="77777777" w:rsidR="00A261C3" w:rsidRPr="00AA50C2" w:rsidRDefault="00A261C3" w:rsidP="00A261C3">
      <w:pPr>
        <w:suppressAutoHyphens/>
        <w:jc w:val="both"/>
        <w:rPr>
          <w:i/>
          <w:sz w:val="22"/>
          <w:szCs w:val="22"/>
        </w:rPr>
      </w:pPr>
      <w:r w:rsidRPr="00AA50C2">
        <w:rPr>
          <w:i/>
          <w:sz w:val="22"/>
          <w:szCs w:val="22"/>
        </w:rPr>
        <w:t>[Project Manager – If Owner provides Facilities Program, which contains a schedule, with AE Agreement, include by reference here.  If no Program has been developed and the Program is to be performed as an Additional Service, then indicate “Not Used” directly below Exhibit B above.]</w:t>
      </w:r>
    </w:p>
    <w:p w14:paraId="526D9F5C" w14:textId="77777777" w:rsidR="00A261C3" w:rsidRPr="00AA50C2" w:rsidRDefault="00A261C3" w:rsidP="00A261C3">
      <w:pPr>
        <w:suppressAutoHyphens/>
        <w:jc w:val="center"/>
        <w:rPr>
          <w:i/>
          <w:sz w:val="22"/>
          <w:szCs w:val="22"/>
        </w:rPr>
      </w:pPr>
    </w:p>
    <w:p w14:paraId="52877578" w14:textId="77777777" w:rsidR="00A261C3" w:rsidRPr="00AA50C2" w:rsidRDefault="00A261C3" w:rsidP="00A261C3">
      <w:pPr>
        <w:suppressAutoHyphens/>
        <w:jc w:val="center"/>
        <w:rPr>
          <w:i/>
          <w:sz w:val="22"/>
          <w:szCs w:val="22"/>
        </w:rPr>
      </w:pPr>
    </w:p>
    <w:p w14:paraId="31B26FC2" w14:textId="77777777" w:rsidR="00A261C3" w:rsidRDefault="00A261C3" w:rsidP="00A261C3">
      <w:pPr>
        <w:suppressAutoHyphens/>
        <w:jc w:val="center"/>
        <w:rPr>
          <w:i/>
        </w:rPr>
      </w:pPr>
    </w:p>
    <w:p w14:paraId="25764649" w14:textId="77777777" w:rsidR="00A261C3" w:rsidRDefault="00A261C3" w:rsidP="00A261C3">
      <w:pPr>
        <w:suppressAutoHyphens/>
        <w:jc w:val="center"/>
        <w:rPr>
          <w:i/>
        </w:rPr>
      </w:pPr>
    </w:p>
    <w:p w14:paraId="45732C12" w14:textId="77777777" w:rsidR="00A261C3" w:rsidRDefault="00A261C3" w:rsidP="00A261C3">
      <w:pPr>
        <w:suppressAutoHyphens/>
        <w:jc w:val="center"/>
        <w:rPr>
          <w:i/>
        </w:rPr>
      </w:pPr>
    </w:p>
    <w:p w14:paraId="6E6E884D" w14:textId="77777777" w:rsidR="00A261C3" w:rsidRDefault="00A261C3" w:rsidP="00A261C3">
      <w:pPr>
        <w:suppressAutoHyphens/>
        <w:jc w:val="center"/>
        <w:rPr>
          <w:i/>
        </w:rPr>
      </w:pPr>
    </w:p>
    <w:p w14:paraId="216FE30B" w14:textId="77777777" w:rsidR="00A261C3" w:rsidRDefault="00A261C3" w:rsidP="00A261C3">
      <w:pPr>
        <w:suppressAutoHyphens/>
        <w:jc w:val="center"/>
        <w:rPr>
          <w:i/>
        </w:rPr>
      </w:pPr>
    </w:p>
    <w:p w14:paraId="5C65D438" w14:textId="77777777" w:rsidR="00A261C3" w:rsidRDefault="00A261C3" w:rsidP="00A261C3">
      <w:pPr>
        <w:suppressAutoHyphens/>
        <w:jc w:val="center"/>
        <w:rPr>
          <w:i/>
        </w:rPr>
      </w:pPr>
    </w:p>
    <w:p w14:paraId="498B3D2A" w14:textId="77777777" w:rsidR="00A261C3" w:rsidRDefault="00A261C3" w:rsidP="00A261C3">
      <w:pPr>
        <w:suppressAutoHyphens/>
        <w:jc w:val="center"/>
        <w:rPr>
          <w:i/>
        </w:rPr>
      </w:pPr>
    </w:p>
    <w:p w14:paraId="7DB63F68" w14:textId="77777777" w:rsidR="00A261C3" w:rsidRDefault="00A261C3" w:rsidP="00A261C3">
      <w:pPr>
        <w:suppressAutoHyphens/>
        <w:jc w:val="center"/>
        <w:rPr>
          <w:i/>
        </w:rPr>
      </w:pPr>
    </w:p>
    <w:p w14:paraId="53AB801A" w14:textId="77777777" w:rsidR="00A261C3" w:rsidRDefault="00A261C3" w:rsidP="00A261C3">
      <w:pPr>
        <w:suppressAutoHyphens/>
        <w:jc w:val="center"/>
        <w:rPr>
          <w:b/>
        </w:rPr>
      </w:pPr>
      <w:r>
        <w:rPr>
          <w:b/>
        </w:rPr>
        <w:br w:type="page"/>
      </w:r>
      <w:r w:rsidRPr="002F241C">
        <w:rPr>
          <w:b/>
        </w:rPr>
        <w:lastRenderedPageBreak/>
        <w:t>EXHIBIT</w:t>
      </w:r>
      <w:r w:rsidRPr="002F241C" w:rsidDel="002F241C">
        <w:rPr>
          <w:b/>
          <w:i/>
        </w:rPr>
        <w:t xml:space="preserve"> </w:t>
      </w:r>
      <w:r w:rsidRPr="002F241C">
        <w:rPr>
          <w:b/>
        </w:rPr>
        <w:t>B</w:t>
      </w:r>
    </w:p>
    <w:p w14:paraId="755E4114" w14:textId="77777777" w:rsidR="00A261C3" w:rsidRDefault="00A261C3" w:rsidP="00A261C3">
      <w:pPr>
        <w:suppressAutoHyphens/>
        <w:jc w:val="center"/>
        <w:rPr>
          <w:b/>
        </w:rPr>
      </w:pPr>
    </w:p>
    <w:p w14:paraId="3BF3A217" w14:textId="77777777" w:rsidR="00A261C3" w:rsidRDefault="00A261C3" w:rsidP="00A261C3">
      <w:pPr>
        <w:suppressAutoHyphens/>
        <w:jc w:val="center"/>
        <w:rPr>
          <w:b/>
        </w:rPr>
      </w:pPr>
      <w:r>
        <w:rPr>
          <w:b/>
        </w:rPr>
        <w:t>PROJECT MILESTONE SCHEDULE</w:t>
      </w:r>
    </w:p>
    <w:p w14:paraId="0C9E0FB8" w14:textId="77777777" w:rsidR="00A261C3" w:rsidRPr="00B2765B" w:rsidRDefault="00A261C3" w:rsidP="00A261C3">
      <w:pPr>
        <w:suppressAutoHyphens/>
        <w:rPr>
          <w:i/>
          <w:color w:val="FF0000"/>
          <w:sz w:val="16"/>
          <w:szCs w:val="16"/>
        </w:rPr>
      </w:pPr>
      <w:r w:rsidRPr="00B2765B">
        <w:rPr>
          <w:i/>
          <w:color w:val="FF0000"/>
          <w:sz w:val="16"/>
          <w:szCs w:val="16"/>
        </w:rPr>
        <w:t>[EDITOR’S NOTE:  If the Owner or Campus does not provide a program that includes a milestone schedule attached with Exhibit A, then provide a milestone schedule here.  See the minimum milestone date requirements listed below and add to that list as necessary. The milestone dates may be obtained from Section 2 of the RFQ if the dates are still applicable.]</w:t>
      </w:r>
    </w:p>
    <w:p w14:paraId="26CDC4A3" w14:textId="77777777" w:rsidR="00A261C3" w:rsidRDefault="00A261C3" w:rsidP="00A261C3">
      <w:pPr>
        <w:suppressAutoHyphens/>
        <w:rPr>
          <w:i/>
          <w:sz w:val="20"/>
        </w:rPr>
      </w:pPr>
    </w:p>
    <w:p w14:paraId="3EFD5CEF" w14:textId="77777777" w:rsidR="00A261C3" w:rsidRPr="00AA50C2" w:rsidRDefault="00A261C3" w:rsidP="00A261C3">
      <w:pPr>
        <w:suppressAutoHyphens/>
        <w:jc w:val="both"/>
        <w:rPr>
          <w:sz w:val="22"/>
          <w:szCs w:val="22"/>
        </w:rPr>
      </w:pPr>
      <w:r w:rsidRPr="00AA50C2">
        <w:rPr>
          <w:sz w:val="22"/>
          <w:szCs w:val="22"/>
        </w:rPr>
        <w:t xml:space="preserve">The activities shown in bold below must have the associated dates identified and included with this agreement and represent services to be performed by the Project Architect pursuant to this Agreement.  Supplemental activities shown on the schedule below, which dates are not yet defined, shall be determined at the completion of the Program Phase or at such time when both parties mutually agree that the </w:t>
      </w:r>
      <w:r w:rsidR="00615F11">
        <w:rPr>
          <w:sz w:val="22"/>
          <w:szCs w:val="22"/>
        </w:rPr>
        <w:t>Project</w:t>
      </w:r>
      <w:r w:rsidRPr="00AA50C2">
        <w:rPr>
          <w:sz w:val="22"/>
          <w:szCs w:val="22"/>
        </w:rPr>
        <w:t xml:space="preserve"> is sufficiently developed and documented.</w:t>
      </w:r>
    </w:p>
    <w:p w14:paraId="18E30DC0" w14:textId="77777777" w:rsidR="00A261C3" w:rsidRPr="00AA50C2" w:rsidRDefault="00A261C3" w:rsidP="00A261C3">
      <w:pPr>
        <w:suppressAutoHyphens/>
        <w:rPr>
          <w:i/>
          <w:sz w:val="22"/>
          <w:szCs w:val="22"/>
        </w:rPr>
      </w:pPr>
    </w:p>
    <w:p w14:paraId="599338D1" w14:textId="77777777" w:rsidR="00A261C3" w:rsidRDefault="00A261C3" w:rsidP="00A261C3">
      <w:pPr>
        <w:suppressAutoHyphens/>
        <w:rPr>
          <w:i/>
          <w:sz w:val="20"/>
        </w:rPr>
      </w:pPr>
    </w:p>
    <w:p w14:paraId="7FF7A15C" w14:textId="77777777" w:rsidR="00A261C3" w:rsidRPr="0025519C" w:rsidRDefault="00A261C3" w:rsidP="00A261C3">
      <w:pPr>
        <w:suppressAutoHyphens/>
        <w:rPr>
          <w:i/>
          <w:sz w:val="20"/>
        </w:rPr>
      </w:pPr>
      <w:r w:rsidRPr="0025519C">
        <w:rPr>
          <w:i/>
          <w:sz w:val="20"/>
        </w:rPr>
        <w:t>Activity:</w:t>
      </w:r>
      <w:r w:rsidRPr="0025519C">
        <w:rPr>
          <w:i/>
          <w:sz w:val="20"/>
        </w:rPr>
        <w:tab/>
      </w:r>
      <w:r w:rsidRPr="0025519C">
        <w:rPr>
          <w:i/>
          <w:sz w:val="20"/>
        </w:rPr>
        <w:tab/>
      </w:r>
      <w:r w:rsidRPr="0025519C">
        <w:rPr>
          <w:i/>
          <w:sz w:val="20"/>
        </w:rPr>
        <w:tab/>
      </w:r>
      <w:r w:rsidRPr="0025519C">
        <w:rPr>
          <w:i/>
          <w:sz w:val="20"/>
        </w:rPr>
        <w:tab/>
      </w:r>
      <w:r w:rsidRPr="0025519C">
        <w:rPr>
          <w:i/>
          <w:sz w:val="20"/>
        </w:rPr>
        <w:tab/>
      </w:r>
      <w:r w:rsidRPr="0025519C">
        <w:rPr>
          <w:i/>
          <w:sz w:val="20"/>
        </w:rPr>
        <w:tab/>
      </w:r>
      <w:r w:rsidRPr="0025519C">
        <w:rPr>
          <w:i/>
          <w:sz w:val="20"/>
        </w:rPr>
        <w:tab/>
      </w:r>
      <w:r>
        <w:rPr>
          <w:i/>
          <w:sz w:val="20"/>
        </w:rPr>
        <w:tab/>
      </w:r>
      <w:r>
        <w:rPr>
          <w:i/>
          <w:sz w:val="20"/>
        </w:rPr>
        <w:tab/>
      </w:r>
      <w:r>
        <w:rPr>
          <w:i/>
          <w:sz w:val="20"/>
        </w:rPr>
        <w:tab/>
      </w:r>
      <w:r w:rsidRPr="0025519C">
        <w:rPr>
          <w:i/>
          <w:sz w:val="20"/>
        </w:rPr>
        <w:t>Date Completed:</w:t>
      </w:r>
    </w:p>
    <w:p w14:paraId="59F634CA" w14:textId="77777777" w:rsidR="00A261C3" w:rsidRPr="0025519C" w:rsidRDefault="00A261C3" w:rsidP="00A261C3">
      <w:pPr>
        <w:suppressAutoHyphens/>
        <w:rPr>
          <w:sz w:val="20"/>
        </w:rPr>
      </w:pPr>
    </w:p>
    <w:p w14:paraId="555418A6" w14:textId="77777777" w:rsidR="00A261C3" w:rsidRPr="00787B9A" w:rsidRDefault="00A261C3" w:rsidP="00A261C3">
      <w:pPr>
        <w:suppressAutoHyphens/>
        <w:rPr>
          <w:b/>
          <w:sz w:val="22"/>
          <w:szCs w:val="22"/>
        </w:rPr>
      </w:pPr>
      <w:r w:rsidRPr="00787B9A">
        <w:rPr>
          <w:b/>
          <w:sz w:val="22"/>
          <w:szCs w:val="22"/>
        </w:rPr>
        <w:t xml:space="preserve">Owner Approves </w:t>
      </w:r>
      <w:r>
        <w:rPr>
          <w:b/>
          <w:sz w:val="22"/>
          <w:szCs w:val="22"/>
        </w:rPr>
        <w:t>Facility Program Phase</w:t>
      </w:r>
      <w:r>
        <w:rPr>
          <w:b/>
          <w:sz w:val="22"/>
          <w:szCs w:val="22"/>
        </w:rPr>
        <w:tab/>
      </w:r>
      <w:r>
        <w:rPr>
          <w:b/>
          <w:sz w:val="22"/>
          <w:szCs w:val="22"/>
        </w:rPr>
        <w:tab/>
      </w:r>
      <w:r>
        <w:rPr>
          <w:b/>
          <w:sz w:val="22"/>
          <w:szCs w:val="22"/>
        </w:rPr>
        <w:tab/>
      </w:r>
      <w:r>
        <w:rPr>
          <w:b/>
          <w:sz w:val="22"/>
          <w:szCs w:val="22"/>
        </w:rPr>
        <w:tab/>
      </w:r>
      <w:r>
        <w:rPr>
          <w:b/>
          <w:sz w:val="22"/>
          <w:szCs w:val="22"/>
        </w:rPr>
        <w:tab/>
      </w:r>
      <w:r w:rsidRPr="00787B9A">
        <w:rPr>
          <w:b/>
          <w:sz w:val="22"/>
          <w:szCs w:val="22"/>
        </w:rPr>
        <w:t>________</w:t>
      </w:r>
    </w:p>
    <w:p w14:paraId="16428E65" w14:textId="77777777" w:rsidR="00A261C3" w:rsidRPr="00A75C36" w:rsidRDefault="00A261C3" w:rsidP="00A261C3">
      <w:pPr>
        <w:suppressAutoHyphens/>
        <w:rPr>
          <w:b/>
          <w:sz w:val="18"/>
          <w:szCs w:val="18"/>
        </w:rPr>
      </w:pPr>
    </w:p>
    <w:p w14:paraId="125D765C" w14:textId="77777777" w:rsidR="00A261C3" w:rsidRPr="0071276E" w:rsidRDefault="00A261C3" w:rsidP="00A261C3">
      <w:pPr>
        <w:suppressAutoHyphens/>
        <w:rPr>
          <w:sz w:val="18"/>
          <w:szCs w:val="18"/>
        </w:rPr>
      </w:pPr>
      <w:r w:rsidRPr="0071276E">
        <w:rPr>
          <w:sz w:val="18"/>
          <w:szCs w:val="18"/>
        </w:rPr>
        <w:t>Selection of the</w:t>
      </w:r>
      <w:r w:rsidR="00EF77A5">
        <w:rPr>
          <w:sz w:val="18"/>
          <w:szCs w:val="18"/>
        </w:rPr>
        <w:t xml:space="preserve"> </w:t>
      </w:r>
      <w:r w:rsidR="00482973">
        <w:rPr>
          <w:sz w:val="18"/>
          <w:szCs w:val="18"/>
        </w:rPr>
        <w:t>Contractor</w:t>
      </w:r>
      <w:r w:rsidRPr="0071276E">
        <w:rPr>
          <w:sz w:val="18"/>
          <w:szCs w:val="18"/>
        </w:rPr>
        <w:t xml:space="preserve"> (or CM)</w:t>
      </w:r>
      <w:r w:rsidRPr="0071276E">
        <w:rPr>
          <w:sz w:val="18"/>
          <w:szCs w:val="18"/>
        </w:rPr>
        <w:tab/>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26926DB5" w14:textId="77777777" w:rsidR="00A261C3" w:rsidRPr="0071276E" w:rsidRDefault="00A261C3" w:rsidP="00A261C3">
      <w:pPr>
        <w:suppressAutoHyphens/>
        <w:rPr>
          <w:sz w:val="18"/>
          <w:szCs w:val="18"/>
        </w:rPr>
      </w:pPr>
    </w:p>
    <w:p w14:paraId="5A877AC4" w14:textId="77777777" w:rsidR="00A261C3" w:rsidRPr="00787B9A" w:rsidRDefault="00A261C3" w:rsidP="00A261C3">
      <w:pPr>
        <w:suppressAutoHyphens/>
        <w:rPr>
          <w:b/>
          <w:sz w:val="22"/>
          <w:szCs w:val="22"/>
        </w:rPr>
      </w:pPr>
      <w:r w:rsidRPr="00787B9A">
        <w:rPr>
          <w:b/>
          <w:sz w:val="22"/>
          <w:szCs w:val="22"/>
        </w:rPr>
        <w:t>Schematic Design Phase</w:t>
      </w:r>
    </w:p>
    <w:p w14:paraId="1A7D8C05" w14:textId="77777777" w:rsidR="00A261C3" w:rsidRPr="0071276E" w:rsidRDefault="00A261C3" w:rsidP="00A261C3">
      <w:pPr>
        <w:suppressAutoHyphens/>
        <w:rPr>
          <w:sz w:val="18"/>
          <w:szCs w:val="18"/>
        </w:rPr>
      </w:pPr>
      <w:r w:rsidRPr="0071276E">
        <w:rPr>
          <w:sz w:val="18"/>
          <w:szCs w:val="18"/>
        </w:rPr>
        <w:tab/>
        <w:t>Authorize A/E Start</w:t>
      </w:r>
      <w:r w:rsidRPr="0071276E">
        <w:rPr>
          <w:sz w:val="18"/>
          <w:szCs w:val="18"/>
        </w:rPr>
        <w:tab/>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5D7154FC" w14:textId="77777777" w:rsidR="00A261C3" w:rsidRPr="0071276E" w:rsidRDefault="00A261C3" w:rsidP="00A261C3">
      <w:pPr>
        <w:suppressAutoHyphens/>
        <w:rPr>
          <w:sz w:val="18"/>
          <w:szCs w:val="18"/>
        </w:rPr>
      </w:pPr>
      <w:r w:rsidRPr="0071276E">
        <w:rPr>
          <w:sz w:val="18"/>
          <w:szCs w:val="18"/>
        </w:rPr>
        <w:tab/>
        <w:t>Submit for Owner Review 95%</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5FD63816" w14:textId="77777777" w:rsidR="00A261C3" w:rsidRPr="0071276E" w:rsidRDefault="00A261C3" w:rsidP="00A261C3">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38329D74" w14:textId="77777777" w:rsidR="00A261C3" w:rsidRPr="00787B9A" w:rsidRDefault="00A261C3" w:rsidP="00A261C3">
      <w:pPr>
        <w:suppressAutoHyphens/>
        <w:rPr>
          <w:b/>
          <w:sz w:val="22"/>
          <w:szCs w:val="22"/>
        </w:rPr>
      </w:pPr>
      <w:r w:rsidRPr="00787B9A">
        <w:rPr>
          <w:sz w:val="22"/>
          <w:szCs w:val="22"/>
        </w:rPr>
        <w:tab/>
      </w:r>
      <w:r w:rsidRPr="00787B9A">
        <w:rPr>
          <w:b/>
          <w:sz w:val="22"/>
          <w:szCs w:val="22"/>
        </w:rPr>
        <w:t>Owner</w:t>
      </w:r>
      <w:r w:rsidRPr="00787B9A">
        <w:rPr>
          <w:sz w:val="22"/>
          <w:szCs w:val="22"/>
        </w:rPr>
        <w:t xml:space="preserve"> </w:t>
      </w:r>
      <w:r w:rsidRPr="00787B9A">
        <w:rPr>
          <w:b/>
          <w:sz w:val="22"/>
          <w:szCs w:val="22"/>
        </w:rPr>
        <w:t>Approves Schematic Design</w:t>
      </w:r>
      <w:r w:rsidRPr="00787B9A">
        <w:rPr>
          <w:b/>
          <w:sz w:val="22"/>
          <w:szCs w:val="22"/>
        </w:rPr>
        <w:tab/>
      </w:r>
      <w:r w:rsidRPr="00787B9A">
        <w:rPr>
          <w:b/>
          <w:sz w:val="22"/>
          <w:szCs w:val="22"/>
        </w:rPr>
        <w:tab/>
      </w:r>
      <w:r w:rsidRPr="00787B9A">
        <w:rPr>
          <w:b/>
          <w:sz w:val="22"/>
          <w:szCs w:val="22"/>
        </w:rPr>
        <w:tab/>
      </w:r>
      <w:r>
        <w:rPr>
          <w:b/>
          <w:sz w:val="22"/>
          <w:szCs w:val="22"/>
        </w:rPr>
        <w:tab/>
      </w:r>
      <w:r>
        <w:rPr>
          <w:b/>
          <w:sz w:val="22"/>
          <w:szCs w:val="22"/>
        </w:rPr>
        <w:tab/>
      </w:r>
      <w:r w:rsidRPr="00787B9A">
        <w:rPr>
          <w:b/>
          <w:sz w:val="22"/>
          <w:szCs w:val="22"/>
        </w:rPr>
        <w:t>________</w:t>
      </w:r>
    </w:p>
    <w:p w14:paraId="08CF2F7B" w14:textId="77777777" w:rsidR="00A261C3" w:rsidRPr="0071276E" w:rsidRDefault="00A261C3" w:rsidP="00A261C3">
      <w:pPr>
        <w:suppressAutoHyphens/>
        <w:rPr>
          <w:sz w:val="18"/>
          <w:szCs w:val="18"/>
        </w:rPr>
      </w:pPr>
    </w:p>
    <w:p w14:paraId="0F5D27FA" w14:textId="77777777" w:rsidR="00A261C3" w:rsidRPr="00787B9A" w:rsidRDefault="00A261C3" w:rsidP="00A261C3">
      <w:pPr>
        <w:suppressAutoHyphens/>
        <w:rPr>
          <w:b/>
          <w:sz w:val="22"/>
          <w:szCs w:val="22"/>
        </w:rPr>
      </w:pPr>
      <w:r w:rsidRPr="00787B9A">
        <w:rPr>
          <w:b/>
          <w:sz w:val="22"/>
          <w:szCs w:val="22"/>
        </w:rPr>
        <w:t>Design Development Phase</w:t>
      </w:r>
    </w:p>
    <w:p w14:paraId="03D34E55" w14:textId="77777777" w:rsidR="00A261C3" w:rsidRPr="0071276E" w:rsidRDefault="00A261C3" w:rsidP="00A261C3">
      <w:pPr>
        <w:suppressAutoHyphens/>
        <w:rPr>
          <w:sz w:val="18"/>
          <w:szCs w:val="18"/>
        </w:rPr>
      </w:pPr>
      <w:r w:rsidRPr="0071276E">
        <w:rPr>
          <w:sz w:val="18"/>
          <w:szCs w:val="18"/>
        </w:rPr>
        <w:tab/>
        <w:t>Authorize A/E Start</w:t>
      </w:r>
      <w:r w:rsidRPr="0071276E">
        <w:rPr>
          <w:sz w:val="18"/>
          <w:szCs w:val="18"/>
        </w:rPr>
        <w:tab/>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5C70C24F" w14:textId="77777777" w:rsidR="00A261C3" w:rsidRPr="0071276E" w:rsidRDefault="00A261C3" w:rsidP="00A261C3">
      <w:pPr>
        <w:suppressAutoHyphens/>
        <w:rPr>
          <w:sz w:val="18"/>
          <w:szCs w:val="18"/>
        </w:rPr>
      </w:pPr>
      <w:r w:rsidRPr="0071276E">
        <w:rPr>
          <w:sz w:val="18"/>
          <w:szCs w:val="18"/>
        </w:rPr>
        <w:tab/>
        <w:t>FPCC Meeting Project Submission Deadline</w:t>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6CDB29B6" w14:textId="77777777" w:rsidR="00A261C3" w:rsidRPr="0071276E" w:rsidRDefault="00A261C3" w:rsidP="00A261C3">
      <w:pPr>
        <w:suppressAutoHyphens/>
        <w:rPr>
          <w:sz w:val="18"/>
          <w:szCs w:val="18"/>
        </w:rPr>
      </w:pPr>
      <w:r w:rsidRPr="0071276E">
        <w:rPr>
          <w:sz w:val="18"/>
          <w:szCs w:val="18"/>
        </w:rPr>
        <w:tab/>
        <w:t>Submit for Owner Review, AE 95%</w:t>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2EDC233B" w14:textId="77777777" w:rsidR="00A261C3" w:rsidRPr="0071276E" w:rsidRDefault="00A261C3" w:rsidP="00A261C3">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4E404881" w14:textId="77777777" w:rsidR="00A261C3" w:rsidRPr="0071276E" w:rsidRDefault="00A261C3" w:rsidP="00A261C3">
      <w:pPr>
        <w:suppressAutoHyphens/>
        <w:rPr>
          <w:sz w:val="18"/>
          <w:szCs w:val="18"/>
        </w:rPr>
      </w:pPr>
      <w:r w:rsidRPr="0071276E">
        <w:rPr>
          <w:sz w:val="18"/>
          <w:szCs w:val="18"/>
        </w:rPr>
        <w:tab/>
        <w:t>FPCC Meeting Approval</w:t>
      </w:r>
      <w:r w:rsidRPr="0071276E">
        <w:rPr>
          <w:sz w:val="18"/>
          <w:szCs w:val="18"/>
        </w:rPr>
        <w:tab/>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132A4DF0" w14:textId="77777777" w:rsidR="00A261C3" w:rsidRPr="0071276E" w:rsidRDefault="00A261C3" w:rsidP="00A261C3">
      <w:pPr>
        <w:suppressAutoHyphens/>
        <w:ind w:firstLine="720"/>
        <w:rPr>
          <w:sz w:val="18"/>
          <w:szCs w:val="18"/>
        </w:rPr>
      </w:pPr>
      <w:r w:rsidRPr="0071276E">
        <w:rPr>
          <w:sz w:val="18"/>
          <w:szCs w:val="18"/>
        </w:rPr>
        <w:t xml:space="preserve">Approve TPC &amp; Design Development - BOR/Chancellor </w:t>
      </w:r>
      <w:r w:rsidRPr="0071276E">
        <w:rPr>
          <w:sz w:val="18"/>
          <w:szCs w:val="18"/>
        </w:rPr>
        <w:tab/>
      </w:r>
      <w:r>
        <w:rPr>
          <w:sz w:val="18"/>
          <w:szCs w:val="18"/>
        </w:rPr>
        <w:tab/>
      </w:r>
      <w:r>
        <w:rPr>
          <w:sz w:val="18"/>
          <w:szCs w:val="18"/>
        </w:rPr>
        <w:tab/>
      </w:r>
      <w:r>
        <w:rPr>
          <w:sz w:val="18"/>
          <w:szCs w:val="18"/>
        </w:rPr>
        <w:tab/>
      </w:r>
      <w:r w:rsidRPr="0071276E">
        <w:rPr>
          <w:sz w:val="18"/>
          <w:szCs w:val="18"/>
        </w:rPr>
        <w:t xml:space="preserve">__________ </w:t>
      </w:r>
    </w:p>
    <w:p w14:paraId="58FCB831" w14:textId="77777777" w:rsidR="00A261C3" w:rsidRPr="00787B9A" w:rsidRDefault="00A261C3" w:rsidP="00A261C3">
      <w:pPr>
        <w:suppressAutoHyphens/>
        <w:rPr>
          <w:b/>
          <w:sz w:val="22"/>
          <w:szCs w:val="22"/>
        </w:rPr>
      </w:pPr>
      <w:r w:rsidRPr="00787B9A">
        <w:rPr>
          <w:b/>
          <w:sz w:val="22"/>
          <w:szCs w:val="22"/>
        </w:rPr>
        <w:tab/>
        <w:t>Owner Approves DD Documents</w:t>
      </w:r>
      <w:r>
        <w:rPr>
          <w:b/>
          <w:sz w:val="22"/>
          <w:szCs w:val="22"/>
        </w:rPr>
        <w:tab/>
      </w:r>
      <w:r>
        <w:rPr>
          <w:b/>
          <w:sz w:val="22"/>
          <w:szCs w:val="22"/>
        </w:rPr>
        <w:tab/>
      </w:r>
      <w:r>
        <w:rPr>
          <w:b/>
          <w:sz w:val="22"/>
          <w:szCs w:val="22"/>
        </w:rPr>
        <w:tab/>
      </w:r>
      <w:r>
        <w:rPr>
          <w:b/>
          <w:sz w:val="22"/>
          <w:szCs w:val="22"/>
        </w:rPr>
        <w:tab/>
      </w:r>
      <w:r>
        <w:rPr>
          <w:b/>
          <w:sz w:val="22"/>
          <w:szCs w:val="22"/>
        </w:rPr>
        <w:tab/>
      </w:r>
      <w:r w:rsidRPr="00787B9A">
        <w:rPr>
          <w:b/>
          <w:sz w:val="22"/>
          <w:szCs w:val="22"/>
        </w:rPr>
        <w:t>________</w:t>
      </w:r>
    </w:p>
    <w:p w14:paraId="72331EFE" w14:textId="77777777" w:rsidR="00A261C3" w:rsidRPr="0071276E" w:rsidRDefault="00A261C3" w:rsidP="00A261C3">
      <w:pPr>
        <w:suppressAutoHyphens/>
        <w:rPr>
          <w:sz w:val="18"/>
          <w:szCs w:val="18"/>
        </w:rPr>
      </w:pPr>
      <w:r w:rsidRPr="0071276E">
        <w:rPr>
          <w:sz w:val="18"/>
          <w:szCs w:val="18"/>
        </w:rPr>
        <w:tab/>
      </w:r>
      <w:r w:rsidRPr="0071276E">
        <w:rPr>
          <w:sz w:val="18"/>
          <w:szCs w:val="18"/>
        </w:rPr>
        <w:tab/>
      </w:r>
    </w:p>
    <w:p w14:paraId="2E38E565" w14:textId="77777777" w:rsidR="00A261C3" w:rsidRPr="0071276E" w:rsidRDefault="00A261C3" w:rsidP="00A261C3">
      <w:pPr>
        <w:suppressAutoHyphens/>
        <w:rPr>
          <w:sz w:val="18"/>
          <w:szCs w:val="18"/>
        </w:rPr>
      </w:pPr>
      <w:r w:rsidRPr="0071276E">
        <w:rPr>
          <w:sz w:val="18"/>
          <w:szCs w:val="18"/>
        </w:rPr>
        <w:t>THECB</w:t>
      </w:r>
      <w:r w:rsidR="00F017B6">
        <w:rPr>
          <w:sz w:val="18"/>
          <w:szCs w:val="18"/>
        </w:rPr>
        <w:t xml:space="preserve"> </w:t>
      </w:r>
      <w:r w:rsidRPr="0071276E">
        <w:rPr>
          <w:sz w:val="18"/>
          <w:szCs w:val="18"/>
        </w:rPr>
        <w:t xml:space="preserve"> </w:t>
      </w:r>
      <w:r w:rsidR="00EB721B">
        <w:rPr>
          <w:sz w:val="18"/>
          <w:szCs w:val="18"/>
        </w:rPr>
        <w:t>Submitt</w:t>
      </w:r>
      <w:r w:rsidRPr="0071276E">
        <w:rPr>
          <w:sz w:val="18"/>
          <w:szCs w:val="18"/>
        </w:rPr>
        <w:t>al Phase</w:t>
      </w:r>
    </w:p>
    <w:p w14:paraId="57C5158D" w14:textId="77777777" w:rsidR="00A261C3" w:rsidRPr="0071276E" w:rsidRDefault="00A261C3" w:rsidP="00A261C3">
      <w:pPr>
        <w:suppressAutoHyphens/>
        <w:rPr>
          <w:sz w:val="18"/>
          <w:szCs w:val="18"/>
        </w:rPr>
      </w:pPr>
      <w:r w:rsidRPr="0071276E">
        <w:rPr>
          <w:sz w:val="18"/>
          <w:szCs w:val="18"/>
        </w:rPr>
        <w:tab/>
        <w:t>Submit Construction Application -Component</w:t>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3ED8B576" w14:textId="77777777" w:rsidR="00A261C3" w:rsidRPr="0071276E" w:rsidRDefault="00A261C3" w:rsidP="00A261C3">
      <w:pPr>
        <w:suppressAutoHyphens/>
        <w:rPr>
          <w:sz w:val="18"/>
          <w:szCs w:val="18"/>
        </w:rPr>
      </w:pPr>
      <w:r w:rsidRPr="0071276E">
        <w:rPr>
          <w:sz w:val="18"/>
          <w:szCs w:val="18"/>
        </w:rPr>
        <w:tab/>
        <w:t>Approve Construction Application – THECB</w:t>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1AB657A5" w14:textId="77777777" w:rsidR="00A261C3" w:rsidRPr="0071276E" w:rsidRDefault="00A261C3" w:rsidP="00A261C3">
      <w:pPr>
        <w:suppressAutoHyphens/>
        <w:rPr>
          <w:sz w:val="18"/>
          <w:szCs w:val="18"/>
        </w:rPr>
      </w:pPr>
      <w:r>
        <w:rPr>
          <w:sz w:val="18"/>
          <w:szCs w:val="18"/>
        </w:rPr>
        <w:tab/>
      </w:r>
      <w:r>
        <w:rPr>
          <w:sz w:val="18"/>
          <w:szCs w:val="18"/>
        </w:rPr>
        <w:tab/>
      </w:r>
      <w:r>
        <w:rPr>
          <w:sz w:val="18"/>
          <w:szCs w:val="18"/>
        </w:rPr>
        <w:tab/>
      </w:r>
    </w:p>
    <w:p w14:paraId="604D1E5F" w14:textId="77777777" w:rsidR="00A261C3" w:rsidRPr="00787B9A" w:rsidRDefault="00A261C3" w:rsidP="00A261C3">
      <w:pPr>
        <w:suppressAutoHyphens/>
        <w:rPr>
          <w:b/>
          <w:sz w:val="22"/>
          <w:szCs w:val="22"/>
        </w:rPr>
      </w:pPr>
      <w:r w:rsidRPr="00787B9A">
        <w:rPr>
          <w:b/>
          <w:sz w:val="22"/>
          <w:szCs w:val="22"/>
        </w:rPr>
        <w:t xml:space="preserve">Owner Approves Guaranteed Maximum Price Phase (for CM Projects) </w:t>
      </w:r>
      <w:r w:rsidRPr="00787B9A">
        <w:rPr>
          <w:b/>
          <w:sz w:val="22"/>
          <w:szCs w:val="22"/>
        </w:rPr>
        <w:tab/>
        <w:t>________</w:t>
      </w:r>
    </w:p>
    <w:p w14:paraId="0992FCA7" w14:textId="77777777" w:rsidR="00A261C3" w:rsidRPr="0071276E" w:rsidRDefault="00A261C3" w:rsidP="00A261C3">
      <w:pPr>
        <w:suppressAutoHyphens/>
        <w:rPr>
          <w:sz w:val="18"/>
          <w:szCs w:val="18"/>
        </w:rPr>
      </w:pPr>
      <w:r w:rsidRPr="0071276E">
        <w:rPr>
          <w:sz w:val="18"/>
          <w:szCs w:val="18"/>
        </w:rPr>
        <w:tab/>
      </w:r>
      <w:r w:rsidRPr="0071276E">
        <w:rPr>
          <w:sz w:val="18"/>
          <w:szCs w:val="18"/>
        </w:rPr>
        <w:tab/>
      </w:r>
    </w:p>
    <w:p w14:paraId="66F359D9" w14:textId="77777777" w:rsidR="00A261C3" w:rsidRPr="00166C7C" w:rsidRDefault="00A261C3" w:rsidP="00A261C3">
      <w:pPr>
        <w:suppressAutoHyphens/>
        <w:rPr>
          <w:b/>
          <w:sz w:val="22"/>
          <w:szCs w:val="22"/>
        </w:rPr>
      </w:pPr>
      <w:r w:rsidRPr="00166C7C">
        <w:rPr>
          <w:b/>
          <w:sz w:val="22"/>
          <w:szCs w:val="22"/>
        </w:rPr>
        <w:t>Construction Documents Phase</w:t>
      </w:r>
      <w:r w:rsidRPr="00166C7C">
        <w:rPr>
          <w:b/>
          <w:sz w:val="22"/>
          <w:szCs w:val="22"/>
        </w:rPr>
        <w:tab/>
      </w:r>
    </w:p>
    <w:p w14:paraId="20CAC91A" w14:textId="77777777" w:rsidR="00A261C3" w:rsidRPr="0071276E" w:rsidRDefault="00A261C3" w:rsidP="00A261C3">
      <w:pPr>
        <w:suppressAutoHyphens/>
        <w:ind w:firstLine="720"/>
        <w:rPr>
          <w:sz w:val="18"/>
          <w:szCs w:val="18"/>
        </w:rPr>
      </w:pPr>
      <w:r w:rsidRPr="0071276E">
        <w:rPr>
          <w:sz w:val="18"/>
          <w:szCs w:val="18"/>
        </w:rPr>
        <w:t>Authorize AE to Start</w:t>
      </w:r>
    </w:p>
    <w:p w14:paraId="1E91BA2C" w14:textId="77777777" w:rsidR="00A261C3" w:rsidRPr="0071276E" w:rsidRDefault="00A261C3" w:rsidP="00A261C3">
      <w:pPr>
        <w:suppressAutoHyphens/>
        <w:ind w:firstLine="720"/>
        <w:rPr>
          <w:sz w:val="18"/>
          <w:szCs w:val="18"/>
        </w:rPr>
      </w:pPr>
      <w:r w:rsidRPr="0071276E">
        <w:rPr>
          <w:sz w:val="18"/>
          <w:szCs w:val="18"/>
        </w:rPr>
        <w:t>A/E Submit 50% CD’s for Owner Review</w:t>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579FE7A6" w14:textId="77777777" w:rsidR="00A261C3" w:rsidRPr="0071276E" w:rsidRDefault="00A261C3" w:rsidP="00A261C3">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2C86B7F4" w14:textId="77777777" w:rsidR="00A261C3" w:rsidRPr="0071276E" w:rsidRDefault="00A261C3" w:rsidP="00A261C3">
      <w:pPr>
        <w:suppressAutoHyphens/>
        <w:rPr>
          <w:sz w:val="18"/>
          <w:szCs w:val="18"/>
        </w:rPr>
      </w:pPr>
      <w:r w:rsidRPr="0071276E">
        <w:rPr>
          <w:sz w:val="18"/>
          <w:szCs w:val="18"/>
        </w:rPr>
        <w:tab/>
        <w:t>A/E Submit 95% CD’s for Review</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474BCDA7" w14:textId="77777777" w:rsidR="00A261C3" w:rsidRPr="0071276E" w:rsidRDefault="00A261C3" w:rsidP="00A261C3">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421D5A7B" w14:textId="77777777" w:rsidR="00A261C3" w:rsidRPr="0071276E" w:rsidRDefault="00A261C3" w:rsidP="00A261C3">
      <w:pPr>
        <w:suppressAutoHyphens/>
        <w:rPr>
          <w:sz w:val="18"/>
          <w:szCs w:val="18"/>
        </w:rPr>
      </w:pPr>
      <w:r w:rsidRPr="0071276E">
        <w:rPr>
          <w:sz w:val="18"/>
          <w:szCs w:val="18"/>
        </w:rPr>
        <w:tab/>
        <w:t>A/E Submit 100% CD’s for Review</w:t>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7B250037" w14:textId="77777777" w:rsidR="00A261C3" w:rsidRPr="0071276E" w:rsidRDefault="00A261C3" w:rsidP="00A261C3">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55862E86" w14:textId="77777777" w:rsidR="00A261C3" w:rsidRPr="00166C7C" w:rsidRDefault="00A261C3" w:rsidP="00A261C3">
      <w:pPr>
        <w:suppressAutoHyphens/>
        <w:rPr>
          <w:sz w:val="22"/>
          <w:szCs w:val="22"/>
        </w:rPr>
      </w:pPr>
      <w:r w:rsidRPr="00166C7C">
        <w:rPr>
          <w:b/>
          <w:sz w:val="22"/>
          <w:szCs w:val="22"/>
        </w:rPr>
        <w:tab/>
        <w:t>Owner Approves 100% Construction Documents</w:t>
      </w:r>
      <w:r w:rsidRPr="00166C7C">
        <w:rPr>
          <w:b/>
          <w:sz w:val="22"/>
          <w:szCs w:val="22"/>
        </w:rPr>
        <w:tab/>
      </w:r>
      <w:r w:rsidRPr="00166C7C">
        <w:rPr>
          <w:b/>
          <w:sz w:val="22"/>
          <w:szCs w:val="22"/>
        </w:rPr>
        <w:tab/>
      </w:r>
      <w:r>
        <w:rPr>
          <w:b/>
          <w:sz w:val="22"/>
          <w:szCs w:val="22"/>
        </w:rPr>
        <w:tab/>
      </w:r>
      <w:r w:rsidRPr="00166C7C">
        <w:rPr>
          <w:sz w:val="22"/>
          <w:szCs w:val="22"/>
        </w:rPr>
        <w:t>________</w:t>
      </w:r>
    </w:p>
    <w:p w14:paraId="17B39DEE" w14:textId="77777777" w:rsidR="00A261C3" w:rsidRPr="00EF7E71" w:rsidRDefault="00A261C3" w:rsidP="00A261C3">
      <w:pPr>
        <w:suppressAutoHyphens/>
        <w:rPr>
          <w:b/>
          <w:sz w:val="18"/>
          <w:szCs w:val="18"/>
        </w:rPr>
      </w:pPr>
      <w:r>
        <w:rPr>
          <w:b/>
          <w:sz w:val="18"/>
          <w:szCs w:val="18"/>
        </w:rPr>
        <w:tab/>
      </w:r>
    </w:p>
    <w:p w14:paraId="60BE5F5E" w14:textId="77777777" w:rsidR="00A261C3" w:rsidRPr="00166C7C" w:rsidRDefault="00A261C3" w:rsidP="00A261C3">
      <w:pPr>
        <w:suppressAutoHyphens/>
        <w:rPr>
          <w:b/>
          <w:sz w:val="22"/>
          <w:szCs w:val="22"/>
        </w:rPr>
      </w:pPr>
      <w:r w:rsidRPr="00166C7C">
        <w:rPr>
          <w:b/>
          <w:sz w:val="22"/>
          <w:szCs w:val="22"/>
        </w:rPr>
        <w:t>Owner advertises for Compe</w:t>
      </w:r>
      <w:r w:rsidR="00392920">
        <w:rPr>
          <w:b/>
          <w:sz w:val="22"/>
          <w:szCs w:val="22"/>
        </w:rPr>
        <w:t>ti</w:t>
      </w:r>
      <w:r w:rsidRPr="00166C7C">
        <w:rPr>
          <w:b/>
          <w:sz w:val="22"/>
          <w:szCs w:val="22"/>
        </w:rPr>
        <w:t>tive Sealed Proposals (if applicable)</w:t>
      </w:r>
      <w:r w:rsidRPr="00166C7C">
        <w:rPr>
          <w:b/>
          <w:sz w:val="22"/>
          <w:szCs w:val="22"/>
        </w:rPr>
        <w:tab/>
      </w:r>
      <w:r w:rsidRPr="00166C7C">
        <w:rPr>
          <w:b/>
          <w:sz w:val="22"/>
          <w:szCs w:val="22"/>
        </w:rPr>
        <w:tab/>
        <w:t>________</w:t>
      </w:r>
    </w:p>
    <w:p w14:paraId="025D83ED" w14:textId="77777777" w:rsidR="00A261C3" w:rsidRPr="0071276E" w:rsidRDefault="00A261C3" w:rsidP="00A261C3">
      <w:pPr>
        <w:suppressAutoHyphens/>
        <w:rPr>
          <w:sz w:val="18"/>
          <w:szCs w:val="18"/>
        </w:rPr>
      </w:pPr>
    </w:p>
    <w:p w14:paraId="589AC85A" w14:textId="77777777" w:rsidR="00A261C3" w:rsidRPr="00166C7C" w:rsidRDefault="00A261C3" w:rsidP="00A261C3">
      <w:pPr>
        <w:suppressAutoHyphens/>
        <w:rPr>
          <w:b/>
          <w:sz w:val="22"/>
          <w:szCs w:val="22"/>
        </w:rPr>
      </w:pPr>
      <w:r w:rsidRPr="00166C7C">
        <w:rPr>
          <w:b/>
          <w:sz w:val="22"/>
          <w:szCs w:val="22"/>
        </w:rPr>
        <w:t>Construction Phase Activities</w:t>
      </w:r>
    </w:p>
    <w:p w14:paraId="450519D0" w14:textId="77777777" w:rsidR="00A261C3" w:rsidRPr="00166C7C" w:rsidRDefault="00A261C3" w:rsidP="00A261C3">
      <w:pPr>
        <w:suppressAutoHyphens/>
        <w:rPr>
          <w:b/>
          <w:sz w:val="22"/>
          <w:szCs w:val="22"/>
        </w:rPr>
      </w:pPr>
      <w:r w:rsidRPr="00166C7C">
        <w:rPr>
          <w:b/>
          <w:sz w:val="22"/>
          <w:szCs w:val="22"/>
        </w:rPr>
        <w:tab/>
        <w:t>NTP for Construction</w:t>
      </w:r>
      <w:r w:rsidRPr="00166C7C">
        <w:rPr>
          <w:b/>
          <w:sz w:val="22"/>
          <w:szCs w:val="22"/>
        </w:rPr>
        <w:tab/>
      </w:r>
      <w:r w:rsidRPr="00166C7C">
        <w:rPr>
          <w:b/>
          <w:sz w:val="22"/>
          <w:szCs w:val="22"/>
        </w:rPr>
        <w:tab/>
      </w:r>
      <w:r w:rsidRPr="00166C7C">
        <w:rPr>
          <w:b/>
          <w:sz w:val="22"/>
          <w:szCs w:val="22"/>
        </w:rPr>
        <w:tab/>
      </w:r>
      <w:r w:rsidRPr="00166C7C">
        <w:rPr>
          <w:b/>
          <w:sz w:val="22"/>
          <w:szCs w:val="22"/>
        </w:rPr>
        <w:tab/>
      </w:r>
      <w:r w:rsidRPr="00166C7C">
        <w:rPr>
          <w:b/>
          <w:sz w:val="22"/>
          <w:szCs w:val="22"/>
        </w:rPr>
        <w:tab/>
      </w:r>
      <w:r>
        <w:rPr>
          <w:b/>
          <w:sz w:val="22"/>
          <w:szCs w:val="22"/>
        </w:rPr>
        <w:tab/>
      </w:r>
      <w:r>
        <w:rPr>
          <w:b/>
          <w:sz w:val="22"/>
          <w:szCs w:val="22"/>
        </w:rPr>
        <w:tab/>
      </w:r>
      <w:r w:rsidRPr="00166C7C">
        <w:rPr>
          <w:b/>
          <w:sz w:val="22"/>
          <w:szCs w:val="22"/>
        </w:rPr>
        <w:t>________</w:t>
      </w:r>
    </w:p>
    <w:p w14:paraId="6FBC075E" w14:textId="77777777" w:rsidR="00A261C3" w:rsidRPr="00166C7C" w:rsidRDefault="00A261C3" w:rsidP="00A261C3">
      <w:pPr>
        <w:suppressAutoHyphens/>
        <w:rPr>
          <w:b/>
          <w:sz w:val="22"/>
          <w:szCs w:val="22"/>
        </w:rPr>
      </w:pPr>
      <w:r w:rsidRPr="00166C7C">
        <w:rPr>
          <w:sz w:val="22"/>
          <w:szCs w:val="22"/>
        </w:rPr>
        <w:tab/>
      </w:r>
      <w:r w:rsidRPr="00166C7C">
        <w:rPr>
          <w:b/>
          <w:sz w:val="22"/>
          <w:szCs w:val="22"/>
        </w:rPr>
        <w:t>Project Substantial Completion</w:t>
      </w:r>
      <w:r w:rsidRPr="00166C7C">
        <w:rPr>
          <w:b/>
          <w:sz w:val="22"/>
          <w:szCs w:val="22"/>
        </w:rPr>
        <w:tab/>
      </w:r>
      <w:r w:rsidRPr="00166C7C">
        <w:rPr>
          <w:b/>
          <w:sz w:val="22"/>
          <w:szCs w:val="22"/>
        </w:rPr>
        <w:tab/>
      </w:r>
      <w:r w:rsidRPr="00166C7C">
        <w:rPr>
          <w:b/>
          <w:sz w:val="22"/>
          <w:szCs w:val="22"/>
        </w:rPr>
        <w:tab/>
      </w:r>
      <w:r w:rsidRPr="00166C7C">
        <w:rPr>
          <w:b/>
          <w:sz w:val="22"/>
          <w:szCs w:val="22"/>
        </w:rPr>
        <w:tab/>
      </w:r>
      <w:r>
        <w:rPr>
          <w:b/>
          <w:sz w:val="22"/>
          <w:szCs w:val="22"/>
        </w:rPr>
        <w:tab/>
      </w:r>
      <w:r w:rsidRPr="00166C7C">
        <w:rPr>
          <w:b/>
          <w:sz w:val="22"/>
          <w:szCs w:val="22"/>
        </w:rPr>
        <w:t>________</w:t>
      </w:r>
    </w:p>
    <w:p w14:paraId="1B7393F1" w14:textId="77777777" w:rsidR="00A261C3" w:rsidRPr="00420D75" w:rsidRDefault="00A261C3" w:rsidP="00A261C3">
      <w:pPr>
        <w:suppressAutoHyphens/>
        <w:jc w:val="center"/>
        <w:rPr>
          <w:b/>
          <w:sz w:val="22"/>
          <w:szCs w:val="22"/>
        </w:rPr>
      </w:pPr>
      <w:r>
        <w:rPr>
          <w:i/>
        </w:rPr>
        <w:br w:type="page"/>
      </w:r>
      <w:r w:rsidRPr="00420D75">
        <w:rPr>
          <w:b/>
          <w:sz w:val="22"/>
          <w:szCs w:val="22"/>
        </w:rPr>
        <w:lastRenderedPageBreak/>
        <w:t>EXHIBIT C</w:t>
      </w:r>
    </w:p>
    <w:p w14:paraId="3BFF4284" w14:textId="77777777" w:rsidR="00A261C3" w:rsidRPr="00420D75" w:rsidRDefault="00A261C3" w:rsidP="00A261C3">
      <w:pPr>
        <w:suppressAutoHyphens/>
        <w:jc w:val="center"/>
        <w:rPr>
          <w:b/>
          <w:sz w:val="22"/>
          <w:szCs w:val="22"/>
        </w:rPr>
      </w:pPr>
      <w:r w:rsidRPr="00420D75">
        <w:rPr>
          <w:b/>
          <w:sz w:val="22"/>
          <w:szCs w:val="22"/>
        </w:rPr>
        <w:t>PERSONNEL TITLES AND HOURLY RATES;</w:t>
      </w:r>
    </w:p>
    <w:p w14:paraId="4AA7A41C" w14:textId="77777777" w:rsidR="00A261C3" w:rsidRPr="00420D75" w:rsidRDefault="00A261C3" w:rsidP="00A261C3">
      <w:pPr>
        <w:suppressAutoHyphens/>
        <w:jc w:val="center"/>
        <w:rPr>
          <w:b/>
          <w:sz w:val="22"/>
          <w:szCs w:val="22"/>
        </w:rPr>
      </w:pPr>
      <w:r w:rsidRPr="00420D75">
        <w:rPr>
          <w:b/>
          <w:sz w:val="22"/>
          <w:szCs w:val="22"/>
        </w:rPr>
        <w:t>NAMES OF SENIOR PRINCIPAL AND PROJECT TEAM MANAGER</w:t>
      </w:r>
    </w:p>
    <w:p w14:paraId="1C4F9E11" w14:textId="77777777" w:rsidR="00A261C3" w:rsidRPr="00420D75" w:rsidRDefault="00A261C3" w:rsidP="00A261C3">
      <w:pPr>
        <w:suppressAutoHyphens/>
        <w:jc w:val="center"/>
        <w:rPr>
          <w:b/>
          <w:sz w:val="22"/>
          <w:szCs w:val="22"/>
        </w:rPr>
      </w:pPr>
    </w:p>
    <w:p w14:paraId="356FA820" w14:textId="77777777" w:rsidR="00A261C3" w:rsidRPr="00420D75" w:rsidRDefault="00A261C3" w:rsidP="00A261C3">
      <w:pPr>
        <w:suppressAutoHyphens/>
        <w:rPr>
          <w:sz w:val="22"/>
          <w:szCs w:val="22"/>
        </w:rPr>
      </w:pPr>
    </w:p>
    <w:p w14:paraId="1791A513" w14:textId="77777777" w:rsidR="00A261C3" w:rsidRPr="00420D75" w:rsidRDefault="00A261C3" w:rsidP="00A261C3">
      <w:pPr>
        <w:suppressAutoHyphens/>
        <w:rPr>
          <w:sz w:val="22"/>
          <w:szCs w:val="22"/>
        </w:rPr>
      </w:pPr>
      <w:r w:rsidRPr="00420D75">
        <w:rPr>
          <w:sz w:val="22"/>
          <w:szCs w:val="22"/>
        </w:rPr>
        <w:t>Personnel Title/Position</w:t>
      </w:r>
      <w:r w:rsidRPr="00420D75">
        <w:rPr>
          <w:sz w:val="22"/>
          <w:szCs w:val="22"/>
        </w:rPr>
        <w:tab/>
        <w:t>DSE Hourly Rate</w:t>
      </w:r>
      <w:r w:rsidRPr="00420D75">
        <w:rPr>
          <w:sz w:val="22"/>
          <w:szCs w:val="22"/>
        </w:rPr>
        <w:tab/>
        <w:t>Multiplier</w:t>
      </w:r>
      <w:r w:rsidRPr="00420D75">
        <w:rPr>
          <w:sz w:val="22"/>
          <w:szCs w:val="22"/>
        </w:rPr>
        <w:tab/>
        <w:t>Hourly Billing Rate</w:t>
      </w:r>
    </w:p>
    <w:p w14:paraId="49768E63" w14:textId="77777777" w:rsidR="00A261C3" w:rsidRPr="00420D75" w:rsidRDefault="00A261C3" w:rsidP="00A261C3">
      <w:pPr>
        <w:suppressAutoHyphens/>
        <w:rPr>
          <w:i/>
          <w:sz w:val="22"/>
          <w:szCs w:val="22"/>
        </w:rPr>
      </w:pPr>
    </w:p>
    <w:p w14:paraId="6441468D" w14:textId="77777777" w:rsidR="00A261C3" w:rsidRPr="00420D75" w:rsidRDefault="00A261C3" w:rsidP="00A261C3">
      <w:pPr>
        <w:suppressAutoHyphens/>
        <w:rPr>
          <w:i/>
          <w:sz w:val="22"/>
          <w:szCs w:val="22"/>
        </w:rPr>
      </w:pPr>
      <w:r w:rsidRPr="00420D75">
        <w:rPr>
          <w:i/>
          <w:sz w:val="22"/>
          <w:szCs w:val="22"/>
        </w:rPr>
        <w:t>Identify all staff</w:t>
      </w:r>
    </w:p>
    <w:p w14:paraId="373C8037" w14:textId="77777777" w:rsidR="00A261C3" w:rsidRPr="00420D75" w:rsidRDefault="00A261C3" w:rsidP="00A261C3">
      <w:pPr>
        <w:suppressAutoHyphens/>
        <w:rPr>
          <w:i/>
          <w:sz w:val="22"/>
          <w:szCs w:val="22"/>
        </w:rPr>
      </w:pPr>
    </w:p>
    <w:p w14:paraId="270F9486" w14:textId="77777777" w:rsidR="00A261C3" w:rsidRPr="00420D75" w:rsidRDefault="00A261C3" w:rsidP="00A261C3">
      <w:pPr>
        <w:suppressAutoHyphens/>
        <w:rPr>
          <w:i/>
          <w:sz w:val="22"/>
          <w:szCs w:val="22"/>
        </w:rPr>
      </w:pPr>
    </w:p>
    <w:p w14:paraId="1BC1AAA7" w14:textId="77777777" w:rsidR="00A261C3" w:rsidRPr="00420D75" w:rsidRDefault="00A261C3" w:rsidP="00A261C3">
      <w:pPr>
        <w:suppressAutoHyphens/>
        <w:rPr>
          <w:i/>
          <w:sz w:val="22"/>
          <w:szCs w:val="22"/>
        </w:rPr>
      </w:pPr>
      <w:r w:rsidRPr="00420D75">
        <w:rPr>
          <w:i/>
          <w:sz w:val="22"/>
          <w:szCs w:val="22"/>
        </w:rPr>
        <w:t>Architect shall complete this information and must state the DSE hourly rate</w:t>
      </w:r>
    </w:p>
    <w:p w14:paraId="6FBC9791" w14:textId="77777777" w:rsidR="00A261C3" w:rsidRDefault="00A261C3" w:rsidP="00A261C3">
      <w:pPr>
        <w:suppressAutoHyphens/>
        <w:jc w:val="center"/>
        <w:rPr>
          <w:b/>
        </w:rPr>
      </w:pPr>
    </w:p>
    <w:p w14:paraId="310F79C8" w14:textId="77777777" w:rsidR="00A261C3" w:rsidRDefault="00A261C3" w:rsidP="00A261C3">
      <w:pPr>
        <w:suppressAutoHyphens/>
        <w:jc w:val="center"/>
        <w:rPr>
          <w:b/>
        </w:rPr>
      </w:pPr>
    </w:p>
    <w:p w14:paraId="39BFBAE8" w14:textId="77777777" w:rsidR="00A261C3" w:rsidRDefault="00A261C3" w:rsidP="00A261C3">
      <w:pPr>
        <w:suppressAutoHyphens/>
        <w:jc w:val="center"/>
        <w:rPr>
          <w:b/>
        </w:rPr>
      </w:pPr>
    </w:p>
    <w:p w14:paraId="0B723A8A" w14:textId="77777777" w:rsidR="00A261C3" w:rsidRDefault="00A261C3" w:rsidP="00A261C3">
      <w:pPr>
        <w:suppressAutoHyphens/>
        <w:jc w:val="center"/>
        <w:rPr>
          <w:b/>
        </w:rPr>
      </w:pPr>
    </w:p>
    <w:p w14:paraId="383C74F5" w14:textId="77777777" w:rsidR="00A261C3" w:rsidRDefault="00A261C3" w:rsidP="00A261C3">
      <w:pPr>
        <w:suppressAutoHyphens/>
        <w:jc w:val="center"/>
        <w:rPr>
          <w:b/>
        </w:rPr>
      </w:pPr>
    </w:p>
    <w:p w14:paraId="025FB705" w14:textId="77777777" w:rsidR="00790DAF" w:rsidRDefault="00790DAF" w:rsidP="00A261C3">
      <w:pPr>
        <w:suppressAutoHyphens/>
        <w:jc w:val="center"/>
        <w:rPr>
          <w:b/>
        </w:rPr>
        <w:sectPr w:rsidR="00790DAF" w:rsidSect="00F57C52">
          <w:pgSz w:w="12240" w:h="15840" w:code="1"/>
          <w:pgMar w:top="360" w:right="1800" w:bottom="864" w:left="1800" w:header="0" w:footer="187" w:gutter="0"/>
          <w:cols w:space="720"/>
          <w:docGrid w:linePitch="360"/>
        </w:sectPr>
      </w:pPr>
    </w:p>
    <w:tbl>
      <w:tblPr>
        <w:tblW w:w="0" w:type="auto"/>
        <w:tblInd w:w="3556" w:type="dxa"/>
        <w:tblLayout w:type="fixed"/>
        <w:tblCellMar>
          <w:left w:w="0" w:type="dxa"/>
          <w:right w:w="0" w:type="dxa"/>
        </w:tblCellMar>
        <w:tblLook w:val="01E0" w:firstRow="1" w:lastRow="1" w:firstColumn="1" w:lastColumn="1" w:noHBand="0" w:noVBand="0"/>
      </w:tblPr>
      <w:tblGrid>
        <w:gridCol w:w="4184"/>
      </w:tblGrid>
      <w:tr w:rsidR="00790DAF" w14:paraId="7E9F014C" w14:textId="77777777" w:rsidTr="00113FD7">
        <w:trPr>
          <w:trHeight w:val="270"/>
        </w:trPr>
        <w:tc>
          <w:tcPr>
            <w:tcW w:w="4184" w:type="dxa"/>
          </w:tcPr>
          <w:p w14:paraId="2CFCF064" w14:textId="77777777" w:rsidR="00790DAF" w:rsidRDefault="00790DAF" w:rsidP="00790DAF">
            <w:pPr>
              <w:pStyle w:val="TableParagraph"/>
              <w:spacing w:line="237" w:lineRule="exact"/>
              <w:ind w:left="178" w:right="139"/>
              <w:jc w:val="center"/>
              <w:rPr>
                <w:b/>
                <w:sz w:val="24"/>
              </w:rPr>
            </w:pPr>
            <w:bookmarkStart w:id="5" w:name="Exhibit_D"/>
            <w:bookmarkEnd w:id="5"/>
            <w:r>
              <w:rPr>
                <w:b/>
                <w:sz w:val="24"/>
              </w:rPr>
              <w:lastRenderedPageBreak/>
              <w:t>EXHIBIT D</w:t>
            </w:r>
          </w:p>
        </w:tc>
      </w:tr>
      <w:tr w:rsidR="00790DAF" w14:paraId="1CE4B90B" w14:textId="77777777" w:rsidTr="00113FD7">
        <w:trPr>
          <w:trHeight w:val="230"/>
        </w:trPr>
        <w:tc>
          <w:tcPr>
            <w:tcW w:w="4184" w:type="dxa"/>
          </w:tcPr>
          <w:p w14:paraId="3501B0B4" w14:textId="77777777" w:rsidR="00790DAF" w:rsidRDefault="00790DAF" w:rsidP="00790DAF">
            <w:pPr>
              <w:pStyle w:val="TableParagraph"/>
              <w:spacing w:line="210" w:lineRule="exact"/>
              <w:ind w:left="178" w:right="178"/>
              <w:jc w:val="center"/>
              <w:rPr>
                <w:b/>
                <w:i/>
                <w:sz w:val="20"/>
              </w:rPr>
            </w:pPr>
            <w:r>
              <w:rPr>
                <w:b/>
                <w:i/>
                <w:sz w:val="20"/>
              </w:rPr>
              <w:t>Firm Letterhead, address</w:t>
            </w:r>
            <w:r w:rsidR="00292D3F">
              <w:rPr>
                <w:b/>
                <w:i/>
                <w:sz w:val="20"/>
              </w:rPr>
              <w:t xml:space="preserve">, </w:t>
            </w:r>
            <w:r>
              <w:rPr>
                <w:b/>
                <w:i/>
                <w:sz w:val="20"/>
              </w:rPr>
              <w:t>and contract person</w:t>
            </w:r>
          </w:p>
        </w:tc>
      </w:tr>
    </w:tbl>
    <w:p w14:paraId="0D9B91B2" w14:textId="77777777" w:rsidR="00790DAF" w:rsidRDefault="00790DAF" w:rsidP="00790DAF">
      <w:pPr>
        <w:pStyle w:val="BodyText"/>
        <w:rPr>
          <w:sz w:val="29"/>
        </w:rPr>
      </w:pPr>
    </w:p>
    <w:tbl>
      <w:tblPr>
        <w:tblW w:w="0" w:type="auto"/>
        <w:tblInd w:w="109" w:type="dxa"/>
        <w:tblLayout w:type="fixed"/>
        <w:tblCellMar>
          <w:left w:w="0" w:type="dxa"/>
          <w:right w:w="0" w:type="dxa"/>
        </w:tblCellMar>
        <w:tblLook w:val="01E0" w:firstRow="1" w:lastRow="1" w:firstColumn="1" w:lastColumn="1" w:noHBand="0" w:noVBand="0"/>
      </w:tblPr>
      <w:tblGrid>
        <w:gridCol w:w="2395"/>
        <w:gridCol w:w="2688"/>
      </w:tblGrid>
      <w:tr w:rsidR="00790DAF" w14:paraId="491204AF" w14:textId="77777777" w:rsidTr="00790DAF">
        <w:trPr>
          <w:trHeight w:val="192"/>
        </w:trPr>
        <w:tc>
          <w:tcPr>
            <w:tcW w:w="2395" w:type="dxa"/>
          </w:tcPr>
          <w:p w14:paraId="24312412" w14:textId="77777777" w:rsidR="00790DAF" w:rsidRDefault="00790DAF" w:rsidP="00790DAF">
            <w:pPr>
              <w:pStyle w:val="TableParagraph"/>
              <w:spacing w:line="172" w:lineRule="exact"/>
              <w:ind w:left="200"/>
              <w:rPr>
                <w:sz w:val="18"/>
              </w:rPr>
            </w:pPr>
            <w:r>
              <w:rPr>
                <w:sz w:val="18"/>
              </w:rPr>
              <w:t>Date:</w:t>
            </w:r>
          </w:p>
        </w:tc>
        <w:tc>
          <w:tcPr>
            <w:tcW w:w="2688" w:type="dxa"/>
          </w:tcPr>
          <w:p w14:paraId="0C41882E" w14:textId="77777777" w:rsidR="00790DAF" w:rsidRDefault="00790DAF" w:rsidP="00790DAF">
            <w:pPr>
              <w:pStyle w:val="TableParagraph"/>
              <w:spacing w:line="172" w:lineRule="exact"/>
              <w:ind w:right="198"/>
              <w:jc w:val="right"/>
              <w:rPr>
                <w:sz w:val="18"/>
              </w:rPr>
            </w:pPr>
            <w:r>
              <w:rPr>
                <w:color w:val="4472C4"/>
                <w:sz w:val="18"/>
              </w:rPr>
              <w:t>1/1/2020</w:t>
            </w:r>
          </w:p>
        </w:tc>
      </w:tr>
    </w:tbl>
    <w:p w14:paraId="534A7B59" w14:textId="77777777" w:rsidR="00790DAF" w:rsidRDefault="00790DAF" w:rsidP="00790DAF">
      <w:pPr>
        <w:pStyle w:val="BodyText"/>
        <w:spacing w:before="9"/>
        <w:rPr>
          <w:sz w:val="28"/>
        </w:rPr>
      </w:pPr>
    </w:p>
    <w:tbl>
      <w:tblPr>
        <w:tblW w:w="0" w:type="auto"/>
        <w:tblInd w:w="109" w:type="dxa"/>
        <w:tblLayout w:type="fixed"/>
        <w:tblCellMar>
          <w:left w:w="0" w:type="dxa"/>
          <w:right w:w="0" w:type="dxa"/>
        </w:tblCellMar>
        <w:tblLook w:val="01E0" w:firstRow="1" w:lastRow="1" w:firstColumn="1" w:lastColumn="1" w:noHBand="0" w:noVBand="0"/>
      </w:tblPr>
      <w:tblGrid>
        <w:gridCol w:w="2656"/>
      </w:tblGrid>
      <w:tr w:rsidR="00790DAF" w14:paraId="011F88B5" w14:textId="77777777" w:rsidTr="00790DAF">
        <w:trPr>
          <w:trHeight w:val="220"/>
        </w:trPr>
        <w:tc>
          <w:tcPr>
            <w:tcW w:w="2656" w:type="dxa"/>
          </w:tcPr>
          <w:p w14:paraId="6B6AF400" w14:textId="77777777" w:rsidR="00790DAF" w:rsidRDefault="00790DAF" w:rsidP="00790DAF">
            <w:pPr>
              <w:pStyle w:val="TableParagraph"/>
              <w:spacing w:line="183" w:lineRule="exact"/>
              <w:ind w:left="200"/>
              <w:rPr>
                <w:sz w:val="18"/>
              </w:rPr>
            </w:pPr>
            <w:r>
              <w:rPr>
                <w:sz w:val="18"/>
              </w:rPr>
              <w:t>The University of Texas System</w:t>
            </w:r>
          </w:p>
        </w:tc>
      </w:tr>
      <w:tr w:rsidR="00790DAF" w14:paraId="03C10FD5" w14:textId="77777777" w:rsidTr="00790DAF">
        <w:trPr>
          <w:trHeight w:val="261"/>
        </w:trPr>
        <w:tc>
          <w:tcPr>
            <w:tcW w:w="2656" w:type="dxa"/>
          </w:tcPr>
          <w:p w14:paraId="31CC4007" w14:textId="77777777" w:rsidR="00790DAF" w:rsidRDefault="00790DAF" w:rsidP="00790DAF">
            <w:pPr>
              <w:pStyle w:val="TableParagraph"/>
              <w:spacing w:before="4"/>
              <w:ind w:left="200"/>
              <w:rPr>
                <w:sz w:val="18"/>
              </w:rPr>
            </w:pPr>
            <w:r>
              <w:rPr>
                <w:sz w:val="18"/>
              </w:rPr>
              <w:t>Office of Capital Projects</w:t>
            </w:r>
          </w:p>
        </w:tc>
      </w:tr>
      <w:tr w:rsidR="00790DAF" w14:paraId="47DEC4E1" w14:textId="77777777" w:rsidTr="00790DAF">
        <w:trPr>
          <w:trHeight w:val="261"/>
        </w:trPr>
        <w:tc>
          <w:tcPr>
            <w:tcW w:w="2656" w:type="dxa"/>
          </w:tcPr>
          <w:p w14:paraId="208921B4" w14:textId="77777777" w:rsidR="00790DAF" w:rsidRDefault="00790DAF" w:rsidP="00790DAF">
            <w:pPr>
              <w:pStyle w:val="TableParagraph"/>
              <w:spacing w:before="4"/>
              <w:ind w:left="200"/>
              <w:rPr>
                <w:sz w:val="18"/>
              </w:rPr>
            </w:pPr>
            <w:r>
              <w:rPr>
                <w:sz w:val="18"/>
              </w:rPr>
              <w:t>210 West 7th Street</w:t>
            </w:r>
          </w:p>
        </w:tc>
      </w:tr>
      <w:tr w:rsidR="00790DAF" w14:paraId="03DAEFCE" w14:textId="77777777" w:rsidTr="00790DAF">
        <w:trPr>
          <w:trHeight w:val="220"/>
        </w:trPr>
        <w:tc>
          <w:tcPr>
            <w:tcW w:w="2656" w:type="dxa"/>
          </w:tcPr>
          <w:p w14:paraId="4833BCB3" w14:textId="77777777" w:rsidR="00790DAF" w:rsidRDefault="00790DAF" w:rsidP="00790DAF">
            <w:pPr>
              <w:pStyle w:val="TableParagraph"/>
              <w:spacing w:before="4" w:line="196" w:lineRule="exact"/>
              <w:ind w:left="200"/>
              <w:rPr>
                <w:sz w:val="18"/>
              </w:rPr>
            </w:pPr>
            <w:r>
              <w:rPr>
                <w:sz w:val="18"/>
              </w:rPr>
              <w:t>Austin, Texas 78701</w:t>
            </w:r>
          </w:p>
        </w:tc>
      </w:tr>
    </w:tbl>
    <w:p w14:paraId="012E5DF9" w14:textId="77777777" w:rsidR="00790DAF" w:rsidRDefault="00790DAF" w:rsidP="00790DAF">
      <w:pPr>
        <w:pStyle w:val="BodyText"/>
        <w:spacing w:before="9"/>
        <w:rPr>
          <w:sz w:val="29"/>
        </w:rPr>
      </w:pPr>
    </w:p>
    <w:tbl>
      <w:tblPr>
        <w:tblW w:w="0" w:type="auto"/>
        <w:tblInd w:w="109" w:type="dxa"/>
        <w:tblLayout w:type="fixed"/>
        <w:tblCellMar>
          <w:left w:w="0" w:type="dxa"/>
          <w:right w:w="0" w:type="dxa"/>
        </w:tblCellMar>
        <w:tblLook w:val="01E0" w:firstRow="1" w:lastRow="1" w:firstColumn="1" w:lastColumn="1" w:noHBand="0" w:noVBand="0"/>
      </w:tblPr>
      <w:tblGrid>
        <w:gridCol w:w="2941"/>
        <w:gridCol w:w="2578"/>
      </w:tblGrid>
      <w:tr w:rsidR="00790DAF" w14:paraId="18F50DE8" w14:textId="77777777" w:rsidTr="00790DAF">
        <w:trPr>
          <w:trHeight w:val="226"/>
        </w:trPr>
        <w:tc>
          <w:tcPr>
            <w:tcW w:w="2941" w:type="dxa"/>
          </w:tcPr>
          <w:p w14:paraId="6AD7CC68" w14:textId="77777777" w:rsidR="00790DAF" w:rsidRDefault="00790DAF" w:rsidP="00790DAF">
            <w:pPr>
              <w:pStyle w:val="TableParagraph"/>
              <w:spacing w:line="183" w:lineRule="exact"/>
              <w:ind w:left="200"/>
              <w:rPr>
                <w:sz w:val="18"/>
              </w:rPr>
            </w:pPr>
            <w:r>
              <w:rPr>
                <w:sz w:val="18"/>
              </w:rPr>
              <w:t>Project Name:</w:t>
            </w:r>
          </w:p>
        </w:tc>
        <w:tc>
          <w:tcPr>
            <w:tcW w:w="2578" w:type="dxa"/>
          </w:tcPr>
          <w:p w14:paraId="73C99F66" w14:textId="77777777" w:rsidR="00790DAF" w:rsidRDefault="00790DAF" w:rsidP="00790DAF">
            <w:pPr>
              <w:pStyle w:val="TableParagraph"/>
              <w:spacing w:line="195" w:lineRule="exact"/>
              <w:ind w:right="197"/>
              <w:jc w:val="right"/>
              <w:rPr>
                <w:sz w:val="18"/>
              </w:rPr>
            </w:pPr>
            <w:r>
              <w:rPr>
                <w:color w:val="4472C4"/>
                <w:sz w:val="18"/>
              </w:rPr>
              <w:t>XXXXXXXXXXXX</w:t>
            </w:r>
          </w:p>
        </w:tc>
      </w:tr>
      <w:tr w:rsidR="00790DAF" w14:paraId="2DC5573E" w14:textId="77777777" w:rsidTr="00790DAF">
        <w:trPr>
          <w:trHeight w:val="261"/>
        </w:trPr>
        <w:tc>
          <w:tcPr>
            <w:tcW w:w="2941" w:type="dxa"/>
          </w:tcPr>
          <w:p w14:paraId="0C234EE2" w14:textId="77777777" w:rsidR="00790DAF" w:rsidRDefault="00790DAF" w:rsidP="00790DAF">
            <w:pPr>
              <w:pStyle w:val="TableParagraph"/>
              <w:spacing w:line="218" w:lineRule="exact"/>
              <w:ind w:left="200"/>
              <w:rPr>
                <w:sz w:val="18"/>
              </w:rPr>
            </w:pPr>
            <w:r>
              <w:rPr>
                <w:sz w:val="18"/>
              </w:rPr>
              <w:t>Project Stage Name:</w:t>
            </w:r>
          </w:p>
        </w:tc>
        <w:tc>
          <w:tcPr>
            <w:tcW w:w="2578" w:type="dxa"/>
          </w:tcPr>
          <w:p w14:paraId="4195E029" w14:textId="77777777" w:rsidR="00790DAF" w:rsidRDefault="00790DAF" w:rsidP="00790DAF">
            <w:pPr>
              <w:pStyle w:val="TableParagraph"/>
              <w:spacing w:before="10"/>
              <w:ind w:right="197"/>
              <w:jc w:val="right"/>
              <w:rPr>
                <w:sz w:val="18"/>
              </w:rPr>
            </w:pPr>
            <w:r>
              <w:rPr>
                <w:color w:val="4472C4"/>
                <w:sz w:val="18"/>
              </w:rPr>
              <w:t>XXXXXXXXXXXX</w:t>
            </w:r>
          </w:p>
        </w:tc>
      </w:tr>
      <w:tr w:rsidR="00790DAF" w14:paraId="082FA100" w14:textId="77777777" w:rsidTr="00790DAF">
        <w:trPr>
          <w:trHeight w:val="261"/>
        </w:trPr>
        <w:tc>
          <w:tcPr>
            <w:tcW w:w="2941" w:type="dxa"/>
          </w:tcPr>
          <w:p w14:paraId="06B0B0E8" w14:textId="77777777" w:rsidR="00790DAF" w:rsidRDefault="00790DAF" w:rsidP="00790DAF">
            <w:pPr>
              <w:pStyle w:val="TableParagraph"/>
              <w:spacing w:line="218" w:lineRule="exact"/>
              <w:ind w:left="200"/>
              <w:rPr>
                <w:sz w:val="18"/>
              </w:rPr>
            </w:pPr>
            <w:r>
              <w:rPr>
                <w:sz w:val="18"/>
              </w:rPr>
              <w:t>Institution:</w:t>
            </w:r>
          </w:p>
        </w:tc>
        <w:tc>
          <w:tcPr>
            <w:tcW w:w="2578" w:type="dxa"/>
          </w:tcPr>
          <w:p w14:paraId="437F5D6B" w14:textId="77777777" w:rsidR="00790DAF" w:rsidRDefault="00790DAF" w:rsidP="00790DAF">
            <w:pPr>
              <w:pStyle w:val="TableParagraph"/>
              <w:spacing w:before="10"/>
              <w:ind w:right="197"/>
              <w:jc w:val="right"/>
              <w:rPr>
                <w:sz w:val="18"/>
              </w:rPr>
            </w:pPr>
            <w:r>
              <w:rPr>
                <w:color w:val="4472C4"/>
                <w:sz w:val="18"/>
              </w:rPr>
              <w:t>XXXXXXXXXXXX</w:t>
            </w:r>
          </w:p>
        </w:tc>
      </w:tr>
      <w:tr w:rsidR="00790DAF" w14:paraId="74A2F928" w14:textId="77777777" w:rsidTr="00790DAF">
        <w:trPr>
          <w:trHeight w:val="261"/>
        </w:trPr>
        <w:tc>
          <w:tcPr>
            <w:tcW w:w="2941" w:type="dxa"/>
          </w:tcPr>
          <w:p w14:paraId="26402949" w14:textId="77777777" w:rsidR="00790DAF" w:rsidRDefault="00790DAF" w:rsidP="00790DAF">
            <w:pPr>
              <w:pStyle w:val="TableParagraph"/>
              <w:spacing w:line="218" w:lineRule="exact"/>
              <w:ind w:left="200"/>
              <w:rPr>
                <w:sz w:val="18"/>
              </w:rPr>
            </w:pPr>
            <w:r>
              <w:rPr>
                <w:sz w:val="18"/>
              </w:rPr>
              <w:t>A/E Project No.:</w:t>
            </w:r>
          </w:p>
        </w:tc>
        <w:tc>
          <w:tcPr>
            <w:tcW w:w="2578" w:type="dxa"/>
          </w:tcPr>
          <w:p w14:paraId="067C9669" w14:textId="77777777" w:rsidR="00790DAF" w:rsidRDefault="00790DAF" w:rsidP="00790DAF">
            <w:pPr>
              <w:pStyle w:val="TableParagraph"/>
              <w:spacing w:before="10"/>
              <w:ind w:right="197"/>
              <w:jc w:val="right"/>
              <w:rPr>
                <w:sz w:val="18"/>
              </w:rPr>
            </w:pPr>
            <w:r>
              <w:rPr>
                <w:color w:val="4472C4"/>
                <w:sz w:val="18"/>
              </w:rPr>
              <w:t>XXXXXXXXXXXX</w:t>
            </w:r>
          </w:p>
        </w:tc>
      </w:tr>
      <w:tr w:rsidR="00790DAF" w14:paraId="30F556EF" w14:textId="77777777" w:rsidTr="00790DAF">
        <w:trPr>
          <w:trHeight w:val="261"/>
        </w:trPr>
        <w:tc>
          <w:tcPr>
            <w:tcW w:w="2941" w:type="dxa"/>
          </w:tcPr>
          <w:p w14:paraId="2B3D6A85" w14:textId="77777777" w:rsidR="00790DAF" w:rsidRDefault="00790DAF" w:rsidP="00790DAF">
            <w:pPr>
              <w:pStyle w:val="TableParagraph"/>
              <w:spacing w:line="218" w:lineRule="exact"/>
              <w:ind w:left="200"/>
              <w:rPr>
                <w:sz w:val="18"/>
              </w:rPr>
            </w:pPr>
            <w:r>
              <w:rPr>
                <w:sz w:val="18"/>
              </w:rPr>
              <w:t>UTS Project No.:</w:t>
            </w:r>
          </w:p>
        </w:tc>
        <w:tc>
          <w:tcPr>
            <w:tcW w:w="2578" w:type="dxa"/>
          </w:tcPr>
          <w:p w14:paraId="6E2C34E0" w14:textId="77777777" w:rsidR="00790DAF" w:rsidRDefault="00790DAF" w:rsidP="00790DAF">
            <w:pPr>
              <w:pStyle w:val="TableParagraph"/>
              <w:spacing w:before="10"/>
              <w:ind w:right="197"/>
              <w:jc w:val="right"/>
              <w:rPr>
                <w:sz w:val="18"/>
              </w:rPr>
            </w:pPr>
            <w:r>
              <w:rPr>
                <w:color w:val="4472C4"/>
                <w:sz w:val="18"/>
              </w:rPr>
              <w:t>XXXXXXXXXXXX</w:t>
            </w:r>
          </w:p>
        </w:tc>
      </w:tr>
      <w:tr w:rsidR="00790DAF" w14:paraId="7F70D856" w14:textId="77777777" w:rsidTr="00790DAF">
        <w:trPr>
          <w:trHeight w:val="226"/>
        </w:trPr>
        <w:tc>
          <w:tcPr>
            <w:tcW w:w="2941" w:type="dxa"/>
          </w:tcPr>
          <w:p w14:paraId="4F14D57B" w14:textId="77777777" w:rsidR="00790DAF" w:rsidRDefault="00790DAF" w:rsidP="00790DAF">
            <w:pPr>
              <w:pStyle w:val="TableParagraph"/>
              <w:spacing w:line="207" w:lineRule="exact"/>
              <w:ind w:left="200"/>
              <w:rPr>
                <w:sz w:val="18"/>
              </w:rPr>
            </w:pPr>
            <w:r>
              <w:rPr>
                <w:sz w:val="18"/>
              </w:rPr>
              <w:t>Project Manager:</w:t>
            </w:r>
          </w:p>
        </w:tc>
        <w:tc>
          <w:tcPr>
            <w:tcW w:w="2578" w:type="dxa"/>
          </w:tcPr>
          <w:p w14:paraId="6D4EB489" w14:textId="77777777" w:rsidR="00790DAF" w:rsidRDefault="00790DAF" w:rsidP="00790DAF">
            <w:pPr>
              <w:pStyle w:val="TableParagraph"/>
              <w:spacing w:before="10" w:line="196" w:lineRule="exact"/>
              <w:ind w:right="197"/>
              <w:jc w:val="right"/>
              <w:rPr>
                <w:sz w:val="18"/>
              </w:rPr>
            </w:pPr>
            <w:r>
              <w:rPr>
                <w:color w:val="4472C4"/>
                <w:sz w:val="18"/>
              </w:rPr>
              <w:t>XXXXXXXXXXXX</w:t>
            </w:r>
          </w:p>
        </w:tc>
      </w:tr>
    </w:tbl>
    <w:p w14:paraId="27286317" w14:textId="77777777" w:rsidR="00790DAF" w:rsidRDefault="00790DAF" w:rsidP="00790DAF">
      <w:pPr>
        <w:pStyle w:val="BodyText"/>
        <w:spacing w:before="2"/>
        <w:rPr>
          <w:sz w:val="19"/>
        </w:rPr>
      </w:pPr>
    </w:p>
    <w:p w14:paraId="536E28F8" w14:textId="77777777" w:rsidR="00790DAF" w:rsidRPr="00113FD7" w:rsidRDefault="00790DAF" w:rsidP="00113FD7">
      <w:pPr>
        <w:pStyle w:val="Heading1"/>
        <w:numPr>
          <w:ilvl w:val="0"/>
          <w:numId w:val="0"/>
        </w:numPr>
        <w:spacing w:before="64"/>
        <w:ind w:left="360"/>
        <w:jc w:val="left"/>
        <w:rPr>
          <w:rFonts w:asciiTheme="minorHAnsi" w:hAnsiTheme="minorHAnsi" w:cstheme="minorHAnsi"/>
          <w:sz w:val="18"/>
          <w:szCs w:val="18"/>
          <w:u w:val="none"/>
        </w:rPr>
      </w:pPr>
      <w:r w:rsidRPr="00113FD7">
        <w:rPr>
          <w:rFonts w:asciiTheme="minorHAnsi" w:hAnsiTheme="minorHAnsi" w:cstheme="minorHAnsi"/>
          <w:sz w:val="18"/>
          <w:szCs w:val="18"/>
          <w:u w:val="none"/>
        </w:rPr>
        <w:t>STATEMENT FOR ARCHITECTURAL/ENGINEERING SERVICES</w:t>
      </w:r>
    </w:p>
    <w:p w14:paraId="4426941A" w14:textId="77777777" w:rsidR="00790DAF" w:rsidRDefault="00790DAF" w:rsidP="00790DAF">
      <w:pPr>
        <w:pStyle w:val="BodyText"/>
        <w:spacing w:before="5"/>
        <w:rPr>
          <w:b/>
          <w:sz w:val="20"/>
        </w:rPr>
      </w:pPr>
    </w:p>
    <w:p w14:paraId="170C7367" w14:textId="77777777" w:rsidR="00790DAF" w:rsidRPr="00113FD7" w:rsidRDefault="00790DAF" w:rsidP="00790DAF">
      <w:pPr>
        <w:pStyle w:val="BodyText"/>
        <w:spacing w:before="76"/>
        <w:ind w:left="6456"/>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114300" distR="114300" simplePos="0" relativeHeight="251659264" behindDoc="0" locked="0" layoutInCell="1" allowOverlap="1" wp14:anchorId="06AE771F" wp14:editId="6E1C99BB">
                <wp:simplePos x="0" y="0"/>
                <wp:positionH relativeFrom="page">
                  <wp:posOffset>356870</wp:posOffset>
                </wp:positionH>
                <wp:positionV relativeFrom="paragraph">
                  <wp:posOffset>14605</wp:posOffset>
                </wp:positionV>
                <wp:extent cx="3151505" cy="502285"/>
                <wp:effectExtent l="0" t="0" r="10795"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705"/>
                              <w:gridCol w:w="2257"/>
                            </w:tblGrid>
                            <w:tr w:rsidR="00390F5D" w14:paraId="507FE31A" w14:textId="77777777">
                              <w:trPr>
                                <w:trHeight w:val="220"/>
                              </w:trPr>
                              <w:tc>
                                <w:tcPr>
                                  <w:tcW w:w="2705" w:type="dxa"/>
                                </w:tcPr>
                                <w:p w14:paraId="52F982E4" w14:textId="77777777" w:rsidR="00390F5D" w:rsidRDefault="00390F5D">
                                  <w:pPr>
                                    <w:pStyle w:val="TableParagraph"/>
                                    <w:spacing w:line="183" w:lineRule="exact"/>
                                    <w:ind w:left="200"/>
                                    <w:rPr>
                                      <w:sz w:val="18"/>
                                    </w:rPr>
                                  </w:pPr>
                                  <w:r>
                                    <w:rPr>
                                      <w:sz w:val="18"/>
                                    </w:rPr>
                                    <w:t>Statement No</w:t>
                                  </w:r>
                                </w:p>
                              </w:tc>
                              <w:tc>
                                <w:tcPr>
                                  <w:tcW w:w="2257" w:type="dxa"/>
                                </w:tcPr>
                                <w:p w14:paraId="491F4AA8" w14:textId="77777777" w:rsidR="00390F5D" w:rsidRDefault="00390F5D">
                                  <w:pPr>
                                    <w:pStyle w:val="TableParagraph"/>
                                    <w:spacing w:line="183" w:lineRule="exact"/>
                                    <w:ind w:left="1491"/>
                                    <w:rPr>
                                      <w:sz w:val="18"/>
                                    </w:rPr>
                                  </w:pPr>
                                  <w:r>
                                    <w:rPr>
                                      <w:color w:val="4472C4"/>
                                      <w:sz w:val="18"/>
                                    </w:rPr>
                                    <w:t>1</w:t>
                                  </w:r>
                                </w:p>
                              </w:tc>
                            </w:tr>
                            <w:tr w:rsidR="00390F5D" w14:paraId="67622D61" w14:textId="77777777">
                              <w:trPr>
                                <w:trHeight w:val="267"/>
                              </w:trPr>
                              <w:tc>
                                <w:tcPr>
                                  <w:tcW w:w="4962" w:type="dxa"/>
                                  <w:gridSpan w:val="2"/>
                                </w:tcPr>
                                <w:p w14:paraId="55382EA4" w14:textId="77777777" w:rsidR="00390F5D" w:rsidRDefault="00390F5D">
                                  <w:pPr>
                                    <w:pStyle w:val="TableParagraph"/>
                                    <w:spacing w:before="4"/>
                                    <w:ind w:left="200"/>
                                    <w:rPr>
                                      <w:sz w:val="18"/>
                                    </w:rPr>
                                  </w:pPr>
                                  <w:r>
                                    <w:rPr>
                                      <w:sz w:val="18"/>
                                    </w:rPr>
                                    <w:t>for services provided in accordance with A/E Agreement dated</w:t>
                                  </w:r>
                                </w:p>
                              </w:tc>
                            </w:tr>
                            <w:tr w:rsidR="00390F5D" w14:paraId="44725E58" w14:textId="77777777">
                              <w:trPr>
                                <w:trHeight w:val="226"/>
                              </w:trPr>
                              <w:tc>
                                <w:tcPr>
                                  <w:tcW w:w="4962" w:type="dxa"/>
                                  <w:gridSpan w:val="2"/>
                                </w:tcPr>
                                <w:p w14:paraId="3C73E058" w14:textId="77777777" w:rsidR="00390F5D" w:rsidRDefault="00390F5D">
                                  <w:pPr>
                                    <w:pStyle w:val="TableParagraph"/>
                                    <w:spacing w:before="10" w:line="196" w:lineRule="exact"/>
                                    <w:ind w:left="200"/>
                                    <w:rPr>
                                      <w:sz w:val="18"/>
                                    </w:rPr>
                                  </w:pPr>
                                  <w:r>
                                    <w:rPr>
                                      <w:sz w:val="18"/>
                                    </w:rPr>
                                    <w:t>Professional Liability Insurance Policy expiration date:</w:t>
                                  </w:r>
                                </w:p>
                              </w:tc>
                            </w:tr>
                          </w:tbl>
                          <w:p w14:paraId="729A2FA8" w14:textId="77777777" w:rsidR="00390F5D" w:rsidRDefault="00390F5D" w:rsidP="00790D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E771F" id="_x0000_t202" coordsize="21600,21600" o:spt="202" path="m,l,21600r21600,l21600,xe">
                <v:stroke joinstyle="miter"/>
                <v:path gradientshapeok="t" o:connecttype="rect"/>
              </v:shapetype>
              <v:shape id="Text Box 12" o:spid="_x0000_s1026" type="#_x0000_t202" style="position:absolute;left:0;text-align:left;margin-left:28.1pt;margin-top:1.15pt;width:248.15pt;height:3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705"/>
                        <w:gridCol w:w="2257"/>
                      </w:tblGrid>
                      <w:tr w:rsidR="00390F5D" w14:paraId="507FE31A" w14:textId="77777777">
                        <w:trPr>
                          <w:trHeight w:val="220"/>
                        </w:trPr>
                        <w:tc>
                          <w:tcPr>
                            <w:tcW w:w="2705" w:type="dxa"/>
                          </w:tcPr>
                          <w:p w14:paraId="52F982E4" w14:textId="77777777" w:rsidR="00390F5D" w:rsidRDefault="00390F5D">
                            <w:pPr>
                              <w:pStyle w:val="TableParagraph"/>
                              <w:spacing w:line="183" w:lineRule="exact"/>
                              <w:ind w:left="200"/>
                              <w:rPr>
                                <w:sz w:val="18"/>
                              </w:rPr>
                            </w:pPr>
                            <w:r>
                              <w:rPr>
                                <w:sz w:val="18"/>
                              </w:rPr>
                              <w:t>Statement No</w:t>
                            </w:r>
                          </w:p>
                        </w:tc>
                        <w:tc>
                          <w:tcPr>
                            <w:tcW w:w="2257" w:type="dxa"/>
                          </w:tcPr>
                          <w:p w14:paraId="491F4AA8" w14:textId="77777777" w:rsidR="00390F5D" w:rsidRDefault="00390F5D">
                            <w:pPr>
                              <w:pStyle w:val="TableParagraph"/>
                              <w:spacing w:line="183" w:lineRule="exact"/>
                              <w:ind w:left="1491"/>
                              <w:rPr>
                                <w:sz w:val="18"/>
                              </w:rPr>
                            </w:pPr>
                            <w:r>
                              <w:rPr>
                                <w:color w:val="4472C4"/>
                                <w:sz w:val="18"/>
                              </w:rPr>
                              <w:t>1</w:t>
                            </w:r>
                          </w:p>
                        </w:tc>
                      </w:tr>
                      <w:tr w:rsidR="00390F5D" w14:paraId="67622D61" w14:textId="77777777">
                        <w:trPr>
                          <w:trHeight w:val="267"/>
                        </w:trPr>
                        <w:tc>
                          <w:tcPr>
                            <w:tcW w:w="4962" w:type="dxa"/>
                            <w:gridSpan w:val="2"/>
                          </w:tcPr>
                          <w:p w14:paraId="55382EA4" w14:textId="77777777" w:rsidR="00390F5D" w:rsidRDefault="00390F5D">
                            <w:pPr>
                              <w:pStyle w:val="TableParagraph"/>
                              <w:spacing w:before="4"/>
                              <w:ind w:left="200"/>
                              <w:rPr>
                                <w:sz w:val="18"/>
                              </w:rPr>
                            </w:pPr>
                            <w:r>
                              <w:rPr>
                                <w:sz w:val="18"/>
                              </w:rPr>
                              <w:t>for services provided in accordance with A/E Agreement dated</w:t>
                            </w:r>
                          </w:p>
                        </w:tc>
                      </w:tr>
                      <w:tr w:rsidR="00390F5D" w14:paraId="44725E58" w14:textId="77777777">
                        <w:trPr>
                          <w:trHeight w:val="226"/>
                        </w:trPr>
                        <w:tc>
                          <w:tcPr>
                            <w:tcW w:w="4962" w:type="dxa"/>
                            <w:gridSpan w:val="2"/>
                          </w:tcPr>
                          <w:p w14:paraId="3C73E058" w14:textId="77777777" w:rsidR="00390F5D" w:rsidRDefault="00390F5D">
                            <w:pPr>
                              <w:pStyle w:val="TableParagraph"/>
                              <w:spacing w:before="10" w:line="196" w:lineRule="exact"/>
                              <w:ind w:left="200"/>
                              <w:rPr>
                                <w:sz w:val="18"/>
                              </w:rPr>
                            </w:pPr>
                            <w:r>
                              <w:rPr>
                                <w:sz w:val="18"/>
                              </w:rPr>
                              <w:t>Professional Liability Insurance Policy expiration date:</w:t>
                            </w:r>
                          </w:p>
                        </w:tc>
                      </w:tr>
                    </w:tbl>
                    <w:p w14:paraId="729A2FA8" w14:textId="77777777" w:rsidR="00390F5D" w:rsidRDefault="00390F5D" w:rsidP="00790DAF">
                      <w:pPr>
                        <w:pStyle w:val="BodyText"/>
                      </w:pPr>
                    </w:p>
                  </w:txbxContent>
                </v:textbox>
                <w10:wrap anchorx="page"/>
              </v:shape>
            </w:pict>
          </mc:Fallback>
        </mc:AlternateContent>
      </w:r>
      <w:r w:rsidRPr="00113FD7">
        <w:rPr>
          <w:rFonts w:asciiTheme="minorHAnsi" w:hAnsiTheme="minorHAnsi" w:cstheme="minorHAnsi"/>
          <w:noProof/>
          <w:sz w:val="18"/>
          <w:szCs w:val="18"/>
        </w:rPr>
        <mc:AlternateContent>
          <mc:Choice Requires="wps">
            <w:drawing>
              <wp:anchor distT="0" distB="0" distL="114300" distR="114300" simplePos="0" relativeHeight="251660288" behindDoc="0" locked="0" layoutInCell="1" allowOverlap="1" wp14:anchorId="5A4280FC" wp14:editId="445B2CAC">
                <wp:simplePos x="0" y="0"/>
                <wp:positionH relativeFrom="page">
                  <wp:posOffset>6701790</wp:posOffset>
                </wp:positionH>
                <wp:positionV relativeFrom="paragraph">
                  <wp:posOffset>63500</wp:posOffset>
                </wp:positionV>
                <wp:extent cx="690245" cy="44704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087"/>
                            </w:tblGrid>
                            <w:tr w:rsidR="00390F5D" w14:paraId="1D8E423D" w14:textId="77777777">
                              <w:trPr>
                                <w:trHeight w:val="220"/>
                              </w:trPr>
                              <w:tc>
                                <w:tcPr>
                                  <w:tcW w:w="1087" w:type="dxa"/>
                                </w:tcPr>
                                <w:p w14:paraId="001415A0" w14:textId="77777777" w:rsidR="00390F5D" w:rsidRDefault="00390F5D">
                                  <w:pPr>
                                    <w:pStyle w:val="TableParagraph"/>
                                    <w:spacing w:line="183" w:lineRule="exact"/>
                                    <w:ind w:left="200"/>
                                    <w:rPr>
                                      <w:sz w:val="18"/>
                                    </w:rPr>
                                  </w:pPr>
                                  <w:r>
                                    <w:rPr>
                                      <w:color w:val="4472C4"/>
                                      <w:sz w:val="18"/>
                                    </w:rPr>
                                    <w:t>1/2/2020</w:t>
                                  </w:r>
                                </w:p>
                              </w:tc>
                            </w:tr>
                            <w:tr w:rsidR="00390F5D" w14:paraId="2E1BC378" w14:textId="77777777">
                              <w:trPr>
                                <w:trHeight w:val="261"/>
                              </w:trPr>
                              <w:tc>
                                <w:tcPr>
                                  <w:tcW w:w="1087" w:type="dxa"/>
                                </w:tcPr>
                                <w:p w14:paraId="758FF0F4" w14:textId="77777777" w:rsidR="00390F5D" w:rsidRDefault="00390F5D">
                                  <w:pPr>
                                    <w:pStyle w:val="TableParagraph"/>
                                    <w:spacing w:before="4"/>
                                    <w:ind w:left="200"/>
                                    <w:rPr>
                                      <w:sz w:val="18"/>
                                    </w:rPr>
                                  </w:pPr>
                                  <w:r>
                                    <w:rPr>
                                      <w:color w:val="4472C4"/>
                                      <w:sz w:val="18"/>
                                    </w:rPr>
                                    <w:t>1/2/2020</w:t>
                                  </w:r>
                                </w:p>
                              </w:tc>
                            </w:tr>
                            <w:tr w:rsidR="00390F5D" w14:paraId="33CCA862" w14:textId="77777777">
                              <w:trPr>
                                <w:trHeight w:val="220"/>
                              </w:trPr>
                              <w:tc>
                                <w:tcPr>
                                  <w:tcW w:w="1087" w:type="dxa"/>
                                </w:tcPr>
                                <w:p w14:paraId="7A268BC3" w14:textId="77777777" w:rsidR="00390F5D" w:rsidRDefault="00390F5D">
                                  <w:pPr>
                                    <w:pStyle w:val="TableParagraph"/>
                                    <w:spacing w:before="4" w:line="196" w:lineRule="exact"/>
                                    <w:ind w:left="200"/>
                                    <w:rPr>
                                      <w:sz w:val="18"/>
                                    </w:rPr>
                                  </w:pPr>
                                  <w:r>
                                    <w:rPr>
                                      <w:color w:val="4472C4"/>
                                      <w:sz w:val="18"/>
                                    </w:rPr>
                                    <w:t>1/2/2020</w:t>
                                  </w:r>
                                </w:p>
                              </w:tc>
                            </w:tr>
                          </w:tbl>
                          <w:p w14:paraId="4D648AD9" w14:textId="77777777" w:rsidR="00390F5D" w:rsidRDefault="00390F5D" w:rsidP="00790D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280FC" id="Text Box 11" o:spid="_x0000_s1027" type="#_x0000_t202" style="position:absolute;left:0;text-align:left;margin-left:527.7pt;margin-top:5pt;width:54.35pt;height:3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87"/>
                      </w:tblGrid>
                      <w:tr w:rsidR="00390F5D" w14:paraId="1D8E423D" w14:textId="77777777">
                        <w:trPr>
                          <w:trHeight w:val="220"/>
                        </w:trPr>
                        <w:tc>
                          <w:tcPr>
                            <w:tcW w:w="1087" w:type="dxa"/>
                          </w:tcPr>
                          <w:p w14:paraId="001415A0" w14:textId="77777777" w:rsidR="00390F5D" w:rsidRDefault="00390F5D">
                            <w:pPr>
                              <w:pStyle w:val="TableParagraph"/>
                              <w:spacing w:line="183" w:lineRule="exact"/>
                              <w:ind w:left="200"/>
                              <w:rPr>
                                <w:sz w:val="18"/>
                              </w:rPr>
                            </w:pPr>
                            <w:r>
                              <w:rPr>
                                <w:color w:val="4472C4"/>
                                <w:sz w:val="18"/>
                              </w:rPr>
                              <w:t>1/2/2020</w:t>
                            </w:r>
                          </w:p>
                        </w:tc>
                      </w:tr>
                      <w:tr w:rsidR="00390F5D" w14:paraId="2E1BC378" w14:textId="77777777">
                        <w:trPr>
                          <w:trHeight w:val="261"/>
                        </w:trPr>
                        <w:tc>
                          <w:tcPr>
                            <w:tcW w:w="1087" w:type="dxa"/>
                          </w:tcPr>
                          <w:p w14:paraId="758FF0F4" w14:textId="77777777" w:rsidR="00390F5D" w:rsidRDefault="00390F5D">
                            <w:pPr>
                              <w:pStyle w:val="TableParagraph"/>
                              <w:spacing w:before="4"/>
                              <w:ind w:left="200"/>
                              <w:rPr>
                                <w:sz w:val="18"/>
                              </w:rPr>
                            </w:pPr>
                            <w:r>
                              <w:rPr>
                                <w:color w:val="4472C4"/>
                                <w:sz w:val="18"/>
                              </w:rPr>
                              <w:t>1/2/2020</w:t>
                            </w:r>
                          </w:p>
                        </w:tc>
                      </w:tr>
                      <w:tr w:rsidR="00390F5D" w14:paraId="33CCA862" w14:textId="77777777">
                        <w:trPr>
                          <w:trHeight w:val="220"/>
                        </w:trPr>
                        <w:tc>
                          <w:tcPr>
                            <w:tcW w:w="1087" w:type="dxa"/>
                          </w:tcPr>
                          <w:p w14:paraId="7A268BC3" w14:textId="77777777" w:rsidR="00390F5D" w:rsidRDefault="00390F5D">
                            <w:pPr>
                              <w:pStyle w:val="TableParagraph"/>
                              <w:spacing w:before="4" w:line="196" w:lineRule="exact"/>
                              <w:ind w:left="200"/>
                              <w:rPr>
                                <w:sz w:val="18"/>
                              </w:rPr>
                            </w:pPr>
                            <w:r>
                              <w:rPr>
                                <w:color w:val="4472C4"/>
                                <w:sz w:val="18"/>
                              </w:rPr>
                              <w:t>1/2/2020</w:t>
                            </w:r>
                          </w:p>
                        </w:tc>
                      </w:tr>
                    </w:tbl>
                    <w:p w14:paraId="4D648AD9" w14:textId="77777777" w:rsidR="00390F5D" w:rsidRDefault="00390F5D" w:rsidP="00790DAF">
                      <w:pPr>
                        <w:pStyle w:val="BodyText"/>
                      </w:pPr>
                    </w:p>
                  </w:txbxContent>
                </v:textbox>
                <w10:wrap anchorx="page"/>
              </v:shape>
            </w:pict>
          </mc:Fallback>
        </mc:AlternateContent>
      </w:r>
      <w:r w:rsidRPr="00113FD7">
        <w:rPr>
          <w:rFonts w:asciiTheme="minorHAnsi" w:hAnsiTheme="minorHAnsi" w:cstheme="minorHAnsi"/>
          <w:sz w:val="18"/>
          <w:szCs w:val="18"/>
        </w:rPr>
        <w:t>for the period ended</w:t>
      </w:r>
    </w:p>
    <w:p w14:paraId="53B3F49C" w14:textId="77777777" w:rsidR="00790DAF" w:rsidRDefault="00790DAF" w:rsidP="00790DAF">
      <w:pPr>
        <w:pStyle w:val="BodyText"/>
        <w:rPr>
          <w:sz w:val="20"/>
        </w:rPr>
      </w:pPr>
    </w:p>
    <w:p w14:paraId="39BBD55F" w14:textId="77777777" w:rsidR="00790DAF" w:rsidRDefault="00790DAF" w:rsidP="00790DAF">
      <w:pPr>
        <w:pStyle w:val="BodyText"/>
        <w:rPr>
          <w:sz w:val="20"/>
        </w:rPr>
      </w:pPr>
    </w:p>
    <w:p w14:paraId="75F56909" w14:textId="77777777" w:rsidR="00790DAF" w:rsidRDefault="00790DAF" w:rsidP="00790DAF">
      <w:pPr>
        <w:pStyle w:val="BodyText"/>
        <w:spacing w:before="6"/>
        <w:rPr>
          <w:sz w:val="26"/>
        </w:rPr>
      </w:pPr>
      <w:r>
        <w:rPr>
          <w:noProof/>
          <w:sz w:val="18"/>
        </w:rPr>
        <mc:AlternateContent>
          <mc:Choice Requires="wps">
            <w:drawing>
              <wp:anchor distT="0" distB="0" distL="0" distR="0" simplePos="0" relativeHeight="251661312" behindDoc="1" locked="0" layoutInCell="1" allowOverlap="1" wp14:anchorId="78CD9640" wp14:editId="020A184E">
                <wp:simplePos x="0" y="0"/>
                <wp:positionH relativeFrom="page">
                  <wp:posOffset>356870</wp:posOffset>
                </wp:positionH>
                <wp:positionV relativeFrom="paragraph">
                  <wp:posOffset>230505</wp:posOffset>
                </wp:positionV>
                <wp:extent cx="4312285" cy="944880"/>
                <wp:effectExtent l="4445" t="4445" r="0" b="317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94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852"/>
                              <w:gridCol w:w="3939"/>
                            </w:tblGrid>
                            <w:tr w:rsidR="00390F5D" w14:paraId="7D497A7A" w14:textId="77777777">
                              <w:trPr>
                                <w:trHeight w:val="220"/>
                              </w:trPr>
                              <w:tc>
                                <w:tcPr>
                                  <w:tcW w:w="2852" w:type="dxa"/>
                                </w:tcPr>
                                <w:p w14:paraId="2945C538" w14:textId="77777777" w:rsidR="00390F5D" w:rsidRDefault="00390F5D">
                                  <w:pPr>
                                    <w:pStyle w:val="TableParagraph"/>
                                    <w:tabs>
                                      <w:tab w:val="left" w:pos="663"/>
                                    </w:tabs>
                                    <w:spacing w:line="183" w:lineRule="exact"/>
                                    <w:ind w:left="200"/>
                                    <w:rPr>
                                      <w:b/>
                                      <w:sz w:val="18"/>
                                    </w:rPr>
                                  </w:pPr>
                                  <w:r>
                                    <w:rPr>
                                      <w:b/>
                                      <w:sz w:val="18"/>
                                    </w:rPr>
                                    <w:t>I.</w:t>
                                  </w:r>
                                  <w:r>
                                    <w:rPr>
                                      <w:b/>
                                      <w:sz w:val="18"/>
                                    </w:rPr>
                                    <w:tab/>
                                    <w:t>BASIC SERVICES</w:t>
                                  </w:r>
                                </w:p>
                              </w:tc>
                              <w:tc>
                                <w:tcPr>
                                  <w:tcW w:w="3939" w:type="dxa"/>
                                </w:tcPr>
                                <w:p w14:paraId="74ABC8F6" w14:textId="77777777" w:rsidR="00390F5D" w:rsidRDefault="00390F5D">
                                  <w:pPr>
                                    <w:pStyle w:val="TableParagraph"/>
                                    <w:rPr>
                                      <w:rFonts w:ascii="Times New Roman"/>
                                      <w:sz w:val="14"/>
                                    </w:rPr>
                                  </w:pPr>
                                </w:p>
                              </w:tc>
                            </w:tr>
                            <w:tr w:rsidR="00390F5D" w14:paraId="3D66DEA2" w14:textId="77777777">
                              <w:trPr>
                                <w:trHeight w:val="261"/>
                              </w:trPr>
                              <w:tc>
                                <w:tcPr>
                                  <w:tcW w:w="6791" w:type="dxa"/>
                                  <w:gridSpan w:val="2"/>
                                </w:tcPr>
                                <w:p w14:paraId="06EC96EE" w14:textId="77777777" w:rsidR="00390F5D" w:rsidRDefault="00390F5D">
                                  <w:pPr>
                                    <w:pStyle w:val="TableParagraph"/>
                                    <w:spacing w:before="4"/>
                                    <w:ind w:left="200"/>
                                    <w:rPr>
                                      <w:sz w:val="18"/>
                                    </w:rPr>
                                  </w:pPr>
                                  <w:r>
                                    <w:rPr>
                                      <w:sz w:val="18"/>
                                    </w:rPr>
                                    <w:t>Construction Cost Limitation/Construction Contract Award Sum</w:t>
                                  </w:r>
                                </w:p>
                              </w:tc>
                            </w:tr>
                            <w:tr w:rsidR="00390F5D" w14:paraId="628E4E96" w14:textId="77777777">
                              <w:trPr>
                                <w:trHeight w:val="261"/>
                              </w:trPr>
                              <w:tc>
                                <w:tcPr>
                                  <w:tcW w:w="2852" w:type="dxa"/>
                                </w:tcPr>
                                <w:p w14:paraId="2E77D334" w14:textId="77777777" w:rsidR="00390F5D" w:rsidRDefault="00390F5D">
                                  <w:pPr>
                                    <w:pStyle w:val="TableParagraph"/>
                                    <w:rPr>
                                      <w:rFonts w:ascii="Times New Roman"/>
                                      <w:sz w:val="18"/>
                                    </w:rPr>
                                  </w:pPr>
                                </w:p>
                              </w:tc>
                              <w:tc>
                                <w:tcPr>
                                  <w:tcW w:w="3939" w:type="dxa"/>
                                </w:tcPr>
                                <w:p w14:paraId="45EE5060" w14:textId="77777777" w:rsidR="00390F5D" w:rsidRDefault="00390F5D">
                                  <w:pPr>
                                    <w:pStyle w:val="TableParagraph"/>
                                    <w:spacing w:before="4"/>
                                    <w:ind w:left="1344"/>
                                    <w:rPr>
                                      <w:sz w:val="18"/>
                                    </w:rPr>
                                  </w:pPr>
                                  <w:r>
                                    <w:rPr>
                                      <w:sz w:val="18"/>
                                    </w:rPr>
                                    <w:t>(</w:t>
                                  </w:r>
                                  <w:r>
                                    <w:rPr>
                                      <w:color w:val="4472C4"/>
                                      <w:sz w:val="18"/>
                                    </w:rPr>
                                    <w:t>Cost Adjustments – Description</w:t>
                                  </w:r>
                                  <w:r>
                                    <w:rPr>
                                      <w:sz w:val="18"/>
                                    </w:rPr>
                                    <w:t>)</w:t>
                                  </w:r>
                                </w:p>
                              </w:tc>
                            </w:tr>
                            <w:tr w:rsidR="00390F5D" w14:paraId="102C883F" w14:textId="77777777">
                              <w:trPr>
                                <w:trHeight w:val="255"/>
                              </w:trPr>
                              <w:tc>
                                <w:tcPr>
                                  <w:tcW w:w="2852" w:type="dxa"/>
                                </w:tcPr>
                                <w:p w14:paraId="0869B6EC" w14:textId="77777777" w:rsidR="00390F5D" w:rsidRDefault="00390F5D">
                                  <w:pPr>
                                    <w:pStyle w:val="TableParagraph"/>
                                    <w:rPr>
                                      <w:rFonts w:ascii="Times New Roman"/>
                                      <w:sz w:val="18"/>
                                    </w:rPr>
                                  </w:pPr>
                                </w:p>
                              </w:tc>
                              <w:tc>
                                <w:tcPr>
                                  <w:tcW w:w="3939" w:type="dxa"/>
                                </w:tcPr>
                                <w:p w14:paraId="5A9B3AD3" w14:textId="77777777" w:rsidR="00390F5D" w:rsidRDefault="00390F5D">
                                  <w:pPr>
                                    <w:pStyle w:val="TableParagraph"/>
                                    <w:spacing w:before="4"/>
                                    <w:ind w:left="1344"/>
                                    <w:rPr>
                                      <w:sz w:val="18"/>
                                    </w:rPr>
                                  </w:pPr>
                                  <w:r>
                                    <w:rPr>
                                      <w:sz w:val="18"/>
                                    </w:rPr>
                                    <w:t>(</w:t>
                                  </w:r>
                                  <w:r>
                                    <w:rPr>
                                      <w:color w:val="4472C4"/>
                                      <w:sz w:val="18"/>
                                    </w:rPr>
                                    <w:t>Cost Adjustments – Description</w:t>
                                  </w:r>
                                  <w:r>
                                    <w:rPr>
                                      <w:sz w:val="18"/>
                                    </w:rPr>
                                    <w:t>)</w:t>
                                  </w:r>
                                </w:p>
                              </w:tc>
                            </w:tr>
                            <w:tr w:rsidR="00390F5D" w14:paraId="1E26F9FB" w14:textId="77777777">
                              <w:trPr>
                                <w:trHeight w:val="261"/>
                              </w:trPr>
                              <w:tc>
                                <w:tcPr>
                                  <w:tcW w:w="2852" w:type="dxa"/>
                                </w:tcPr>
                                <w:p w14:paraId="17739954" w14:textId="77777777" w:rsidR="00390F5D" w:rsidRDefault="00390F5D">
                                  <w:pPr>
                                    <w:pStyle w:val="TableParagraph"/>
                                    <w:rPr>
                                      <w:rFonts w:ascii="Times New Roman"/>
                                      <w:sz w:val="18"/>
                                    </w:rPr>
                                  </w:pPr>
                                </w:p>
                              </w:tc>
                              <w:tc>
                                <w:tcPr>
                                  <w:tcW w:w="3939" w:type="dxa"/>
                                </w:tcPr>
                                <w:p w14:paraId="48CDE715" w14:textId="77777777" w:rsidR="00390F5D" w:rsidRDefault="00390F5D">
                                  <w:pPr>
                                    <w:pStyle w:val="TableParagraph"/>
                                    <w:spacing w:line="218" w:lineRule="exact"/>
                                    <w:ind w:left="1344"/>
                                    <w:rPr>
                                      <w:b/>
                                      <w:sz w:val="18"/>
                                    </w:rPr>
                                  </w:pPr>
                                  <w:r>
                                    <w:rPr>
                                      <w:b/>
                                      <w:sz w:val="18"/>
                                    </w:rPr>
                                    <w:t>Adjusted CCL</w:t>
                                  </w:r>
                                </w:p>
                              </w:tc>
                            </w:tr>
                            <w:tr w:rsidR="00390F5D" w14:paraId="5FBA69EA" w14:textId="77777777">
                              <w:trPr>
                                <w:trHeight w:val="226"/>
                              </w:trPr>
                              <w:tc>
                                <w:tcPr>
                                  <w:tcW w:w="2852" w:type="dxa"/>
                                </w:tcPr>
                                <w:p w14:paraId="5850D47E" w14:textId="77777777" w:rsidR="00390F5D" w:rsidRDefault="00390F5D">
                                  <w:pPr>
                                    <w:pStyle w:val="TableParagraph"/>
                                    <w:spacing w:before="10" w:line="196" w:lineRule="exact"/>
                                    <w:ind w:left="200"/>
                                    <w:rPr>
                                      <w:sz w:val="18"/>
                                    </w:rPr>
                                  </w:pPr>
                                  <w:r>
                                    <w:rPr>
                                      <w:sz w:val="18"/>
                                    </w:rPr>
                                    <w:t>Compensation @:</w:t>
                                  </w:r>
                                </w:p>
                              </w:tc>
                              <w:tc>
                                <w:tcPr>
                                  <w:tcW w:w="3939" w:type="dxa"/>
                                </w:tcPr>
                                <w:p w14:paraId="2FF4DC76" w14:textId="77777777" w:rsidR="00390F5D" w:rsidRDefault="00390F5D">
                                  <w:pPr>
                                    <w:pStyle w:val="TableParagraph"/>
                                    <w:spacing w:before="10" w:line="196" w:lineRule="exact"/>
                                    <w:ind w:left="1343"/>
                                    <w:rPr>
                                      <w:b/>
                                      <w:sz w:val="18"/>
                                    </w:rPr>
                                  </w:pPr>
                                  <w:r>
                                    <w:rPr>
                                      <w:b/>
                                      <w:color w:val="4472C4"/>
                                      <w:sz w:val="18"/>
                                    </w:rPr>
                                    <w:t>6%</w:t>
                                  </w:r>
                                </w:p>
                              </w:tc>
                            </w:tr>
                          </w:tbl>
                          <w:p w14:paraId="0D7E280D" w14:textId="77777777" w:rsidR="00390F5D" w:rsidRDefault="00390F5D" w:rsidP="00790D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D9640" id="Text Box 10" o:spid="_x0000_s1028" type="#_x0000_t202" style="position:absolute;margin-left:28.1pt;margin-top:18.15pt;width:339.55pt;height:74.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52"/>
                        <w:gridCol w:w="3939"/>
                      </w:tblGrid>
                      <w:tr w:rsidR="00390F5D" w14:paraId="7D497A7A" w14:textId="77777777">
                        <w:trPr>
                          <w:trHeight w:val="220"/>
                        </w:trPr>
                        <w:tc>
                          <w:tcPr>
                            <w:tcW w:w="2852" w:type="dxa"/>
                          </w:tcPr>
                          <w:p w14:paraId="2945C538" w14:textId="77777777" w:rsidR="00390F5D" w:rsidRDefault="00390F5D">
                            <w:pPr>
                              <w:pStyle w:val="TableParagraph"/>
                              <w:tabs>
                                <w:tab w:val="left" w:pos="663"/>
                              </w:tabs>
                              <w:spacing w:line="183" w:lineRule="exact"/>
                              <w:ind w:left="200"/>
                              <w:rPr>
                                <w:b/>
                                <w:sz w:val="18"/>
                              </w:rPr>
                            </w:pPr>
                            <w:r>
                              <w:rPr>
                                <w:b/>
                                <w:sz w:val="18"/>
                              </w:rPr>
                              <w:t>I.</w:t>
                            </w:r>
                            <w:r>
                              <w:rPr>
                                <w:b/>
                                <w:sz w:val="18"/>
                              </w:rPr>
                              <w:tab/>
                              <w:t>BASIC SERVICES</w:t>
                            </w:r>
                          </w:p>
                        </w:tc>
                        <w:tc>
                          <w:tcPr>
                            <w:tcW w:w="3939" w:type="dxa"/>
                          </w:tcPr>
                          <w:p w14:paraId="74ABC8F6" w14:textId="77777777" w:rsidR="00390F5D" w:rsidRDefault="00390F5D">
                            <w:pPr>
                              <w:pStyle w:val="TableParagraph"/>
                              <w:rPr>
                                <w:rFonts w:ascii="Times New Roman"/>
                                <w:sz w:val="14"/>
                              </w:rPr>
                            </w:pPr>
                          </w:p>
                        </w:tc>
                      </w:tr>
                      <w:tr w:rsidR="00390F5D" w14:paraId="3D66DEA2" w14:textId="77777777">
                        <w:trPr>
                          <w:trHeight w:val="261"/>
                        </w:trPr>
                        <w:tc>
                          <w:tcPr>
                            <w:tcW w:w="6791" w:type="dxa"/>
                            <w:gridSpan w:val="2"/>
                          </w:tcPr>
                          <w:p w14:paraId="06EC96EE" w14:textId="77777777" w:rsidR="00390F5D" w:rsidRDefault="00390F5D">
                            <w:pPr>
                              <w:pStyle w:val="TableParagraph"/>
                              <w:spacing w:before="4"/>
                              <w:ind w:left="200"/>
                              <w:rPr>
                                <w:sz w:val="18"/>
                              </w:rPr>
                            </w:pPr>
                            <w:r>
                              <w:rPr>
                                <w:sz w:val="18"/>
                              </w:rPr>
                              <w:t>Construction Cost Limitation/Construction Contract Award Sum</w:t>
                            </w:r>
                          </w:p>
                        </w:tc>
                      </w:tr>
                      <w:tr w:rsidR="00390F5D" w14:paraId="628E4E96" w14:textId="77777777">
                        <w:trPr>
                          <w:trHeight w:val="261"/>
                        </w:trPr>
                        <w:tc>
                          <w:tcPr>
                            <w:tcW w:w="2852" w:type="dxa"/>
                          </w:tcPr>
                          <w:p w14:paraId="2E77D334" w14:textId="77777777" w:rsidR="00390F5D" w:rsidRDefault="00390F5D">
                            <w:pPr>
                              <w:pStyle w:val="TableParagraph"/>
                              <w:rPr>
                                <w:rFonts w:ascii="Times New Roman"/>
                                <w:sz w:val="18"/>
                              </w:rPr>
                            </w:pPr>
                          </w:p>
                        </w:tc>
                        <w:tc>
                          <w:tcPr>
                            <w:tcW w:w="3939" w:type="dxa"/>
                          </w:tcPr>
                          <w:p w14:paraId="45EE5060" w14:textId="77777777" w:rsidR="00390F5D" w:rsidRDefault="00390F5D">
                            <w:pPr>
                              <w:pStyle w:val="TableParagraph"/>
                              <w:spacing w:before="4"/>
                              <w:ind w:left="1344"/>
                              <w:rPr>
                                <w:sz w:val="18"/>
                              </w:rPr>
                            </w:pPr>
                            <w:r>
                              <w:rPr>
                                <w:sz w:val="18"/>
                              </w:rPr>
                              <w:t>(</w:t>
                            </w:r>
                            <w:r>
                              <w:rPr>
                                <w:color w:val="4472C4"/>
                                <w:sz w:val="18"/>
                              </w:rPr>
                              <w:t>Cost Adjustments – Description</w:t>
                            </w:r>
                            <w:r>
                              <w:rPr>
                                <w:sz w:val="18"/>
                              </w:rPr>
                              <w:t>)</w:t>
                            </w:r>
                          </w:p>
                        </w:tc>
                      </w:tr>
                      <w:tr w:rsidR="00390F5D" w14:paraId="102C883F" w14:textId="77777777">
                        <w:trPr>
                          <w:trHeight w:val="255"/>
                        </w:trPr>
                        <w:tc>
                          <w:tcPr>
                            <w:tcW w:w="2852" w:type="dxa"/>
                          </w:tcPr>
                          <w:p w14:paraId="0869B6EC" w14:textId="77777777" w:rsidR="00390F5D" w:rsidRDefault="00390F5D">
                            <w:pPr>
                              <w:pStyle w:val="TableParagraph"/>
                              <w:rPr>
                                <w:rFonts w:ascii="Times New Roman"/>
                                <w:sz w:val="18"/>
                              </w:rPr>
                            </w:pPr>
                          </w:p>
                        </w:tc>
                        <w:tc>
                          <w:tcPr>
                            <w:tcW w:w="3939" w:type="dxa"/>
                          </w:tcPr>
                          <w:p w14:paraId="5A9B3AD3" w14:textId="77777777" w:rsidR="00390F5D" w:rsidRDefault="00390F5D">
                            <w:pPr>
                              <w:pStyle w:val="TableParagraph"/>
                              <w:spacing w:before="4"/>
                              <w:ind w:left="1344"/>
                              <w:rPr>
                                <w:sz w:val="18"/>
                              </w:rPr>
                            </w:pPr>
                            <w:r>
                              <w:rPr>
                                <w:sz w:val="18"/>
                              </w:rPr>
                              <w:t>(</w:t>
                            </w:r>
                            <w:r>
                              <w:rPr>
                                <w:color w:val="4472C4"/>
                                <w:sz w:val="18"/>
                              </w:rPr>
                              <w:t>Cost Adjustments – Description</w:t>
                            </w:r>
                            <w:r>
                              <w:rPr>
                                <w:sz w:val="18"/>
                              </w:rPr>
                              <w:t>)</w:t>
                            </w:r>
                          </w:p>
                        </w:tc>
                      </w:tr>
                      <w:tr w:rsidR="00390F5D" w14:paraId="1E26F9FB" w14:textId="77777777">
                        <w:trPr>
                          <w:trHeight w:val="261"/>
                        </w:trPr>
                        <w:tc>
                          <w:tcPr>
                            <w:tcW w:w="2852" w:type="dxa"/>
                          </w:tcPr>
                          <w:p w14:paraId="17739954" w14:textId="77777777" w:rsidR="00390F5D" w:rsidRDefault="00390F5D">
                            <w:pPr>
                              <w:pStyle w:val="TableParagraph"/>
                              <w:rPr>
                                <w:rFonts w:ascii="Times New Roman"/>
                                <w:sz w:val="18"/>
                              </w:rPr>
                            </w:pPr>
                          </w:p>
                        </w:tc>
                        <w:tc>
                          <w:tcPr>
                            <w:tcW w:w="3939" w:type="dxa"/>
                          </w:tcPr>
                          <w:p w14:paraId="48CDE715" w14:textId="77777777" w:rsidR="00390F5D" w:rsidRDefault="00390F5D">
                            <w:pPr>
                              <w:pStyle w:val="TableParagraph"/>
                              <w:spacing w:line="218" w:lineRule="exact"/>
                              <w:ind w:left="1344"/>
                              <w:rPr>
                                <w:b/>
                                <w:sz w:val="18"/>
                              </w:rPr>
                            </w:pPr>
                            <w:r>
                              <w:rPr>
                                <w:b/>
                                <w:sz w:val="18"/>
                              </w:rPr>
                              <w:t>Adjusted CCL</w:t>
                            </w:r>
                          </w:p>
                        </w:tc>
                      </w:tr>
                      <w:tr w:rsidR="00390F5D" w14:paraId="5FBA69EA" w14:textId="77777777">
                        <w:trPr>
                          <w:trHeight w:val="226"/>
                        </w:trPr>
                        <w:tc>
                          <w:tcPr>
                            <w:tcW w:w="2852" w:type="dxa"/>
                          </w:tcPr>
                          <w:p w14:paraId="5850D47E" w14:textId="77777777" w:rsidR="00390F5D" w:rsidRDefault="00390F5D">
                            <w:pPr>
                              <w:pStyle w:val="TableParagraph"/>
                              <w:spacing w:before="10" w:line="196" w:lineRule="exact"/>
                              <w:ind w:left="200"/>
                              <w:rPr>
                                <w:sz w:val="18"/>
                              </w:rPr>
                            </w:pPr>
                            <w:r>
                              <w:rPr>
                                <w:sz w:val="18"/>
                              </w:rPr>
                              <w:t>Compensation @:</w:t>
                            </w:r>
                          </w:p>
                        </w:tc>
                        <w:tc>
                          <w:tcPr>
                            <w:tcW w:w="3939" w:type="dxa"/>
                          </w:tcPr>
                          <w:p w14:paraId="2FF4DC76" w14:textId="77777777" w:rsidR="00390F5D" w:rsidRDefault="00390F5D">
                            <w:pPr>
                              <w:pStyle w:val="TableParagraph"/>
                              <w:spacing w:before="10" w:line="196" w:lineRule="exact"/>
                              <w:ind w:left="1343"/>
                              <w:rPr>
                                <w:b/>
                                <w:sz w:val="18"/>
                              </w:rPr>
                            </w:pPr>
                            <w:r>
                              <w:rPr>
                                <w:b/>
                                <w:color w:val="4472C4"/>
                                <w:sz w:val="18"/>
                              </w:rPr>
                              <w:t>6%</w:t>
                            </w:r>
                          </w:p>
                        </w:tc>
                      </w:tr>
                    </w:tbl>
                    <w:p w14:paraId="0D7E280D" w14:textId="77777777" w:rsidR="00390F5D" w:rsidRDefault="00390F5D" w:rsidP="00790DAF">
                      <w:pPr>
                        <w:pStyle w:val="BodyText"/>
                      </w:pPr>
                    </w:p>
                  </w:txbxContent>
                </v:textbox>
                <w10:wrap type="topAndBottom" anchorx="page"/>
              </v:shape>
            </w:pict>
          </mc:Fallback>
        </mc:AlternateContent>
      </w:r>
      <w:r>
        <w:rPr>
          <w:noProof/>
          <w:sz w:val="18"/>
        </w:rPr>
        <mc:AlternateContent>
          <mc:Choice Requires="wps">
            <w:drawing>
              <wp:anchor distT="0" distB="0" distL="0" distR="0" simplePos="0" relativeHeight="251662336" behindDoc="1" locked="0" layoutInCell="1" allowOverlap="1" wp14:anchorId="58530FF9" wp14:editId="0598A0AD">
                <wp:simplePos x="0" y="0"/>
                <wp:positionH relativeFrom="page">
                  <wp:posOffset>6379210</wp:posOffset>
                </wp:positionH>
                <wp:positionV relativeFrom="paragraph">
                  <wp:posOffset>396875</wp:posOffset>
                </wp:positionV>
                <wp:extent cx="919480" cy="800735"/>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1E0" w:firstRow="1" w:lastRow="1" w:firstColumn="1" w:lastColumn="1" w:noHBand="0" w:noVBand="0"/>
                            </w:tblPr>
                            <w:tblGrid>
                              <w:gridCol w:w="1419"/>
                            </w:tblGrid>
                            <w:tr w:rsidR="00390F5D" w14:paraId="7B294454" w14:textId="77777777">
                              <w:trPr>
                                <w:trHeight w:val="220"/>
                              </w:trPr>
                              <w:tc>
                                <w:tcPr>
                                  <w:tcW w:w="1419" w:type="dxa"/>
                                </w:tcPr>
                                <w:p w14:paraId="3240CDF0" w14:textId="77777777" w:rsidR="00390F5D" w:rsidRDefault="00390F5D">
                                  <w:pPr>
                                    <w:pStyle w:val="TableParagraph"/>
                                    <w:tabs>
                                      <w:tab w:val="left" w:pos="347"/>
                                    </w:tabs>
                                    <w:spacing w:line="183" w:lineRule="exact"/>
                                    <w:ind w:left="52"/>
                                    <w:jc w:val="center"/>
                                    <w:rPr>
                                      <w:sz w:val="18"/>
                                    </w:rPr>
                                  </w:pPr>
                                  <w:r>
                                    <w:rPr>
                                      <w:color w:val="4472C4"/>
                                      <w:sz w:val="18"/>
                                    </w:rPr>
                                    <w:t>$</w:t>
                                  </w:r>
                                  <w:r>
                                    <w:rPr>
                                      <w:color w:val="4472C4"/>
                                      <w:sz w:val="18"/>
                                    </w:rPr>
                                    <w:tab/>
                                    <w:t>123,456,789</w:t>
                                  </w:r>
                                </w:p>
                              </w:tc>
                            </w:tr>
                            <w:tr w:rsidR="00390F5D" w14:paraId="263867D5" w14:textId="77777777">
                              <w:trPr>
                                <w:trHeight w:val="261"/>
                              </w:trPr>
                              <w:tc>
                                <w:tcPr>
                                  <w:tcW w:w="1419" w:type="dxa"/>
                                </w:tcPr>
                                <w:p w14:paraId="792F4A0A" w14:textId="77777777" w:rsidR="00390F5D" w:rsidRDefault="00390F5D">
                                  <w:pPr>
                                    <w:pStyle w:val="TableParagraph"/>
                                    <w:tabs>
                                      <w:tab w:val="left" w:pos="347"/>
                                    </w:tabs>
                                    <w:spacing w:before="4"/>
                                    <w:ind w:left="52"/>
                                    <w:jc w:val="center"/>
                                    <w:rPr>
                                      <w:sz w:val="18"/>
                                    </w:rPr>
                                  </w:pPr>
                                  <w:r>
                                    <w:rPr>
                                      <w:color w:val="4472C4"/>
                                      <w:sz w:val="18"/>
                                    </w:rPr>
                                    <w:t>$</w:t>
                                  </w:r>
                                  <w:r>
                                    <w:rPr>
                                      <w:color w:val="4472C4"/>
                                      <w:sz w:val="18"/>
                                    </w:rPr>
                                    <w:tab/>
                                    <w:t>123,456,789</w:t>
                                  </w:r>
                                </w:p>
                              </w:tc>
                            </w:tr>
                            <w:tr w:rsidR="00390F5D" w14:paraId="1B025306" w14:textId="77777777">
                              <w:trPr>
                                <w:trHeight w:val="235"/>
                              </w:trPr>
                              <w:tc>
                                <w:tcPr>
                                  <w:tcW w:w="1419" w:type="dxa"/>
                                  <w:tcBorders>
                                    <w:bottom w:val="single" w:sz="8" w:space="0" w:color="000000"/>
                                  </w:tcBorders>
                                </w:tcPr>
                                <w:p w14:paraId="5CF41624" w14:textId="77777777" w:rsidR="00390F5D" w:rsidRDefault="00390F5D">
                                  <w:pPr>
                                    <w:pStyle w:val="TableParagraph"/>
                                    <w:tabs>
                                      <w:tab w:val="left" w:pos="347"/>
                                    </w:tabs>
                                    <w:spacing w:before="4" w:line="211" w:lineRule="exact"/>
                                    <w:ind w:left="52"/>
                                    <w:jc w:val="center"/>
                                    <w:rPr>
                                      <w:sz w:val="18"/>
                                    </w:rPr>
                                  </w:pPr>
                                  <w:r>
                                    <w:rPr>
                                      <w:color w:val="4472C4"/>
                                      <w:sz w:val="18"/>
                                    </w:rPr>
                                    <w:t>$</w:t>
                                  </w:r>
                                  <w:r>
                                    <w:rPr>
                                      <w:color w:val="4472C4"/>
                                      <w:sz w:val="18"/>
                                    </w:rPr>
                                    <w:tab/>
                                    <w:t>123,456,789</w:t>
                                  </w:r>
                                </w:p>
                              </w:tc>
                            </w:tr>
                            <w:tr w:rsidR="00390F5D" w14:paraId="4F08E621" w14:textId="77777777">
                              <w:trPr>
                                <w:trHeight w:val="241"/>
                              </w:trPr>
                              <w:tc>
                                <w:tcPr>
                                  <w:tcW w:w="1419" w:type="dxa"/>
                                  <w:tcBorders>
                                    <w:top w:val="single" w:sz="8" w:space="0" w:color="000000"/>
                                    <w:bottom w:val="single" w:sz="8" w:space="0" w:color="000000"/>
                                  </w:tcBorders>
                                </w:tcPr>
                                <w:p w14:paraId="4337CEE4" w14:textId="77777777" w:rsidR="00390F5D" w:rsidRDefault="00390F5D">
                                  <w:pPr>
                                    <w:pStyle w:val="TableParagraph"/>
                                    <w:tabs>
                                      <w:tab w:val="left" w:pos="347"/>
                                    </w:tabs>
                                    <w:spacing w:line="218" w:lineRule="exact"/>
                                    <w:ind w:left="52"/>
                                    <w:jc w:val="center"/>
                                    <w:rPr>
                                      <w:b/>
                                      <w:sz w:val="18"/>
                                    </w:rPr>
                                  </w:pPr>
                                  <w:r>
                                    <w:rPr>
                                      <w:b/>
                                      <w:sz w:val="18"/>
                                    </w:rPr>
                                    <w:t>$</w:t>
                                  </w:r>
                                  <w:r>
                                    <w:rPr>
                                      <w:b/>
                                      <w:sz w:val="18"/>
                                    </w:rPr>
                                    <w:tab/>
                                    <w:t>246,913,578</w:t>
                                  </w:r>
                                </w:p>
                              </w:tc>
                            </w:tr>
                            <w:tr w:rsidR="00390F5D" w14:paraId="51E2C568" w14:textId="77777777">
                              <w:trPr>
                                <w:trHeight w:val="241"/>
                              </w:trPr>
                              <w:tc>
                                <w:tcPr>
                                  <w:tcW w:w="1419" w:type="dxa"/>
                                  <w:tcBorders>
                                    <w:top w:val="single" w:sz="8" w:space="0" w:color="000000"/>
                                    <w:left w:val="single" w:sz="8" w:space="0" w:color="000000"/>
                                    <w:bottom w:val="single" w:sz="8" w:space="0" w:color="000000"/>
                                    <w:right w:val="single" w:sz="8" w:space="0" w:color="000000"/>
                                  </w:tcBorders>
                                </w:tcPr>
                                <w:p w14:paraId="23717002" w14:textId="77777777" w:rsidR="00390F5D" w:rsidRDefault="00390F5D">
                                  <w:pPr>
                                    <w:pStyle w:val="TableParagraph"/>
                                    <w:tabs>
                                      <w:tab w:val="left" w:pos="438"/>
                                    </w:tabs>
                                    <w:spacing w:before="10" w:line="211" w:lineRule="exact"/>
                                    <w:ind w:left="21"/>
                                    <w:jc w:val="center"/>
                                    <w:rPr>
                                      <w:b/>
                                      <w:sz w:val="18"/>
                                    </w:rPr>
                                  </w:pPr>
                                  <w:r>
                                    <w:rPr>
                                      <w:b/>
                                      <w:sz w:val="18"/>
                                    </w:rPr>
                                    <w:t>$</w:t>
                                  </w:r>
                                  <w:r>
                                    <w:rPr>
                                      <w:b/>
                                      <w:sz w:val="18"/>
                                    </w:rPr>
                                    <w:tab/>
                                    <w:t>14,814,815</w:t>
                                  </w:r>
                                </w:p>
                              </w:tc>
                            </w:tr>
                          </w:tbl>
                          <w:p w14:paraId="03BC07F8" w14:textId="77777777" w:rsidR="00390F5D" w:rsidRDefault="00390F5D" w:rsidP="00790D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0FF9" id="Text Box 9" o:spid="_x0000_s1029" type="#_x0000_t202" style="position:absolute;margin-left:502.3pt;margin-top:31.25pt;width:72.4pt;height:63.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" filled="f" stroked="f">
                <v:textbox inset="0,0,0,0">
                  <w:txbxContent>
                    <w:tbl>
                      <w:tblPr>
                        <w:tblW w:w="0" w:type="auto"/>
                        <w:tblInd w:w="10" w:type="dxa"/>
                        <w:tblLayout w:type="fixed"/>
                        <w:tblCellMar>
                          <w:left w:w="0" w:type="dxa"/>
                          <w:right w:w="0" w:type="dxa"/>
                        </w:tblCellMar>
                        <w:tblLook w:val="01E0" w:firstRow="1" w:lastRow="1" w:firstColumn="1" w:lastColumn="1" w:noHBand="0" w:noVBand="0"/>
                      </w:tblPr>
                      <w:tblGrid>
                        <w:gridCol w:w="1419"/>
                      </w:tblGrid>
                      <w:tr w:rsidR="00390F5D" w14:paraId="7B294454" w14:textId="77777777">
                        <w:trPr>
                          <w:trHeight w:val="220"/>
                        </w:trPr>
                        <w:tc>
                          <w:tcPr>
                            <w:tcW w:w="1419" w:type="dxa"/>
                          </w:tcPr>
                          <w:p w14:paraId="3240CDF0" w14:textId="77777777" w:rsidR="00390F5D" w:rsidRDefault="00390F5D">
                            <w:pPr>
                              <w:pStyle w:val="TableParagraph"/>
                              <w:tabs>
                                <w:tab w:val="left" w:pos="347"/>
                              </w:tabs>
                              <w:spacing w:line="183" w:lineRule="exact"/>
                              <w:ind w:left="52"/>
                              <w:jc w:val="center"/>
                              <w:rPr>
                                <w:sz w:val="18"/>
                              </w:rPr>
                            </w:pPr>
                            <w:r>
                              <w:rPr>
                                <w:color w:val="4472C4"/>
                                <w:sz w:val="18"/>
                              </w:rPr>
                              <w:t>$</w:t>
                            </w:r>
                            <w:r>
                              <w:rPr>
                                <w:color w:val="4472C4"/>
                                <w:sz w:val="18"/>
                              </w:rPr>
                              <w:tab/>
                              <w:t>123,456,789</w:t>
                            </w:r>
                          </w:p>
                        </w:tc>
                      </w:tr>
                      <w:tr w:rsidR="00390F5D" w14:paraId="263867D5" w14:textId="77777777">
                        <w:trPr>
                          <w:trHeight w:val="261"/>
                        </w:trPr>
                        <w:tc>
                          <w:tcPr>
                            <w:tcW w:w="1419" w:type="dxa"/>
                          </w:tcPr>
                          <w:p w14:paraId="792F4A0A" w14:textId="77777777" w:rsidR="00390F5D" w:rsidRDefault="00390F5D">
                            <w:pPr>
                              <w:pStyle w:val="TableParagraph"/>
                              <w:tabs>
                                <w:tab w:val="left" w:pos="347"/>
                              </w:tabs>
                              <w:spacing w:before="4"/>
                              <w:ind w:left="52"/>
                              <w:jc w:val="center"/>
                              <w:rPr>
                                <w:sz w:val="18"/>
                              </w:rPr>
                            </w:pPr>
                            <w:r>
                              <w:rPr>
                                <w:color w:val="4472C4"/>
                                <w:sz w:val="18"/>
                              </w:rPr>
                              <w:t>$</w:t>
                            </w:r>
                            <w:r>
                              <w:rPr>
                                <w:color w:val="4472C4"/>
                                <w:sz w:val="18"/>
                              </w:rPr>
                              <w:tab/>
                              <w:t>123,456,789</w:t>
                            </w:r>
                          </w:p>
                        </w:tc>
                      </w:tr>
                      <w:tr w:rsidR="00390F5D" w14:paraId="1B025306" w14:textId="77777777">
                        <w:trPr>
                          <w:trHeight w:val="235"/>
                        </w:trPr>
                        <w:tc>
                          <w:tcPr>
                            <w:tcW w:w="1419" w:type="dxa"/>
                            <w:tcBorders>
                              <w:bottom w:val="single" w:sz="8" w:space="0" w:color="000000"/>
                            </w:tcBorders>
                          </w:tcPr>
                          <w:p w14:paraId="5CF41624" w14:textId="77777777" w:rsidR="00390F5D" w:rsidRDefault="00390F5D">
                            <w:pPr>
                              <w:pStyle w:val="TableParagraph"/>
                              <w:tabs>
                                <w:tab w:val="left" w:pos="347"/>
                              </w:tabs>
                              <w:spacing w:before="4" w:line="211" w:lineRule="exact"/>
                              <w:ind w:left="52"/>
                              <w:jc w:val="center"/>
                              <w:rPr>
                                <w:sz w:val="18"/>
                              </w:rPr>
                            </w:pPr>
                            <w:r>
                              <w:rPr>
                                <w:color w:val="4472C4"/>
                                <w:sz w:val="18"/>
                              </w:rPr>
                              <w:t>$</w:t>
                            </w:r>
                            <w:r>
                              <w:rPr>
                                <w:color w:val="4472C4"/>
                                <w:sz w:val="18"/>
                              </w:rPr>
                              <w:tab/>
                              <w:t>123,456,789</w:t>
                            </w:r>
                          </w:p>
                        </w:tc>
                      </w:tr>
                      <w:tr w:rsidR="00390F5D" w14:paraId="4F08E621" w14:textId="77777777">
                        <w:trPr>
                          <w:trHeight w:val="241"/>
                        </w:trPr>
                        <w:tc>
                          <w:tcPr>
                            <w:tcW w:w="1419" w:type="dxa"/>
                            <w:tcBorders>
                              <w:top w:val="single" w:sz="8" w:space="0" w:color="000000"/>
                              <w:bottom w:val="single" w:sz="8" w:space="0" w:color="000000"/>
                            </w:tcBorders>
                          </w:tcPr>
                          <w:p w14:paraId="4337CEE4" w14:textId="77777777" w:rsidR="00390F5D" w:rsidRDefault="00390F5D">
                            <w:pPr>
                              <w:pStyle w:val="TableParagraph"/>
                              <w:tabs>
                                <w:tab w:val="left" w:pos="347"/>
                              </w:tabs>
                              <w:spacing w:line="218" w:lineRule="exact"/>
                              <w:ind w:left="52"/>
                              <w:jc w:val="center"/>
                              <w:rPr>
                                <w:b/>
                                <w:sz w:val="18"/>
                              </w:rPr>
                            </w:pPr>
                            <w:r>
                              <w:rPr>
                                <w:b/>
                                <w:sz w:val="18"/>
                              </w:rPr>
                              <w:t>$</w:t>
                            </w:r>
                            <w:r>
                              <w:rPr>
                                <w:b/>
                                <w:sz w:val="18"/>
                              </w:rPr>
                              <w:tab/>
                              <w:t>246,913,578</w:t>
                            </w:r>
                          </w:p>
                        </w:tc>
                      </w:tr>
                      <w:tr w:rsidR="00390F5D" w14:paraId="51E2C568" w14:textId="77777777">
                        <w:trPr>
                          <w:trHeight w:val="241"/>
                        </w:trPr>
                        <w:tc>
                          <w:tcPr>
                            <w:tcW w:w="1419" w:type="dxa"/>
                            <w:tcBorders>
                              <w:top w:val="single" w:sz="8" w:space="0" w:color="000000"/>
                              <w:left w:val="single" w:sz="8" w:space="0" w:color="000000"/>
                              <w:bottom w:val="single" w:sz="8" w:space="0" w:color="000000"/>
                              <w:right w:val="single" w:sz="8" w:space="0" w:color="000000"/>
                            </w:tcBorders>
                          </w:tcPr>
                          <w:p w14:paraId="23717002" w14:textId="77777777" w:rsidR="00390F5D" w:rsidRDefault="00390F5D">
                            <w:pPr>
                              <w:pStyle w:val="TableParagraph"/>
                              <w:tabs>
                                <w:tab w:val="left" w:pos="438"/>
                              </w:tabs>
                              <w:spacing w:before="10" w:line="211" w:lineRule="exact"/>
                              <w:ind w:left="21"/>
                              <w:jc w:val="center"/>
                              <w:rPr>
                                <w:b/>
                                <w:sz w:val="18"/>
                              </w:rPr>
                            </w:pPr>
                            <w:r>
                              <w:rPr>
                                <w:b/>
                                <w:sz w:val="18"/>
                              </w:rPr>
                              <w:t>$</w:t>
                            </w:r>
                            <w:r>
                              <w:rPr>
                                <w:b/>
                                <w:sz w:val="18"/>
                              </w:rPr>
                              <w:tab/>
                              <w:t>14,814,815</w:t>
                            </w:r>
                          </w:p>
                        </w:tc>
                      </w:tr>
                    </w:tbl>
                    <w:p w14:paraId="03BC07F8" w14:textId="77777777" w:rsidR="00390F5D" w:rsidRDefault="00390F5D" w:rsidP="00790DAF">
                      <w:pPr>
                        <w:pStyle w:val="BodyText"/>
                      </w:pPr>
                    </w:p>
                  </w:txbxContent>
                </v:textbox>
                <w10:wrap type="topAndBottom" anchorx="page"/>
              </v:shape>
            </w:pict>
          </mc:Fallback>
        </mc:AlternateContent>
      </w:r>
    </w:p>
    <w:p w14:paraId="62CB8211" w14:textId="77777777" w:rsidR="00790DAF" w:rsidRDefault="00790DAF" w:rsidP="00790DAF">
      <w:pPr>
        <w:pStyle w:val="BodyText"/>
        <w:spacing w:before="1"/>
      </w:pPr>
    </w:p>
    <w:tbl>
      <w:tblPr>
        <w:tblW w:w="0" w:type="auto"/>
        <w:tblInd w:w="276" w:type="dxa"/>
        <w:tblLayout w:type="fixed"/>
        <w:tblCellMar>
          <w:left w:w="0" w:type="dxa"/>
          <w:right w:w="0" w:type="dxa"/>
        </w:tblCellMar>
        <w:tblLook w:val="01E0" w:firstRow="1" w:lastRow="1" w:firstColumn="1" w:lastColumn="1" w:noHBand="0" w:noVBand="0"/>
      </w:tblPr>
      <w:tblGrid>
        <w:gridCol w:w="3189"/>
        <w:gridCol w:w="1946"/>
        <w:gridCol w:w="1039"/>
        <w:gridCol w:w="930"/>
        <w:gridCol w:w="1148"/>
        <w:gridCol w:w="1114"/>
        <w:gridCol w:w="1384"/>
      </w:tblGrid>
      <w:tr w:rsidR="00790DAF" w14:paraId="3E4729BE" w14:textId="77777777" w:rsidTr="00790DAF">
        <w:trPr>
          <w:trHeight w:val="182"/>
        </w:trPr>
        <w:tc>
          <w:tcPr>
            <w:tcW w:w="3189" w:type="dxa"/>
            <w:tcBorders>
              <w:bottom w:val="single" w:sz="18" w:space="0" w:color="000000"/>
            </w:tcBorders>
          </w:tcPr>
          <w:p w14:paraId="3449B37F" w14:textId="77777777" w:rsidR="00790DAF" w:rsidRDefault="00790DAF" w:rsidP="00790DAF">
            <w:pPr>
              <w:pStyle w:val="TableParagraph"/>
              <w:spacing w:line="162" w:lineRule="exact"/>
              <w:ind w:left="33"/>
              <w:rPr>
                <w:sz w:val="18"/>
              </w:rPr>
            </w:pPr>
            <w:r>
              <w:rPr>
                <w:sz w:val="18"/>
              </w:rPr>
              <w:t>Services Performed to Date</w:t>
            </w:r>
          </w:p>
        </w:tc>
        <w:tc>
          <w:tcPr>
            <w:tcW w:w="1946" w:type="dxa"/>
            <w:tcBorders>
              <w:bottom w:val="single" w:sz="18" w:space="0" w:color="000000"/>
            </w:tcBorders>
          </w:tcPr>
          <w:p w14:paraId="0A77E981" w14:textId="77777777" w:rsidR="00790DAF" w:rsidRDefault="00790DAF" w:rsidP="00790DAF">
            <w:pPr>
              <w:pStyle w:val="TableParagraph"/>
              <w:rPr>
                <w:rFonts w:ascii="Times New Roman"/>
                <w:sz w:val="12"/>
              </w:rPr>
            </w:pPr>
          </w:p>
        </w:tc>
        <w:tc>
          <w:tcPr>
            <w:tcW w:w="1039" w:type="dxa"/>
            <w:tcBorders>
              <w:bottom w:val="single" w:sz="18" w:space="0" w:color="000000"/>
            </w:tcBorders>
          </w:tcPr>
          <w:p w14:paraId="3545AF96" w14:textId="77777777" w:rsidR="00790DAF" w:rsidRDefault="00790DAF" w:rsidP="00790DAF">
            <w:pPr>
              <w:pStyle w:val="TableParagraph"/>
              <w:rPr>
                <w:rFonts w:ascii="Times New Roman"/>
                <w:sz w:val="12"/>
              </w:rPr>
            </w:pPr>
          </w:p>
        </w:tc>
        <w:tc>
          <w:tcPr>
            <w:tcW w:w="930" w:type="dxa"/>
            <w:tcBorders>
              <w:bottom w:val="single" w:sz="18" w:space="0" w:color="000000"/>
            </w:tcBorders>
          </w:tcPr>
          <w:p w14:paraId="4D6DF066" w14:textId="77777777" w:rsidR="00790DAF" w:rsidRDefault="00790DAF" w:rsidP="00790DAF">
            <w:pPr>
              <w:pStyle w:val="TableParagraph"/>
              <w:rPr>
                <w:rFonts w:ascii="Times New Roman"/>
                <w:sz w:val="12"/>
              </w:rPr>
            </w:pPr>
          </w:p>
        </w:tc>
        <w:tc>
          <w:tcPr>
            <w:tcW w:w="1148" w:type="dxa"/>
            <w:tcBorders>
              <w:bottom w:val="single" w:sz="18" w:space="0" w:color="000000"/>
            </w:tcBorders>
          </w:tcPr>
          <w:p w14:paraId="0DAC49E8" w14:textId="77777777" w:rsidR="00790DAF" w:rsidRDefault="00790DAF" w:rsidP="00790DAF">
            <w:pPr>
              <w:pStyle w:val="TableParagraph"/>
              <w:rPr>
                <w:rFonts w:ascii="Times New Roman"/>
                <w:sz w:val="12"/>
              </w:rPr>
            </w:pPr>
          </w:p>
        </w:tc>
        <w:tc>
          <w:tcPr>
            <w:tcW w:w="1114" w:type="dxa"/>
            <w:tcBorders>
              <w:bottom w:val="single" w:sz="18" w:space="0" w:color="000000"/>
            </w:tcBorders>
          </w:tcPr>
          <w:p w14:paraId="259BFC62" w14:textId="77777777" w:rsidR="00790DAF" w:rsidRDefault="00790DAF" w:rsidP="00790DAF">
            <w:pPr>
              <w:pStyle w:val="TableParagraph"/>
              <w:rPr>
                <w:rFonts w:ascii="Times New Roman"/>
                <w:sz w:val="12"/>
              </w:rPr>
            </w:pPr>
          </w:p>
        </w:tc>
        <w:tc>
          <w:tcPr>
            <w:tcW w:w="1384" w:type="dxa"/>
            <w:tcBorders>
              <w:bottom w:val="single" w:sz="18" w:space="0" w:color="000000"/>
            </w:tcBorders>
          </w:tcPr>
          <w:p w14:paraId="6C2E10CB" w14:textId="77777777" w:rsidR="00790DAF" w:rsidRDefault="00790DAF" w:rsidP="00790DAF">
            <w:pPr>
              <w:pStyle w:val="TableParagraph"/>
              <w:rPr>
                <w:rFonts w:ascii="Times New Roman"/>
                <w:sz w:val="12"/>
              </w:rPr>
            </w:pPr>
          </w:p>
        </w:tc>
      </w:tr>
      <w:tr w:rsidR="00790DAF" w14:paraId="301F6687" w14:textId="77777777" w:rsidTr="00790DAF">
        <w:trPr>
          <w:trHeight w:val="418"/>
        </w:trPr>
        <w:tc>
          <w:tcPr>
            <w:tcW w:w="3189" w:type="dxa"/>
            <w:tcBorders>
              <w:top w:val="single" w:sz="18" w:space="0" w:color="000000"/>
              <w:bottom w:val="single" w:sz="18" w:space="0" w:color="000000"/>
            </w:tcBorders>
          </w:tcPr>
          <w:p w14:paraId="4B192A60" w14:textId="77777777" w:rsidR="00790DAF" w:rsidRDefault="00790DAF" w:rsidP="00790DAF">
            <w:pPr>
              <w:pStyle w:val="TableParagraph"/>
              <w:spacing w:line="206" w:lineRule="exact"/>
              <w:ind w:left="33"/>
              <w:rPr>
                <w:b/>
                <w:sz w:val="18"/>
              </w:rPr>
            </w:pPr>
            <w:r>
              <w:rPr>
                <w:b/>
                <w:sz w:val="18"/>
              </w:rPr>
              <w:t>Billing Phase</w:t>
            </w:r>
          </w:p>
        </w:tc>
        <w:tc>
          <w:tcPr>
            <w:tcW w:w="1946" w:type="dxa"/>
            <w:tcBorders>
              <w:top w:val="single" w:sz="18" w:space="0" w:color="000000"/>
              <w:bottom w:val="single" w:sz="18" w:space="0" w:color="000000"/>
            </w:tcBorders>
          </w:tcPr>
          <w:p w14:paraId="1F7B823D" w14:textId="77777777" w:rsidR="00790DAF" w:rsidRDefault="00790DAF" w:rsidP="00790DAF">
            <w:pPr>
              <w:pStyle w:val="TableParagraph"/>
              <w:spacing w:line="206" w:lineRule="exact"/>
              <w:ind w:left="1090"/>
              <w:rPr>
                <w:b/>
                <w:sz w:val="18"/>
              </w:rPr>
            </w:pPr>
            <w:r>
              <w:rPr>
                <w:b/>
                <w:sz w:val="18"/>
              </w:rPr>
              <w:t>Fee %</w:t>
            </w:r>
          </w:p>
        </w:tc>
        <w:tc>
          <w:tcPr>
            <w:tcW w:w="1039" w:type="dxa"/>
            <w:tcBorders>
              <w:top w:val="single" w:sz="18" w:space="0" w:color="000000"/>
              <w:bottom w:val="single" w:sz="18" w:space="0" w:color="000000"/>
            </w:tcBorders>
          </w:tcPr>
          <w:p w14:paraId="60401E13" w14:textId="77777777" w:rsidR="00790DAF" w:rsidRDefault="00790DAF" w:rsidP="00790DAF">
            <w:pPr>
              <w:pStyle w:val="TableParagraph"/>
              <w:spacing w:line="206" w:lineRule="exact"/>
              <w:ind w:left="308"/>
              <w:rPr>
                <w:b/>
                <w:sz w:val="18"/>
              </w:rPr>
            </w:pPr>
            <w:r>
              <w:rPr>
                <w:b/>
                <w:sz w:val="18"/>
              </w:rPr>
              <w:t>Fee</w:t>
            </w:r>
          </w:p>
        </w:tc>
        <w:tc>
          <w:tcPr>
            <w:tcW w:w="930" w:type="dxa"/>
            <w:tcBorders>
              <w:top w:val="single" w:sz="18" w:space="0" w:color="000000"/>
              <w:bottom w:val="single" w:sz="18" w:space="0" w:color="000000"/>
            </w:tcBorders>
          </w:tcPr>
          <w:p w14:paraId="16CE966C" w14:textId="77777777" w:rsidR="00790DAF" w:rsidRDefault="00790DAF" w:rsidP="00790DAF">
            <w:pPr>
              <w:pStyle w:val="TableParagraph"/>
              <w:spacing w:line="206" w:lineRule="exact"/>
              <w:ind w:left="26" w:right="138"/>
              <w:jc w:val="center"/>
              <w:rPr>
                <w:b/>
                <w:sz w:val="18"/>
              </w:rPr>
            </w:pPr>
            <w:r>
              <w:rPr>
                <w:b/>
                <w:sz w:val="18"/>
              </w:rPr>
              <w:t>Complete</w:t>
            </w:r>
          </w:p>
          <w:p w14:paraId="0E6D66B5" w14:textId="77777777" w:rsidR="00790DAF" w:rsidRDefault="00790DAF" w:rsidP="00790DAF">
            <w:pPr>
              <w:pStyle w:val="TableParagraph"/>
              <w:spacing w:before="18" w:line="174" w:lineRule="exact"/>
              <w:ind w:right="112"/>
              <w:jc w:val="center"/>
              <w:rPr>
                <w:b/>
                <w:sz w:val="18"/>
              </w:rPr>
            </w:pPr>
            <w:r>
              <w:rPr>
                <w:b/>
                <w:sz w:val="18"/>
              </w:rPr>
              <w:t>%</w:t>
            </w:r>
          </w:p>
        </w:tc>
        <w:tc>
          <w:tcPr>
            <w:tcW w:w="1148" w:type="dxa"/>
            <w:tcBorders>
              <w:top w:val="single" w:sz="18" w:space="0" w:color="000000"/>
              <w:bottom w:val="single" w:sz="18" w:space="0" w:color="000000"/>
            </w:tcBorders>
          </w:tcPr>
          <w:p w14:paraId="1609ED72" w14:textId="77777777" w:rsidR="00790DAF" w:rsidRDefault="00790DAF" w:rsidP="00790DAF">
            <w:pPr>
              <w:pStyle w:val="TableParagraph"/>
              <w:spacing w:line="206" w:lineRule="exact"/>
              <w:ind w:left="103" w:right="278"/>
              <w:jc w:val="center"/>
              <w:rPr>
                <w:b/>
                <w:sz w:val="18"/>
              </w:rPr>
            </w:pPr>
            <w:r>
              <w:rPr>
                <w:b/>
                <w:sz w:val="18"/>
              </w:rPr>
              <w:t>Earned to</w:t>
            </w:r>
          </w:p>
          <w:p w14:paraId="15E6F107" w14:textId="77777777" w:rsidR="00790DAF" w:rsidRDefault="00790DAF" w:rsidP="00790DAF">
            <w:pPr>
              <w:pStyle w:val="TableParagraph"/>
              <w:spacing w:before="18" w:line="174" w:lineRule="exact"/>
              <w:ind w:left="103" w:right="279"/>
              <w:jc w:val="center"/>
              <w:rPr>
                <w:b/>
                <w:sz w:val="18"/>
              </w:rPr>
            </w:pPr>
            <w:r>
              <w:rPr>
                <w:b/>
                <w:sz w:val="18"/>
              </w:rPr>
              <w:t>Date</w:t>
            </w:r>
          </w:p>
        </w:tc>
        <w:tc>
          <w:tcPr>
            <w:tcW w:w="1114" w:type="dxa"/>
            <w:tcBorders>
              <w:top w:val="single" w:sz="18" w:space="0" w:color="000000"/>
              <w:bottom w:val="single" w:sz="18" w:space="0" w:color="000000"/>
            </w:tcBorders>
          </w:tcPr>
          <w:p w14:paraId="57B95F60" w14:textId="77777777" w:rsidR="00790DAF" w:rsidRDefault="00790DAF" w:rsidP="00790DAF">
            <w:pPr>
              <w:pStyle w:val="TableParagraph"/>
              <w:spacing w:line="206" w:lineRule="exact"/>
              <w:ind w:left="87" w:right="209"/>
              <w:jc w:val="center"/>
              <w:rPr>
                <w:b/>
                <w:sz w:val="18"/>
              </w:rPr>
            </w:pPr>
            <w:r>
              <w:rPr>
                <w:b/>
                <w:sz w:val="18"/>
              </w:rPr>
              <w:t>Previously</w:t>
            </w:r>
          </w:p>
          <w:p w14:paraId="7D8CCACD" w14:textId="77777777" w:rsidR="00790DAF" w:rsidRDefault="00790DAF" w:rsidP="00790DAF">
            <w:pPr>
              <w:pStyle w:val="TableParagraph"/>
              <w:spacing w:before="18" w:line="174" w:lineRule="exact"/>
              <w:ind w:left="87" w:right="206"/>
              <w:jc w:val="center"/>
              <w:rPr>
                <w:b/>
                <w:sz w:val="18"/>
              </w:rPr>
            </w:pPr>
            <w:r>
              <w:rPr>
                <w:b/>
                <w:sz w:val="18"/>
              </w:rPr>
              <w:t>Billed</w:t>
            </w:r>
          </w:p>
        </w:tc>
        <w:tc>
          <w:tcPr>
            <w:tcW w:w="1384" w:type="dxa"/>
            <w:tcBorders>
              <w:top w:val="single" w:sz="18" w:space="0" w:color="000000"/>
              <w:bottom w:val="single" w:sz="18" w:space="0" w:color="000000"/>
            </w:tcBorders>
          </w:tcPr>
          <w:p w14:paraId="1D4D0E04" w14:textId="77777777" w:rsidR="00790DAF" w:rsidRDefault="00790DAF" w:rsidP="00790DAF">
            <w:pPr>
              <w:pStyle w:val="TableParagraph"/>
              <w:spacing w:line="206" w:lineRule="exact"/>
              <w:ind w:right="61"/>
              <w:jc w:val="right"/>
              <w:rPr>
                <w:b/>
                <w:sz w:val="18"/>
              </w:rPr>
            </w:pPr>
            <w:r>
              <w:rPr>
                <w:b/>
                <w:sz w:val="18"/>
              </w:rPr>
              <w:t>Net Amount Due</w:t>
            </w:r>
          </w:p>
        </w:tc>
      </w:tr>
      <w:tr w:rsidR="00790DAF" w14:paraId="51F6B62E" w14:textId="77777777" w:rsidTr="00790DAF">
        <w:trPr>
          <w:trHeight w:val="229"/>
        </w:trPr>
        <w:tc>
          <w:tcPr>
            <w:tcW w:w="3189" w:type="dxa"/>
            <w:tcBorders>
              <w:top w:val="single" w:sz="18" w:space="0" w:color="000000"/>
              <w:bottom w:val="single" w:sz="8" w:space="0" w:color="000000"/>
            </w:tcBorders>
          </w:tcPr>
          <w:p w14:paraId="3FAD0FED" w14:textId="77777777" w:rsidR="00790DAF" w:rsidRDefault="00790DAF" w:rsidP="00790DAF">
            <w:pPr>
              <w:pStyle w:val="TableParagraph"/>
              <w:spacing w:line="209" w:lineRule="exact"/>
              <w:ind w:left="33"/>
              <w:rPr>
                <w:sz w:val="18"/>
              </w:rPr>
            </w:pPr>
            <w:r>
              <w:rPr>
                <w:sz w:val="18"/>
              </w:rPr>
              <w:t>Schematic Design</w:t>
            </w:r>
          </w:p>
        </w:tc>
        <w:tc>
          <w:tcPr>
            <w:tcW w:w="1946" w:type="dxa"/>
            <w:tcBorders>
              <w:top w:val="single" w:sz="18" w:space="0" w:color="000000"/>
              <w:bottom w:val="single" w:sz="8" w:space="0" w:color="000000"/>
            </w:tcBorders>
          </w:tcPr>
          <w:p w14:paraId="6D48CA7E" w14:textId="77777777" w:rsidR="00790DAF" w:rsidRDefault="00790DAF" w:rsidP="00790DAF">
            <w:pPr>
              <w:pStyle w:val="TableParagraph"/>
              <w:spacing w:line="209" w:lineRule="exact"/>
              <w:ind w:right="168"/>
              <w:jc w:val="right"/>
              <w:rPr>
                <w:sz w:val="18"/>
              </w:rPr>
            </w:pPr>
            <w:r>
              <w:rPr>
                <w:sz w:val="18"/>
              </w:rPr>
              <w:t>25%</w:t>
            </w:r>
          </w:p>
        </w:tc>
        <w:tc>
          <w:tcPr>
            <w:tcW w:w="1039" w:type="dxa"/>
            <w:tcBorders>
              <w:top w:val="single" w:sz="18" w:space="0" w:color="000000"/>
              <w:bottom w:val="single" w:sz="8" w:space="0" w:color="000000"/>
            </w:tcBorders>
          </w:tcPr>
          <w:p w14:paraId="1C8D23FC" w14:textId="77777777" w:rsidR="00790DAF" w:rsidRDefault="00790DAF" w:rsidP="00790DAF">
            <w:pPr>
              <w:pStyle w:val="TableParagraph"/>
              <w:spacing w:line="209" w:lineRule="exact"/>
              <w:ind w:right="46"/>
              <w:jc w:val="right"/>
              <w:rPr>
                <w:sz w:val="18"/>
              </w:rPr>
            </w:pPr>
            <w:r>
              <w:rPr>
                <w:sz w:val="18"/>
              </w:rPr>
              <w:t>3,703,704</w:t>
            </w:r>
          </w:p>
        </w:tc>
        <w:tc>
          <w:tcPr>
            <w:tcW w:w="930" w:type="dxa"/>
            <w:tcBorders>
              <w:top w:val="single" w:sz="18" w:space="0" w:color="000000"/>
              <w:bottom w:val="single" w:sz="8" w:space="0" w:color="000000"/>
            </w:tcBorders>
          </w:tcPr>
          <w:p w14:paraId="6DAA36B6" w14:textId="77777777" w:rsidR="00790DAF" w:rsidRDefault="00790DAF" w:rsidP="00790DAF">
            <w:pPr>
              <w:pStyle w:val="TableParagraph"/>
              <w:spacing w:line="209" w:lineRule="exact"/>
              <w:ind w:right="123"/>
              <w:jc w:val="right"/>
              <w:rPr>
                <w:sz w:val="18"/>
              </w:rPr>
            </w:pPr>
            <w:r>
              <w:rPr>
                <w:color w:val="4472C4"/>
                <w:sz w:val="18"/>
              </w:rPr>
              <w:t>100%</w:t>
            </w:r>
          </w:p>
        </w:tc>
        <w:tc>
          <w:tcPr>
            <w:tcW w:w="1148" w:type="dxa"/>
            <w:tcBorders>
              <w:top w:val="single" w:sz="18" w:space="0" w:color="000000"/>
              <w:bottom w:val="single" w:sz="8" w:space="0" w:color="000000"/>
            </w:tcBorders>
          </w:tcPr>
          <w:p w14:paraId="3601DEDA" w14:textId="77777777" w:rsidR="00790DAF" w:rsidRDefault="00790DAF" w:rsidP="00790DAF">
            <w:pPr>
              <w:pStyle w:val="TableParagraph"/>
              <w:spacing w:line="209" w:lineRule="exact"/>
              <w:ind w:right="111"/>
              <w:jc w:val="right"/>
              <w:rPr>
                <w:sz w:val="18"/>
              </w:rPr>
            </w:pPr>
            <w:r>
              <w:rPr>
                <w:sz w:val="18"/>
              </w:rPr>
              <w:t>3,703,704</w:t>
            </w:r>
          </w:p>
        </w:tc>
        <w:tc>
          <w:tcPr>
            <w:tcW w:w="1114" w:type="dxa"/>
            <w:tcBorders>
              <w:top w:val="single" w:sz="18" w:space="0" w:color="000000"/>
              <w:bottom w:val="single" w:sz="8" w:space="0" w:color="000000"/>
            </w:tcBorders>
          </w:tcPr>
          <w:p w14:paraId="00CF190E" w14:textId="77777777" w:rsidR="00790DAF" w:rsidRDefault="00790DAF" w:rsidP="00790DAF">
            <w:pPr>
              <w:pStyle w:val="TableParagraph"/>
              <w:spacing w:line="209" w:lineRule="exact"/>
              <w:ind w:right="66"/>
              <w:jc w:val="right"/>
              <w:rPr>
                <w:sz w:val="18"/>
              </w:rPr>
            </w:pPr>
            <w:r>
              <w:rPr>
                <w:color w:val="4472C4"/>
                <w:sz w:val="18"/>
              </w:rPr>
              <w:t>2,000</w:t>
            </w:r>
          </w:p>
        </w:tc>
        <w:tc>
          <w:tcPr>
            <w:tcW w:w="1384" w:type="dxa"/>
            <w:tcBorders>
              <w:top w:val="single" w:sz="18" w:space="0" w:color="000000"/>
              <w:bottom w:val="single" w:sz="8" w:space="0" w:color="000000"/>
            </w:tcBorders>
          </w:tcPr>
          <w:p w14:paraId="2400E8FB" w14:textId="77777777" w:rsidR="00790DAF" w:rsidRDefault="00790DAF" w:rsidP="00790DAF">
            <w:pPr>
              <w:pStyle w:val="TableParagraph"/>
              <w:tabs>
                <w:tab w:val="left" w:pos="540"/>
              </w:tabs>
              <w:spacing w:line="209" w:lineRule="exact"/>
              <w:ind w:right="30"/>
              <w:jc w:val="right"/>
              <w:rPr>
                <w:sz w:val="18"/>
              </w:rPr>
            </w:pPr>
            <w:r>
              <w:rPr>
                <w:sz w:val="18"/>
              </w:rPr>
              <w:t>$</w:t>
            </w:r>
            <w:r>
              <w:rPr>
                <w:sz w:val="18"/>
              </w:rPr>
              <w:tab/>
              <w:t>3,701,704</w:t>
            </w:r>
          </w:p>
        </w:tc>
      </w:tr>
      <w:tr w:rsidR="00790DAF" w14:paraId="489A32D5" w14:textId="77777777" w:rsidTr="00790DAF">
        <w:trPr>
          <w:trHeight w:val="241"/>
        </w:trPr>
        <w:tc>
          <w:tcPr>
            <w:tcW w:w="3189" w:type="dxa"/>
            <w:tcBorders>
              <w:top w:val="single" w:sz="8" w:space="0" w:color="000000"/>
              <w:bottom w:val="single" w:sz="8" w:space="0" w:color="000000"/>
            </w:tcBorders>
          </w:tcPr>
          <w:p w14:paraId="00B7F59E" w14:textId="77777777" w:rsidR="00790DAF" w:rsidRDefault="00790DAF" w:rsidP="00790DAF">
            <w:pPr>
              <w:pStyle w:val="TableParagraph"/>
              <w:spacing w:before="10" w:line="211" w:lineRule="exact"/>
              <w:ind w:left="33"/>
              <w:rPr>
                <w:sz w:val="18"/>
              </w:rPr>
            </w:pPr>
            <w:r>
              <w:rPr>
                <w:sz w:val="18"/>
              </w:rPr>
              <w:t>Design Development</w:t>
            </w:r>
          </w:p>
        </w:tc>
        <w:tc>
          <w:tcPr>
            <w:tcW w:w="1946" w:type="dxa"/>
            <w:tcBorders>
              <w:top w:val="single" w:sz="8" w:space="0" w:color="000000"/>
              <w:bottom w:val="single" w:sz="8" w:space="0" w:color="000000"/>
            </w:tcBorders>
          </w:tcPr>
          <w:p w14:paraId="2C566399" w14:textId="77777777" w:rsidR="00790DAF" w:rsidRDefault="00790DAF" w:rsidP="00790DAF">
            <w:pPr>
              <w:pStyle w:val="TableParagraph"/>
              <w:spacing w:before="10" w:line="211" w:lineRule="exact"/>
              <w:ind w:right="168"/>
              <w:jc w:val="right"/>
              <w:rPr>
                <w:sz w:val="18"/>
              </w:rPr>
            </w:pPr>
            <w:r>
              <w:rPr>
                <w:sz w:val="18"/>
              </w:rPr>
              <w:t>25%</w:t>
            </w:r>
          </w:p>
        </w:tc>
        <w:tc>
          <w:tcPr>
            <w:tcW w:w="1039" w:type="dxa"/>
            <w:tcBorders>
              <w:top w:val="single" w:sz="8" w:space="0" w:color="000000"/>
              <w:bottom w:val="single" w:sz="8" w:space="0" w:color="000000"/>
            </w:tcBorders>
          </w:tcPr>
          <w:p w14:paraId="0937BD14" w14:textId="77777777" w:rsidR="00790DAF" w:rsidRDefault="00790DAF" w:rsidP="00790DAF">
            <w:pPr>
              <w:pStyle w:val="TableParagraph"/>
              <w:spacing w:before="10" w:line="211" w:lineRule="exact"/>
              <w:ind w:right="46"/>
              <w:jc w:val="right"/>
              <w:rPr>
                <w:sz w:val="18"/>
              </w:rPr>
            </w:pPr>
            <w:r>
              <w:rPr>
                <w:sz w:val="18"/>
              </w:rPr>
              <w:t>3,703,704</w:t>
            </w:r>
          </w:p>
        </w:tc>
        <w:tc>
          <w:tcPr>
            <w:tcW w:w="930" w:type="dxa"/>
            <w:tcBorders>
              <w:top w:val="single" w:sz="8" w:space="0" w:color="000000"/>
              <w:bottom w:val="single" w:sz="8" w:space="0" w:color="000000"/>
            </w:tcBorders>
          </w:tcPr>
          <w:p w14:paraId="3A5D54BC" w14:textId="77777777" w:rsidR="00790DAF" w:rsidRDefault="00790DAF" w:rsidP="00790DAF">
            <w:pPr>
              <w:pStyle w:val="TableParagraph"/>
              <w:spacing w:before="10" w:line="211" w:lineRule="exact"/>
              <w:ind w:right="123"/>
              <w:jc w:val="right"/>
              <w:rPr>
                <w:sz w:val="18"/>
              </w:rPr>
            </w:pPr>
            <w:r>
              <w:rPr>
                <w:color w:val="4472C4"/>
                <w:sz w:val="18"/>
              </w:rPr>
              <w:t>50%</w:t>
            </w:r>
          </w:p>
        </w:tc>
        <w:tc>
          <w:tcPr>
            <w:tcW w:w="1148" w:type="dxa"/>
            <w:tcBorders>
              <w:top w:val="single" w:sz="8" w:space="0" w:color="000000"/>
              <w:bottom w:val="single" w:sz="8" w:space="0" w:color="000000"/>
            </w:tcBorders>
          </w:tcPr>
          <w:p w14:paraId="298895CA" w14:textId="77777777" w:rsidR="00790DAF" w:rsidRDefault="00790DAF" w:rsidP="00790DAF">
            <w:pPr>
              <w:pStyle w:val="TableParagraph"/>
              <w:spacing w:before="10" w:line="211" w:lineRule="exact"/>
              <w:ind w:right="111"/>
              <w:jc w:val="right"/>
              <w:rPr>
                <w:sz w:val="18"/>
              </w:rPr>
            </w:pPr>
            <w:r>
              <w:rPr>
                <w:sz w:val="18"/>
              </w:rPr>
              <w:t>1,851,852</w:t>
            </w:r>
          </w:p>
        </w:tc>
        <w:tc>
          <w:tcPr>
            <w:tcW w:w="1114" w:type="dxa"/>
            <w:tcBorders>
              <w:top w:val="single" w:sz="8" w:space="0" w:color="000000"/>
              <w:bottom w:val="single" w:sz="8" w:space="0" w:color="000000"/>
            </w:tcBorders>
          </w:tcPr>
          <w:p w14:paraId="77E72E50" w14:textId="77777777" w:rsidR="00790DAF" w:rsidRDefault="00790DAF" w:rsidP="00790DAF">
            <w:pPr>
              <w:pStyle w:val="TableParagraph"/>
              <w:spacing w:before="10" w:line="211" w:lineRule="exact"/>
              <w:ind w:right="66"/>
              <w:jc w:val="right"/>
              <w:rPr>
                <w:sz w:val="18"/>
              </w:rPr>
            </w:pPr>
            <w:r>
              <w:rPr>
                <w:color w:val="4472C4"/>
                <w:sz w:val="18"/>
              </w:rPr>
              <w:t>2,000</w:t>
            </w:r>
          </w:p>
        </w:tc>
        <w:tc>
          <w:tcPr>
            <w:tcW w:w="1384" w:type="dxa"/>
            <w:tcBorders>
              <w:top w:val="single" w:sz="8" w:space="0" w:color="000000"/>
              <w:bottom w:val="single" w:sz="8" w:space="0" w:color="000000"/>
            </w:tcBorders>
          </w:tcPr>
          <w:p w14:paraId="7AE89B49" w14:textId="77777777" w:rsidR="00790DAF" w:rsidRDefault="00790DAF" w:rsidP="00790DAF">
            <w:pPr>
              <w:pStyle w:val="TableParagraph"/>
              <w:tabs>
                <w:tab w:val="left" w:pos="540"/>
              </w:tabs>
              <w:spacing w:before="10" w:line="211" w:lineRule="exact"/>
              <w:ind w:right="30"/>
              <w:jc w:val="right"/>
              <w:rPr>
                <w:sz w:val="18"/>
              </w:rPr>
            </w:pPr>
            <w:r>
              <w:rPr>
                <w:sz w:val="18"/>
              </w:rPr>
              <w:t>$</w:t>
            </w:r>
            <w:r>
              <w:rPr>
                <w:sz w:val="18"/>
              </w:rPr>
              <w:tab/>
              <w:t>1,849,852</w:t>
            </w:r>
          </w:p>
        </w:tc>
      </w:tr>
      <w:tr w:rsidR="00790DAF" w14:paraId="37C73778" w14:textId="77777777" w:rsidTr="00790DAF">
        <w:trPr>
          <w:trHeight w:val="241"/>
        </w:trPr>
        <w:tc>
          <w:tcPr>
            <w:tcW w:w="3189" w:type="dxa"/>
            <w:tcBorders>
              <w:top w:val="single" w:sz="8" w:space="0" w:color="000000"/>
              <w:bottom w:val="single" w:sz="8" w:space="0" w:color="000000"/>
            </w:tcBorders>
          </w:tcPr>
          <w:p w14:paraId="5E9D0432" w14:textId="77777777" w:rsidR="00790DAF" w:rsidRDefault="00790DAF" w:rsidP="00790DAF">
            <w:pPr>
              <w:pStyle w:val="TableParagraph"/>
              <w:spacing w:before="10" w:line="211" w:lineRule="exact"/>
              <w:ind w:left="33"/>
              <w:rPr>
                <w:sz w:val="18"/>
              </w:rPr>
            </w:pPr>
            <w:r>
              <w:rPr>
                <w:sz w:val="18"/>
              </w:rPr>
              <w:t>Construction Documents</w:t>
            </w:r>
          </w:p>
        </w:tc>
        <w:tc>
          <w:tcPr>
            <w:tcW w:w="1946" w:type="dxa"/>
            <w:tcBorders>
              <w:top w:val="single" w:sz="8" w:space="0" w:color="000000"/>
              <w:bottom w:val="single" w:sz="8" w:space="0" w:color="000000"/>
            </w:tcBorders>
          </w:tcPr>
          <w:p w14:paraId="48B6E4CE" w14:textId="77777777" w:rsidR="00790DAF" w:rsidRDefault="00790DAF" w:rsidP="00790DAF">
            <w:pPr>
              <w:pStyle w:val="TableParagraph"/>
              <w:spacing w:before="10" w:line="211" w:lineRule="exact"/>
              <w:ind w:right="168"/>
              <w:jc w:val="right"/>
              <w:rPr>
                <w:sz w:val="18"/>
              </w:rPr>
            </w:pPr>
            <w:r>
              <w:rPr>
                <w:sz w:val="18"/>
              </w:rPr>
              <w:t>25%</w:t>
            </w:r>
          </w:p>
        </w:tc>
        <w:tc>
          <w:tcPr>
            <w:tcW w:w="1039" w:type="dxa"/>
            <w:tcBorders>
              <w:top w:val="single" w:sz="8" w:space="0" w:color="000000"/>
              <w:bottom w:val="single" w:sz="8" w:space="0" w:color="000000"/>
            </w:tcBorders>
          </w:tcPr>
          <w:p w14:paraId="2B74893B" w14:textId="77777777" w:rsidR="00790DAF" w:rsidRDefault="00790DAF" w:rsidP="00790DAF">
            <w:pPr>
              <w:pStyle w:val="TableParagraph"/>
              <w:spacing w:before="10" w:line="211" w:lineRule="exact"/>
              <w:ind w:right="46"/>
              <w:jc w:val="right"/>
              <w:rPr>
                <w:sz w:val="18"/>
              </w:rPr>
            </w:pPr>
            <w:r>
              <w:rPr>
                <w:sz w:val="18"/>
              </w:rPr>
              <w:t>3,703,704</w:t>
            </w:r>
          </w:p>
        </w:tc>
        <w:tc>
          <w:tcPr>
            <w:tcW w:w="930" w:type="dxa"/>
            <w:tcBorders>
              <w:top w:val="single" w:sz="8" w:space="0" w:color="000000"/>
              <w:bottom w:val="single" w:sz="8" w:space="0" w:color="000000"/>
            </w:tcBorders>
          </w:tcPr>
          <w:p w14:paraId="30C16078" w14:textId="77777777" w:rsidR="00790DAF" w:rsidRDefault="00790DAF" w:rsidP="00790DAF">
            <w:pPr>
              <w:pStyle w:val="TableParagraph"/>
              <w:spacing w:before="10" w:line="211" w:lineRule="exact"/>
              <w:ind w:right="123"/>
              <w:jc w:val="right"/>
              <w:rPr>
                <w:sz w:val="18"/>
              </w:rPr>
            </w:pPr>
            <w:r>
              <w:rPr>
                <w:color w:val="4472C4"/>
                <w:sz w:val="18"/>
              </w:rPr>
              <w:t>100%</w:t>
            </w:r>
          </w:p>
        </w:tc>
        <w:tc>
          <w:tcPr>
            <w:tcW w:w="1148" w:type="dxa"/>
            <w:tcBorders>
              <w:top w:val="single" w:sz="8" w:space="0" w:color="000000"/>
              <w:bottom w:val="single" w:sz="8" w:space="0" w:color="000000"/>
            </w:tcBorders>
          </w:tcPr>
          <w:p w14:paraId="059EB2BD" w14:textId="77777777" w:rsidR="00790DAF" w:rsidRDefault="00790DAF" w:rsidP="00790DAF">
            <w:pPr>
              <w:pStyle w:val="TableParagraph"/>
              <w:spacing w:before="10" w:line="211" w:lineRule="exact"/>
              <w:ind w:right="111"/>
              <w:jc w:val="right"/>
              <w:rPr>
                <w:sz w:val="18"/>
              </w:rPr>
            </w:pPr>
            <w:r>
              <w:rPr>
                <w:sz w:val="18"/>
              </w:rPr>
              <w:t>3,703,704</w:t>
            </w:r>
          </w:p>
        </w:tc>
        <w:tc>
          <w:tcPr>
            <w:tcW w:w="1114" w:type="dxa"/>
            <w:tcBorders>
              <w:top w:val="single" w:sz="8" w:space="0" w:color="000000"/>
              <w:bottom w:val="single" w:sz="8" w:space="0" w:color="000000"/>
            </w:tcBorders>
          </w:tcPr>
          <w:p w14:paraId="343BB9A7" w14:textId="77777777" w:rsidR="00790DAF" w:rsidRDefault="00790DAF" w:rsidP="00790DAF">
            <w:pPr>
              <w:pStyle w:val="TableParagraph"/>
              <w:spacing w:before="10" w:line="211" w:lineRule="exact"/>
              <w:ind w:right="66"/>
              <w:jc w:val="right"/>
              <w:rPr>
                <w:sz w:val="18"/>
              </w:rPr>
            </w:pPr>
            <w:r>
              <w:rPr>
                <w:color w:val="4472C4"/>
                <w:sz w:val="18"/>
              </w:rPr>
              <w:t>2,000</w:t>
            </w:r>
          </w:p>
        </w:tc>
        <w:tc>
          <w:tcPr>
            <w:tcW w:w="1384" w:type="dxa"/>
            <w:tcBorders>
              <w:top w:val="single" w:sz="8" w:space="0" w:color="000000"/>
              <w:bottom w:val="single" w:sz="8" w:space="0" w:color="000000"/>
            </w:tcBorders>
          </w:tcPr>
          <w:p w14:paraId="724E0FF6" w14:textId="77777777" w:rsidR="00790DAF" w:rsidRDefault="00790DAF" w:rsidP="00790DAF">
            <w:pPr>
              <w:pStyle w:val="TableParagraph"/>
              <w:tabs>
                <w:tab w:val="left" w:pos="540"/>
              </w:tabs>
              <w:spacing w:before="10" w:line="211" w:lineRule="exact"/>
              <w:ind w:right="30"/>
              <w:jc w:val="right"/>
              <w:rPr>
                <w:sz w:val="18"/>
              </w:rPr>
            </w:pPr>
            <w:r>
              <w:rPr>
                <w:sz w:val="18"/>
              </w:rPr>
              <w:t>$</w:t>
            </w:r>
            <w:r>
              <w:rPr>
                <w:sz w:val="18"/>
              </w:rPr>
              <w:tab/>
              <w:t>3,701,704</w:t>
            </w:r>
          </w:p>
        </w:tc>
      </w:tr>
      <w:tr w:rsidR="00790DAF" w14:paraId="14FE4728" w14:textId="77777777" w:rsidTr="00790DAF">
        <w:trPr>
          <w:trHeight w:val="241"/>
        </w:trPr>
        <w:tc>
          <w:tcPr>
            <w:tcW w:w="3189" w:type="dxa"/>
            <w:tcBorders>
              <w:top w:val="single" w:sz="8" w:space="0" w:color="000000"/>
              <w:bottom w:val="single" w:sz="8" w:space="0" w:color="000000"/>
            </w:tcBorders>
          </w:tcPr>
          <w:p w14:paraId="70A7CE08" w14:textId="77777777" w:rsidR="00790DAF" w:rsidRDefault="00790DAF" w:rsidP="00790DAF">
            <w:pPr>
              <w:pStyle w:val="TableParagraph"/>
              <w:spacing w:before="10" w:line="211" w:lineRule="exact"/>
              <w:ind w:left="33"/>
              <w:rPr>
                <w:sz w:val="18"/>
              </w:rPr>
            </w:pPr>
            <w:r>
              <w:rPr>
                <w:sz w:val="18"/>
              </w:rPr>
              <w:t>Bidding</w:t>
            </w:r>
          </w:p>
        </w:tc>
        <w:tc>
          <w:tcPr>
            <w:tcW w:w="1946" w:type="dxa"/>
            <w:tcBorders>
              <w:top w:val="single" w:sz="8" w:space="0" w:color="000000"/>
              <w:bottom w:val="single" w:sz="8" w:space="0" w:color="000000"/>
            </w:tcBorders>
          </w:tcPr>
          <w:p w14:paraId="70980822" w14:textId="77777777" w:rsidR="00790DAF" w:rsidRDefault="00790DAF" w:rsidP="00790DAF">
            <w:pPr>
              <w:pStyle w:val="TableParagraph"/>
              <w:spacing w:before="10" w:line="211" w:lineRule="exact"/>
              <w:ind w:right="168"/>
              <w:jc w:val="right"/>
              <w:rPr>
                <w:sz w:val="18"/>
              </w:rPr>
            </w:pPr>
            <w:r>
              <w:rPr>
                <w:sz w:val="18"/>
              </w:rPr>
              <w:t>5%</w:t>
            </w:r>
          </w:p>
        </w:tc>
        <w:tc>
          <w:tcPr>
            <w:tcW w:w="1039" w:type="dxa"/>
            <w:tcBorders>
              <w:top w:val="single" w:sz="8" w:space="0" w:color="000000"/>
              <w:bottom w:val="single" w:sz="8" w:space="0" w:color="000000"/>
            </w:tcBorders>
          </w:tcPr>
          <w:p w14:paraId="137CEAAE" w14:textId="77777777" w:rsidR="00790DAF" w:rsidRDefault="00790DAF" w:rsidP="00790DAF">
            <w:pPr>
              <w:pStyle w:val="TableParagraph"/>
              <w:spacing w:before="10" w:line="211" w:lineRule="exact"/>
              <w:ind w:right="46"/>
              <w:jc w:val="right"/>
              <w:rPr>
                <w:sz w:val="18"/>
              </w:rPr>
            </w:pPr>
            <w:r>
              <w:rPr>
                <w:sz w:val="18"/>
              </w:rPr>
              <w:t>740,741</w:t>
            </w:r>
          </w:p>
        </w:tc>
        <w:tc>
          <w:tcPr>
            <w:tcW w:w="930" w:type="dxa"/>
            <w:tcBorders>
              <w:top w:val="single" w:sz="8" w:space="0" w:color="000000"/>
              <w:bottom w:val="single" w:sz="8" w:space="0" w:color="000000"/>
            </w:tcBorders>
          </w:tcPr>
          <w:p w14:paraId="3A43BF19" w14:textId="77777777" w:rsidR="00790DAF" w:rsidRDefault="00790DAF" w:rsidP="00790DAF">
            <w:pPr>
              <w:pStyle w:val="TableParagraph"/>
              <w:spacing w:before="10" w:line="211" w:lineRule="exact"/>
              <w:ind w:right="123"/>
              <w:jc w:val="right"/>
              <w:rPr>
                <w:sz w:val="18"/>
              </w:rPr>
            </w:pPr>
            <w:r>
              <w:rPr>
                <w:color w:val="4472C4"/>
                <w:sz w:val="18"/>
              </w:rPr>
              <w:t>100%</w:t>
            </w:r>
          </w:p>
        </w:tc>
        <w:tc>
          <w:tcPr>
            <w:tcW w:w="1148" w:type="dxa"/>
            <w:tcBorders>
              <w:top w:val="single" w:sz="8" w:space="0" w:color="000000"/>
              <w:bottom w:val="single" w:sz="8" w:space="0" w:color="000000"/>
            </w:tcBorders>
          </w:tcPr>
          <w:p w14:paraId="5406EA2A" w14:textId="77777777" w:rsidR="00790DAF" w:rsidRDefault="00790DAF" w:rsidP="00790DAF">
            <w:pPr>
              <w:pStyle w:val="TableParagraph"/>
              <w:spacing w:before="10" w:line="211" w:lineRule="exact"/>
              <w:ind w:right="111"/>
              <w:jc w:val="right"/>
              <w:rPr>
                <w:sz w:val="18"/>
              </w:rPr>
            </w:pPr>
            <w:r>
              <w:rPr>
                <w:sz w:val="18"/>
              </w:rPr>
              <w:t>740,741</w:t>
            </w:r>
          </w:p>
        </w:tc>
        <w:tc>
          <w:tcPr>
            <w:tcW w:w="1114" w:type="dxa"/>
            <w:tcBorders>
              <w:top w:val="single" w:sz="8" w:space="0" w:color="000000"/>
              <w:bottom w:val="single" w:sz="8" w:space="0" w:color="000000"/>
            </w:tcBorders>
          </w:tcPr>
          <w:p w14:paraId="28521D0F" w14:textId="77777777" w:rsidR="00790DAF" w:rsidRDefault="00790DAF" w:rsidP="00790DAF">
            <w:pPr>
              <w:pStyle w:val="TableParagraph"/>
              <w:spacing w:before="10" w:line="211" w:lineRule="exact"/>
              <w:ind w:right="66"/>
              <w:jc w:val="right"/>
              <w:rPr>
                <w:sz w:val="18"/>
              </w:rPr>
            </w:pPr>
            <w:r>
              <w:rPr>
                <w:color w:val="4472C4"/>
                <w:sz w:val="18"/>
              </w:rPr>
              <w:t>2,000</w:t>
            </w:r>
          </w:p>
        </w:tc>
        <w:tc>
          <w:tcPr>
            <w:tcW w:w="1384" w:type="dxa"/>
            <w:tcBorders>
              <w:top w:val="single" w:sz="8" w:space="0" w:color="000000"/>
              <w:bottom w:val="single" w:sz="8" w:space="0" w:color="000000"/>
            </w:tcBorders>
          </w:tcPr>
          <w:p w14:paraId="71318D15" w14:textId="77777777" w:rsidR="00790DAF" w:rsidRDefault="00790DAF" w:rsidP="00790DAF">
            <w:pPr>
              <w:pStyle w:val="TableParagraph"/>
              <w:tabs>
                <w:tab w:val="left" w:pos="663"/>
              </w:tabs>
              <w:spacing w:before="10" w:line="211" w:lineRule="exact"/>
              <w:ind w:right="30"/>
              <w:jc w:val="right"/>
              <w:rPr>
                <w:sz w:val="18"/>
              </w:rPr>
            </w:pPr>
            <w:r>
              <w:rPr>
                <w:sz w:val="18"/>
              </w:rPr>
              <w:t>$</w:t>
            </w:r>
            <w:r>
              <w:rPr>
                <w:sz w:val="18"/>
              </w:rPr>
              <w:tab/>
              <w:t>738,741</w:t>
            </w:r>
          </w:p>
        </w:tc>
      </w:tr>
      <w:tr w:rsidR="00790DAF" w14:paraId="54DE4B68" w14:textId="77777777" w:rsidTr="00790DAF">
        <w:trPr>
          <w:trHeight w:val="229"/>
        </w:trPr>
        <w:tc>
          <w:tcPr>
            <w:tcW w:w="3189" w:type="dxa"/>
            <w:tcBorders>
              <w:top w:val="single" w:sz="8" w:space="0" w:color="000000"/>
              <w:bottom w:val="single" w:sz="18" w:space="0" w:color="000000"/>
            </w:tcBorders>
          </w:tcPr>
          <w:p w14:paraId="79FC8BFD" w14:textId="77777777" w:rsidR="00790DAF" w:rsidRDefault="00790DAF" w:rsidP="00790DAF">
            <w:pPr>
              <w:pStyle w:val="TableParagraph"/>
              <w:spacing w:before="10" w:line="198" w:lineRule="exact"/>
              <w:ind w:left="33"/>
              <w:rPr>
                <w:sz w:val="18"/>
              </w:rPr>
            </w:pPr>
            <w:r>
              <w:rPr>
                <w:sz w:val="18"/>
              </w:rPr>
              <w:t>Construction Administration</w:t>
            </w:r>
          </w:p>
        </w:tc>
        <w:tc>
          <w:tcPr>
            <w:tcW w:w="1946" w:type="dxa"/>
            <w:tcBorders>
              <w:top w:val="single" w:sz="8" w:space="0" w:color="000000"/>
              <w:bottom w:val="single" w:sz="18" w:space="0" w:color="000000"/>
            </w:tcBorders>
          </w:tcPr>
          <w:p w14:paraId="68936D88" w14:textId="77777777" w:rsidR="00790DAF" w:rsidRDefault="00790DAF" w:rsidP="00790DAF">
            <w:pPr>
              <w:pStyle w:val="TableParagraph"/>
              <w:spacing w:before="10" w:line="198" w:lineRule="exact"/>
              <w:ind w:right="168"/>
              <w:jc w:val="right"/>
              <w:rPr>
                <w:sz w:val="18"/>
              </w:rPr>
            </w:pPr>
            <w:r>
              <w:rPr>
                <w:sz w:val="18"/>
              </w:rPr>
              <w:t>20%</w:t>
            </w:r>
          </w:p>
        </w:tc>
        <w:tc>
          <w:tcPr>
            <w:tcW w:w="1039" w:type="dxa"/>
            <w:tcBorders>
              <w:top w:val="single" w:sz="8" w:space="0" w:color="000000"/>
              <w:bottom w:val="single" w:sz="18" w:space="0" w:color="000000"/>
            </w:tcBorders>
          </w:tcPr>
          <w:p w14:paraId="7ADDE7B9" w14:textId="77777777" w:rsidR="00790DAF" w:rsidRDefault="00790DAF" w:rsidP="00790DAF">
            <w:pPr>
              <w:pStyle w:val="TableParagraph"/>
              <w:spacing w:before="10" w:line="198" w:lineRule="exact"/>
              <w:ind w:right="46"/>
              <w:jc w:val="right"/>
              <w:rPr>
                <w:sz w:val="18"/>
              </w:rPr>
            </w:pPr>
            <w:r>
              <w:rPr>
                <w:sz w:val="18"/>
              </w:rPr>
              <w:t>2,962,963</w:t>
            </w:r>
          </w:p>
        </w:tc>
        <w:tc>
          <w:tcPr>
            <w:tcW w:w="930" w:type="dxa"/>
            <w:tcBorders>
              <w:top w:val="single" w:sz="8" w:space="0" w:color="000000"/>
              <w:bottom w:val="single" w:sz="18" w:space="0" w:color="000000"/>
            </w:tcBorders>
          </w:tcPr>
          <w:p w14:paraId="2E0FA4EF" w14:textId="77777777" w:rsidR="00790DAF" w:rsidRDefault="00790DAF" w:rsidP="00790DAF">
            <w:pPr>
              <w:pStyle w:val="TableParagraph"/>
              <w:spacing w:before="10" w:line="198" w:lineRule="exact"/>
              <w:ind w:right="123"/>
              <w:jc w:val="right"/>
              <w:rPr>
                <w:sz w:val="18"/>
              </w:rPr>
            </w:pPr>
            <w:r>
              <w:rPr>
                <w:color w:val="4472C4"/>
                <w:sz w:val="18"/>
              </w:rPr>
              <w:t>100%</w:t>
            </w:r>
          </w:p>
        </w:tc>
        <w:tc>
          <w:tcPr>
            <w:tcW w:w="1148" w:type="dxa"/>
            <w:tcBorders>
              <w:top w:val="single" w:sz="8" w:space="0" w:color="000000"/>
              <w:bottom w:val="single" w:sz="18" w:space="0" w:color="000000"/>
            </w:tcBorders>
          </w:tcPr>
          <w:p w14:paraId="29374110" w14:textId="77777777" w:rsidR="00790DAF" w:rsidRDefault="00790DAF" w:rsidP="00790DAF">
            <w:pPr>
              <w:pStyle w:val="TableParagraph"/>
              <w:spacing w:before="10" w:line="198" w:lineRule="exact"/>
              <w:ind w:right="111"/>
              <w:jc w:val="right"/>
              <w:rPr>
                <w:sz w:val="18"/>
              </w:rPr>
            </w:pPr>
            <w:r>
              <w:rPr>
                <w:sz w:val="18"/>
              </w:rPr>
              <w:t>2,962,963</w:t>
            </w:r>
          </w:p>
        </w:tc>
        <w:tc>
          <w:tcPr>
            <w:tcW w:w="1114" w:type="dxa"/>
            <w:tcBorders>
              <w:top w:val="single" w:sz="8" w:space="0" w:color="000000"/>
              <w:bottom w:val="single" w:sz="18" w:space="0" w:color="000000"/>
            </w:tcBorders>
          </w:tcPr>
          <w:p w14:paraId="47C7CD4B" w14:textId="77777777" w:rsidR="00790DAF" w:rsidRDefault="00790DAF" w:rsidP="00790DAF">
            <w:pPr>
              <w:pStyle w:val="TableParagraph"/>
              <w:spacing w:before="10" w:line="198" w:lineRule="exact"/>
              <w:ind w:right="66"/>
              <w:jc w:val="right"/>
              <w:rPr>
                <w:sz w:val="18"/>
              </w:rPr>
            </w:pPr>
            <w:r>
              <w:rPr>
                <w:color w:val="4472C4"/>
                <w:sz w:val="18"/>
              </w:rPr>
              <w:t>2,000</w:t>
            </w:r>
          </w:p>
        </w:tc>
        <w:tc>
          <w:tcPr>
            <w:tcW w:w="1384" w:type="dxa"/>
            <w:tcBorders>
              <w:top w:val="single" w:sz="8" w:space="0" w:color="000000"/>
              <w:bottom w:val="single" w:sz="18" w:space="0" w:color="000000"/>
            </w:tcBorders>
          </w:tcPr>
          <w:p w14:paraId="571B7EDA" w14:textId="77777777" w:rsidR="00790DAF" w:rsidRDefault="00790DAF" w:rsidP="00790DAF">
            <w:pPr>
              <w:pStyle w:val="TableParagraph"/>
              <w:tabs>
                <w:tab w:val="left" w:pos="540"/>
              </w:tabs>
              <w:spacing w:before="10" w:line="198" w:lineRule="exact"/>
              <w:ind w:right="30"/>
              <w:jc w:val="right"/>
              <w:rPr>
                <w:sz w:val="18"/>
              </w:rPr>
            </w:pPr>
            <w:r>
              <w:rPr>
                <w:sz w:val="18"/>
              </w:rPr>
              <w:t>$</w:t>
            </w:r>
            <w:r>
              <w:rPr>
                <w:sz w:val="18"/>
              </w:rPr>
              <w:tab/>
              <w:t>2,960,963</w:t>
            </w:r>
          </w:p>
        </w:tc>
      </w:tr>
      <w:tr w:rsidR="00790DAF" w14:paraId="1B7E304B" w14:textId="77777777" w:rsidTr="00790DAF">
        <w:trPr>
          <w:trHeight w:val="216"/>
        </w:trPr>
        <w:tc>
          <w:tcPr>
            <w:tcW w:w="3189" w:type="dxa"/>
            <w:tcBorders>
              <w:top w:val="single" w:sz="18" w:space="0" w:color="000000"/>
              <w:bottom w:val="single" w:sz="18" w:space="0" w:color="000000"/>
            </w:tcBorders>
          </w:tcPr>
          <w:p w14:paraId="6EFFC94B" w14:textId="77777777" w:rsidR="00790DAF" w:rsidRDefault="00790DAF" w:rsidP="00790DAF">
            <w:pPr>
              <w:pStyle w:val="TableParagraph"/>
              <w:spacing w:line="197" w:lineRule="exact"/>
              <w:ind w:left="33"/>
              <w:rPr>
                <w:b/>
                <w:sz w:val="18"/>
              </w:rPr>
            </w:pPr>
            <w:r>
              <w:rPr>
                <w:b/>
                <w:sz w:val="18"/>
              </w:rPr>
              <w:t>TOTAL BASIC SERVICES</w:t>
            </w:r>
          </w:p>
        </w:tc>
        <w:tc>
          <w:tcPr>
            <w:tcW w:w="1946" w:type="dxa"/>
            <w:tcBorders>
              <w:top w:val="single" w:sz="18" w:space="0" w:color="000000"/>
              <w:bottom w:val="single" w:sz="18" w:space="0" w:color="000000"/>
            </w:tcBorders>
          </w:tcPr>
          <w:p w14:paraId="65DA2D64" w14:textId="77777777" w:rsidR="00790DAF" w:rsidRDefault="00790DAF" w:rsidP="00790DAF">
            <w:pPr>
              <w:pStyle w:val="TableParagraph"/>
              <w:spacing w:line="197" w:lineRule="exact"/>
              <w:ind w:right="167"/>
              <w:jc w:val="right"/>
              <w:rPr>
                <w:b/>
                <w:sz w:val="18"/>
              </w:rPr>
            </w:pPr>
            <w:r>
              <w:rPr>
                <w:b/>
                <w:sz w:val="18"/>
              </w:rPr>
              <w:t>100%</w:t>
            </w:r>
          </w:p>
        </w:tc>
        <w:tc>
          <w:tcPr>
            <w:tcW w:w="1039" w:type="dxa"/>
            <w:tcBorders>
              <w:top w:val="single" w:sz="18" w:space="0" w:color="000000"/>
              <w:bottom w:val="single" w:sz="18" w:space="0" w:color="000000"/>
            </w:tcBorders>
          </w:tcPr>
          <w:p w14:paraId="7E0C4BF0" w14:textId="77777777" w:rsidR="00790DAF" w:rsidRDefault="00790DAF" w:rsidP="00790DAF">
            <w:pPr>
              <w:pStyle w:val="TableParagraph"/>
              <w:spacing w:line="197" w:lineRule="exact"/>
              <w:ind w:right="46"/>
              <w:jc w:val="right"/>
              <w:rPr>
                <w:b/>
                <w:sz w:val="18"/>
              </w:rPr>
            </w:pPr>
            <w:r>
              <w:rPr>
                <w:b/>
                <w:sz w:val="18"/>
              </w:rPr>
              <w:t>14,814,815</w:t>
            </w:r>
          </w:p>
        </w:tc>
        <w:tc>
          <w:tcPr>
            <w:tcW w:w="930" w:type="dxa"/>
            <w:tcBorders>
              <w:top w:val="single" w:sz="18" w:space="0" w:color="000000"/>
              <w:bottom w:val="single" w:sz="18" w:space="0" w:color="000000"/>
            </w:tcBorders>
          </w:tcPr>
          <w:p w14:paraId="38CA24A2" w14:textId="77777777" w:rsidR="00790DAF" w:rsidRDefault="00790DAF" w:rsidP="00790DAF">
            <w:pPr>
              <w:pStyle w:val="TableParagraph"/>
              <w:spacing w:line="197" w:lineRule="exact"/>
              <w:ind w:right="123"/>
              <w:jc w:val="right"/>
              <w:rPr>
                <w:b/>
                <w:sz w:val="18"/>
              </w:rPr>
            </w:pPr>
            <w:r>
              <w:rPr>
                <w:b/>
                <w:sz w:val="18"/>
              </w:rPr>
              <w:t>88%</w:t>
            </w:r>
          </w:p>
        </w:tc>
        <w:tc>
          <w:tcPr>
            <w:tcW w:w="1148" w:type="dxa"/>
            <w:tcBorders>
              <w:top w:val="single" w:sz="18" w:space="0" w:color="000000"/>
              <w:bottom w:val="single" w:sz="18" w:space="0" w:color="000000"/>
            </w:tcBorders>
          </w:tcPr>
          <w:p w14:paraId="3DEC2ACD" w14:textId="77777777" w:rsidR="00790DAF" w:rsidRDefault="00790DAF" w:rsidP="00790DAF">
            <w:pPr>
              <w:pStyle w:val="TableParagraph"/>
              <w:spacing w:line="197" w:lineRule="exact"/>
              <w:ind w:right="111"/>
              <w:jc w:val="right"/>
              <w:rPr>
                <w:b/>
                <w:sz w:val="18"/>
              </w:rPr>
            </w:pPr>
            <w:r>
              <w:rPr>
                <w:b/>
                <w:sz w:val="18"/>
              </w:rPr>
              <w:t>12,962,963</w:t>
            </w:r>
          </w:p>
        </w:tc>
        <w:tc>
          <w:tcPr>
            <w:tcW w:w="1114" w:type="dxa"/>
            <w:tcBorders>
              <w:top w:val="single" w:sz="18" w:space="0" w:color="000000"/>
              <w:bottom w:val="single" w:sz="18" w:space="0" w:color="000000"/>
            </w:tcBorders>
          </w:tcPr>
          <w:p w14:paraId="2832CD0C" w14:textId="77777777" w:rsidR="00790DAF" w:rsidRDefault="00790DAF" w:rsidP="00790DAF">
            <w:pPr>
              <w:pStyle w:val="TableParagraph"/>
              <w:spacing w:line="197" w:lineRule="exact"/>
              <w:ind w:right="66"/>
              <w:jc w:val="right"/>
              <w:rPr>
                <w:b/>
                <w:sz w:val="18"/>
              </w:rPr>
            </w:pPr>
            <w:r>
              <w:rPr>
                <w:b/>
                <w:sz w:val="18"/>
              </w:rPr>
              <w:t>10,000</w:t>
            </w:r>
          </w:p>
        </w:tc>
        <w:tc>
          <w:tcPr>
            <w:tcW w:w="1384" w:type="dxa"/>
            <w:tcBorders>
              <w:top w:val="single" w:sz="18" w:space="0" w:color="000000"/>
              <w:bottom w:val="single" w:sz="18" w:space="0" w:color="000000"/>
            </w:tcBorders>
          </w:tcPr>
          <w:p w14:paraId="3FF0FF47" w14:textId="77777777" w:rsidR="00790DAF" w:rsidRDefault="00790DAF" w:rsidP="00790DAF">
            <w:pPr>
              <w:pStyle w:val="TableParagraph"/>
              <w:tabs>
                <w:tab w:val="left" w:pos="418"/>
              </w:tabs>
              <w:spacing w:line="197" w:lineRule="exact"/>
              <w:ind w:right="30"/>
              <w:jc w:val="right"/>
              <w:rPr>
                <w:b/>
                <w:sz w:val="18"/>
              </w:rPr>
            </w:pPr>
            <w:r>
              <w:rPr>
                <w:b/>
                <w:sz w:val="18"/>
              </w:rPr>
              <w:t>$</w:t>
            </w:r>
            <w:r>
              <w:rPr>
                <w:b/>
                <w:sz w:val="18"/>
              </w:rPr>
              <w:tab/>
            </w:r>
            <w:r>
              <w:rPr>
                <w:b/>
                <w:spacing w:val="-1"/>
                <w:sz w:val="18"/>
              </w:rPr>
              <w:t>12,952,963</w:t>
            </w:r>
          </w:p>
        </w:tc>
      </w:tr>
    </w:tbl>
    <w:p w14:paraId="530F7D7E" w14:textId="77777777" w:rsidR="00790DAF" w:rsidRDefault="00790DAF" w:rsidP="00790DAF">
      <w:pPr>
        <w:pStyle w:val="BodyText"/>
        <w:spacing w:before="6"/>
      </w:pPr>
    </w:p>
    <w:tbl>
      <w:tblPr>
        <w:tblW w:w="0" w:type="auto"/>
        <w:tblInd w:w="276" w:type="dxa"/>
        <w:tblLayout w:type="fixed"/>
        <w:tblCellMar>
          <w:left w:w="0" w:type="dxa"/>
          <w:right w:w="0" w:type="dxa"/>
        </w:tblCellMar>
        <w:tblLook w:val="01E0" w:firstRow="1" w:lastRow="1" w:firstColumn="1" w:lastColumn="1" w:noHBand="0" w:noVBand="0"/>
      </w:tblPr>
      <w:tblGrid>
        <w:gridCol w:w="3139"/>
        <w:gridCol w:w="1867"/>
        <w:gridCol w:w="1169"/>
        <w:gridCol w:w="930"/>
        <w:gridCol w:w="1148"/>
        <w:gridCol w:w="1114"/>
        <w:gridCol w:w="1384"/>
      </w:tblGrid>
      <w:tr w:rsidR="00790DAF" w14:paraId="36FC6324" w14:textId="77777777" w:rsidTr="00790DAF">
        <w:trPr>
          <w:trHeight w:val="220"/>
        </w:trPr>
        <w:tc>
          <w:tcPr>
            <w:tcW w:w="3139" w:type="dxa"/>
          </w:tcPr>
          <w:p w14:paraId="144E3939" w14:textId="77777777" w:rsidR="00790DAF" w:rsidRDefault="00790DAF" w:rsidP="00790DAF">
            <w:pPr>
              <w:pStyle w:val="TableParagraph"/>
              <w:tabs>
                <w:tab w:val="left" w:pos="463"/>
              </w:tabs>
              <w:spacing w:line="183" w:lineRule="exact"/>
              <w:ind w:left="33"/>
              <w:rPr>
                <w:b/>
                <w:sz w:val="18"/>
              </w:rPr>
            </w:pPr>
            <w:r>
              <w:rPr>
                <w:b/>
                <w:sz w:val="18"/>
              </w:rPr>
              <w:t>II.</w:t>
            </w:r>
            <w:r>
              <w:rPr>
                <w:b/>
                <w:sz w:val="18"/>
              </w:rPr>
              <w:tab/>
              <w:t>ADDITIONAL</w:t>
            </w:r>
            <w:r>
              <w:rPr>
                <w:b/>
                <w:spacing w:val="-1"/>
                <w:sz w:val="18"/>
              </w:rPr>
              <w:t xml:space="preserve"> </w:t>
            </w:r>
            <w:r>
              <w:rPr>
                <w:b/>
                <w:sz w:val="18"/>
              </w:rPr>
              <w:t>SERVICES</w:t>
            </w:r>
          </w:p>
        </w:tc>
        <w:tc>
          <w:tcPr>
            <w:tcW w:w="1867" w:type="dxa"/>
          </w:tcPr>
          <w:p w14:paraId="17F5E925" w14:textId="77777777" w:rsidR="00790DAF" w:rsidRDefault="00790DAF" w:rsidP="00790DAF">
            <w:pPr>
              <w:pStyle w:val="TableParagraph"/>
              <w:rPr>
                <w:rFonts w:ascii="Times New Roman"/>
                <w:sz w:val="14"/>
              </w:rPr>
            </w:pPr>
          </w:p>
        </w:tc>
        <w:tc>
          <w:tcPr>
            <w:tcW w:w="1169" w:type="dxa"/>
          </w:tcPr>
          <w:p w14:paraId="4FFDF513" w14:textId="77777777" w:rsidR="00790DAF" w:rsidRDefault="00790DAF" w:rsidP="00790DAF">
            <w:pPr>
              <w:pStyle w:val="TableParagraph"/>
              <w:rPr>
                <w:rFonts w:ascii="Times New Roman"/>
                <w:sz w:val="14"/>
              </w:rPr>
            </w:pPr>
          </w:p>
        </w:tc>
        <w:tc>
          <w:tcPr>
            <w:tcW w:w="930" w:type="dxa"/>
          </w:tcPr>
          <w:p w14:paraId="5CAFC26D" w14:textId="77777777" w:rsidR="00790DAF" w:rsidRDefault="00790DAF" w:rsidP="00790DAF">
            <w:pPr>
              <w:pStyle w:val="TableParagraph"/>
              <w:rPr>
                <w:rFonts w:ascii="Times New Roman"/>
                <w:sz w:val="14"/>
              </w:rPr>
            </w:pPr>
          </w:p>
        </w:tc>
        <w:tc>
          <w:tcPr>
            <w:tcW w:w="1148" w:type="dxa"/>
          </w:tcPr>
          <w:p w14:paraId="5DC2B859" w14:textId="77777777" w:rsidR="00790DAF" w:rsidRDefault="00790DAF" w:rsidP="00790DAF">
            <w:pPr>
              <w:pStyle w:val="TableParagraph"/>
              <w:rPr>
                <w:rFonts w:ascii="Times New Roman"/>
                <w:sz w:val="14"/>
              </w:rPr>
            </w:pPr>
          </w:p>
        </w:tc>
        <w:tc>
          <w:tcPr>
            <w:tcW w:w="1114" w:type="dxa"/>
          </w:tcPr>
          <w:p w14:paraId="122705A0" w14:textId="77777777" w:rsidR="00790DAF" w:rsidRDefault="00790DAF" w:rsidP="00790DAF">
            <w:pPr>
              <w:pStyle w:val="TableParagraph"/>
              <w:rPr>
                <w:rFonts w:ascii="Times New Roman"/>
                <w:sz w:val="14"/>
              </w:rPr>
            </w:pPr>
          </w:p>
        </w:tc>
        <w:tc>
          <w:tcPr>
            <w:tcW w:w="1384" w:type="dxa"/>
          </w:tcPr>
          <w:p w14:paraId="7E0F960D" w14:textId="77777777" w:rsidR="00790DAF" w:rsidRDefault="00790DAF" w:rsidP="00790DAF">
            <w:pPr>
              <w:pStyle w:val="TableParagraph"/>
              <w:rPr>
                <w:rFonts w:ascii="Times New Roman"/>
                <w:sz w:val="14"/>
              </w:rPr>
            </w:pPr>
          </w:p>
        </w:tc>
      </w:tr>
      <w:tr w:rsidR="00790DAF" w14:paraId="3861329F" w14:textId="77777777" w:rsidTr="00790DAF">
        <w:trPr>
          <w:trHeight w:val="222"/>
        </w:trPr>
        <w:tc>
          <w:tcPr>
            <w:tcW w:w="3139" w:type="dxa"/>
            <w:tcBorders>
              <w:bottom w:val="single" w:sz="18" w:space="0" w:color="000000"/>
            </w:tcBorders>
          </w:tcPr>
          <w:p w14:paraId="0B741DA5" w14:textId="77777777" w:rsidR="00790DAF" w:rsidRDefault="00790DAF" w:rsidP="00790DAF">
            <w:pPr>
              <w:pStyle w:val="TableParagraph"/>
              <w:spacing w:before="4" w:line="198" w:lineRule="exact"/>
              <w:ind w:left="33"/>
              <w:rPr>
                <w:sz w:val="18"/>
              </w:rPr>
            </w:pPr>
            <w:r>
              <w:rPr>
                <w:sz w:val="18"/>
              </w:rPr>
              <w:t>Services Performed to Date</w:t>
            </w:r>
          </w:p>
        </w:tc>
        <w:tc>
          <w:tcPr>
            <w:tcW w:w="1867" w:type="dxa"/>
            <w:tcBorders>
              <w:bottom w:val="single" w:sz="18" w:space="0" w:color="000000"/>
            </w:tcBorders>
          </w:tcPr>
          <w:p w14:paraId="00A1F3F3" w14:textId="77777777" w:rsidR="00790DAF" w:rsidRDefault="00790DAF" w:rsidP="00790DAF">
            <w:pPr>
              <w:pStyle w:val="TableParagraph"/>
              <w:rPr>
                <w:rFonts w:ascii="Times New Roman"/>
                <w:sz w:val="14"/>
              </w:rPr>
            </w:pPr>
          </w:p>
        </w:tc>
        <w:tc>
          <w:tcPr>
            <w:tcW w:w="1169" w:type="dxa"/>
            <w:tcBorders>
              <w:bottom w:val="single" w:sz="18" w:space="0" w:color="000000"/>
            </w:tcBorders>
          </w:tcPr>
          <w:p w14:paraId="60185CCF" w14:textId="77777777" w:rsidR="00790DAF" w:rsidRDefault="00790DAF" w:rsidP="00790DAF">
            <w:pPr>
              <w:pStyle w:val="TableParagraph"/>
              <w:rPr>
                <w:rFonts w:ascii="Times New Roman"/>
                <w:sz w:val="14"/>
              </w:rPr>
            </w:pPr>
          </w:p>
        </w:tc>
        <w:tc>
          <w:tcPr>
            <w:tcW w:w="930" w:type="dxa"/>
            <w:tcBorders>
              <w:bottom w:val="single" w:sz="18" w:space="0" w:color="000000"/>
            </w:tcBorders>
          </w:tcPr>
          <w:p w14:paraId="21AD5F7F" w14:textId="77777777" w:rsidR="00790DAF" w:rsidRDefault="00790DAF" w:rsidP="00790DAF">
            <w:pPr>
              <w:pStyle w:val="TableParagraph"/>
              <w:rPr>
                <w:rFonts w:ascii="Times New Roman"/>
                <w:sz w:val="14"/>
              </w:rPr>
            </w:pPr>
          </w:p>
        </w:tc>
        <w:tc>
          <w:tcPr>
            <w:tcW w:w="1148" w:type="dxa"/>
            <w:tcBorders>
              <w:bottom w:val="single" w:sz="18" w:space="0" w:color="000000"/>
            </w:tcBorders>
          </w:tcPr>
          <w:p w14:paraId="13355877" w14:textId="77777777" w:rsidR="00790DAF" w:rsidRDefault="00790DAF" w:rsidP="00790DAF">
            <w:pPr>
              <w:pStyle w:val="TableParagraph"/>
              <w:rPr>
                <w:rFonts w:ascii="Times New Roman"/>
                <w:sz w:val="14"/>
              </w:rPr>
            </w:pPr>
          </w:p>
        </w:tc>
        <w:tc>
          <w:tcPr>
            <w:tcW w:w="1114" w:type="dxa"/>
            <w:tcBorders>
              <w:bottom w:val="single" w:sz="18" w:space="0" w:color="000000"/>
            </w:tcBorders>
          </w:tcPr>
          <w:p w14:paraId="008F9218" w14:textId="77777777" w:rsidR="00790DAF" w:rsidRDefault="00790DAF" w:rsidP="00790DAF">
            <w:pPr>
              <w:pStyle w:val="TableParagraph"/>
              <w:rPr>
                <w:rFonts w:ascii="Times New Roman"/>
                <w:sz w:val="14"/>
              </w:rPr>
            </w:pPr>
          </w:p>
        </w:tc>
        <w:tc>
          <w:tcPr>
            <w:tcW w:w="1384" w:type="dxa"/>
            <w:tcBorders>
              <w:bottom w:val="single" w:sz="18" w:space="0" w:color="000000"/>
            </w:tcBorders>
          </w:tcPr>
          <w:p w14:paraId="1EE4536D" w14:textId="77777777" w:rsidR="00790DAF" w:rsidRDefault="00790DAF" w:rsidP="00790DAF">
            <w:pPr>
              <w:pStyle w:val="TableParagraph"/>
              <w:rPr>
                <w:rFonts w:ascii="Times New Roman"/>
                <w:sz w:val="14"/>
              </w:rPr>
            </w:pPr>
          </w:p>
        </w:tc>
      </w:tr>
      <w:tr w:rsidR="00790DAF" w14:paraId="34B50540" w14:textId="77777777" w:rsidTr="00790DAF">
        <w:trPr>
          <w:trHeight w:val="418"/>
        </w:trPr>
        <w:tc>
          <w:tcPr>
            <w:tcW w:w="3139" w:type="dxa"/>
            <w:tcBorders>
              <w:top w:val="single" w:sz="18" w:space="0" w:color="000000"/>
              <w:bottom w:val="single" w:sz="18" w:space="0" w:color="000000"/>
            </w:tcBorders>
          </w:tcPr>
          <w:p w14:paraId="03DFE1AF" w14:textId="77777777" w:rsidR="00790DAF" w:rsidRDefault="00790DAF" w:rsidP="00790DAF">
            <w:pPr>
              <w:pStyle w:val="TableParagraph"/>
              <w:spacing w:line="206" w:lineRule="exact"/>
              <w:ind w:left="33"/>
              <w:rPr>
                <w:b/>
                <w:sz w:val="18"/>
              </w:rPr>
            </w:pPr>
            <w:r>
              <w:rPr>
                <w:b/>
                <w:sz w:val="18"/>
              </w:rPr>
              <w:t>Additional Service</w:t>
            </w:r>
          </w:p>
        </w:tc>
        <w:tc>
          <w:tcPr>
            <w:tcW w:w="1867" w:type="dxa"/>
            <w:tcBorders>
              <w:top w:val="single" w:sz="18" w:space="0" w:color="000000"/>
              <w:bottom w:val="single" w:sz="18" w:space="0" w:color="000000"/>
            </w:tcBorders>
          </w:tcPr>
          <w:p w14:paraId="3EE19F30" w14:textId="77777777" w:rsidR="00790DAF" w:rsidRDefault="00790DAF" w:rsidP="00790DAF">
            <w:pPr>
              <w:pStyle w:val="TableParagraph"/>
              <w:spacing w:before="99"/>
              <w:ind w:left="890"/>
              <w:rPr>
                <w:b/>
                <w:sz w:val="18"/>
              </w:rPr>
            </w:pPr>
            <w:r>
              <w:rPr>
                <w:b/>
                <w:sz w:val="18"/>
              </w:rPr>
              <w:t>Fee Basis</w:t>
            </w:r>
          </w:p>
        </w:tc>
        <w:tc>
          <w:tcPr>
            <w:tcW w:w="1169" w:type="dxa"/>
            <w:tcBorders>
              <w:top w:val="single" w:sz="18" w:space="0" w:color="000000"/>
              <w:bottom w:val="single" w:sz="18" w:space="0" w:color="000000"/>
            </w:tcBorders>
          </w:tcPr>
          <w:p w14:paraId="70A4B925" w14:textId="77777777" w:rsidR="00790DAF" w:rsidRDefault="00790DAF" w:rsidP="00790DAF">
            <w:pPr>
              <w:pStyle w:val="TableParagraph"/>
              <w:spacing w:line="206" w:lineRule="exact"/>
              <w:ind w:left="418" w:right="447"/>
              <w:jc w:val="center"/>
              <w:rPr>
                <w:b/>
                <w:sz w:val="18"/>
              </w:rPr>
            </w:pPr>
            <w:r>
              <w:rPr>
                <w:b/>
                <w:sz w:val="18"/>
              </w:rPr>
              <w:t>Fee</w:t>
            </w:r>
          </w:p>
        </w:tc>
        <w:tc>
          <w:tcPr>
            <w:tcW w:w="930" w:type="dxa"/>
            <w:tcBorders>
              <w:top w:val="single" w:sz="18" w:space="0" w:color="000000"/>
              <w:bottom w:val="single" w:sz="18" w:space="0" w:color="000000"/>
            </w:tcBorders>
          </w:tcPr>
          <w:p w14:paraId="7A5FAFEE" w14:textId="77777777" w:rsidR="00790DAF" w:rsidRDefault="00790DAF" w:rsidP="00790DAF">
            <w:pPr>
              <w:pStyle w:val="TableParagraph"/>
              <w:spacing w:line="206" w:lineRule="exact"/>
              <w:ind w:left="25" w:right="139"/>
              <w:jc w:val="center"/>
              <w:rPr>
                <w:b/>
                <w:sz w:val="18"/>
              </w:rPr>
            </w:pPr>
            <w:r>
              <w:rPr>
                <w:b/>
                <w:sz w:val="18"/>
              </w:rPr>
              <w:t>Complete</w:t>
            </w:r>
          </w:p>
          <w:p w14:paraId="43ED4874" w14:textId="77777777" w:rsidR="00790DAF" w:rsidRDefault="00790DAF" w:rsidP="00790DAF">
            <w:pPr>
              <w:pStyle w:val="TableParagraph"/>
              <w:spacing w:before="18" w:line="174" w:lineRule="exact"/>
              <w:ind w:right="114"/>
              <w:jc w:val="center"/>
              <w:rPr>
                <w:b/>
                <w:sz w:val="18"/>
              </w:rPr>
            </w:pPr>
            <w:r>
              <w:rPr>
                <w:b/>
                <w:sz w:val="18"/>
              </w:rPr>
              <w:t>%</w:t>
            </w:r>
          </w:p>
        </w:tc>
        <w:tc>
          <w:tcPr>
            <w:tcW w:w="1148" w:type="dxa"/>
            <w:tcBorders>
              <w:top w:val="single" w:sz="18" w:space="0" w:color="000000"/>
              <w:bottom w:val="single" w:sz="18" w:space="0" w:color="000000"/>
            </w:tcBorders>
          </w:tcPr>
          <w:p w14:paraId="010161E3" w14:textId="77777777" w:rsidR="00790DAF" w:rsidRDefault="00790DAF" w:rsidP="00790DAF">
            <w:pPr>
              <w:pStyle w:val="TableParagraph"/>
              <w:spacing w:line="206" w:lineRule="exact"/>
              <w:ind w:left="102" w:right="279"/>
              <w:jc w:val="center"/>
              <w:rPr>
                <w:b/>
                <w:sz w:val="18"/>
              </w:rPr>
            </w:pPr>
            <w:r>
              <w:rPr>
                <w:b/>
                <w:sz w:val="18"/>
              </w:rPr>
              <w:t>Earned to</w:t>
            </w:r>
          </w:p>
          <w:p w14:paraId="2D14E97A" w14:textId="77777777" w:rsidR="00790DAF" w:rsidRDefault="00790DAF" w:rsidP="00790DAF">
            <w:pPr>
              <w:pStyle w:val="TableParagraph"/>
              <w:spacing w:before="18" w:line="174" w:lineRule="exact"/>
              <w:ind w:left="101" w:right="279"/>
              <w:jc w:val="center"/>
              <w:rPr>
                <w:b/>
                <w:sz w:val="18"/>
              </w:rPr>
            </w:pPr>
            <w:r>
              <w:rPr>
                <w:b/>
                <w:sz w:val="18"/>
              </w:rPr>
              <w:t>Date</w:t>
            </w:r>
          </w:p>
        </w:tc>
        <w:tc>
          <w:tcPr>
            <w:tcW w:w="1114" w:type="dxa"/>
            <w:tcBorders>
              <w:top w:val="single" w:sz="18" w:space="0" w:color="000000"/>
              <w:bottom w:val="single" w:sz="18" w:space="0" w:color="000000"/>
            </w:tcBorders>
          </w:tcPr>
          <w:p w14:paraId="164DC703" w14:textId="77777777" w:rsidR="00790DAF" w:rsidRDefault="00790DAF" w:rsidP="00790DAF">
            <w:pPr>
              <w:pStyle w:val="TableParagraph"/>
              <w:spacing w:line="206" w:lineRule="exact"/>
              <w:ind w:left="85" w:right="209"/>
              <w:jc w:val="center"/>
              <w:rPr>
                <w:b/>
                <w:sz w:val="18"/>
              </w:rPr>
            </w:pPr>
            <w:r>
              <w:rPr>
                <w:b/>
                <w:sz w:val="18"/>
              </w:rPr>
              <w:t>Previously</w:t>
            </w:r>
          </w:p>
          <w:p w14:paraId="40D88D54" w14:textId="77777777" w:rsidR="00790DAF" w:rsidRDefault="00790DAF" w:rsidP="00790DAF">
            <w:pPr>
              <w:pStyle w:val="TableParagraph"/>
              <w:spacing w:before="18" w:line="174" w:lineRule="exact"/>
              <w:ind w:left="87" w:right="208"/>
              <w:jc w:val="center"/>
              <w:rPr>
                <w:b/>
                <w:sz w:val="18"/>
              </w:rPr>
            </w:pPr>
            <w:r>
              <w:rPr>
                <w:b/>
                <w:sz w:val="18"/>
              </w:rPr>
              <w:t>Billed</w:t>
            </w:r>
          </w:p>
        </w:tc>
        <w:tc>
          <w:tcPr>
            <w:tcW w:w="1384" w:type="dxa"/>
            <w:tcBorders>
              <w:top w:val="single" w:sz="18" w:space="0" w:color="000000"/>
              <w:bottom w:val="single" w:sz="18" w:space="0" w:color="000000"/>
            </w:tcBorders>
          </w:tcPr>
          <w:p w14:paraId="4EB2996F" w14:textId="77777777" w:rsidR="00790DAF" w:rsidRDefault="00790DAF" w:rsidP="00790DAF">
            <w:pPr>
              <w:pStyle w:val="TableParagraph"/>
              <w:spacing w:line="206" w:lineRule="exact"/>
              <w:ind w:right="62"/>
              <w:jc w:val="right"/>
              <w:rPr>
                <w:b/>
                <w:sz w:val="18"/>
              </w:rPr>
            </w:pPr>
            <w:r>
              <w:rPr>
                <w:b/>
                <w:sz w:val="18"/>
              </w:rPr>
              <w:t>Net Amount Due</w:t>
            </w:r>
          </w:p>
        </w:tc>
      </w:tr>
      <w:tr w:rsidR="00790DAF" w14:paraId="465305BA" w14:textId="77777777" w:rsidTr="00790DAF">
        <w:trPr>
          <w:trHeight w:val="229"/>
        </w:trPr>
        <w:tc>
          <w:tcPr>
            <w:tcW w:w="3139" w:type="dxa"/>
            <w:tcBorders>
              <w:top w:val="single" w:sz="18" w:space="0" w:color="000000"/>
              <w:bottom w:val="single" w:sz="8" w:space="0" w:color="000000"/>
            </w:tcBorders>
          </w:tcPr>
          <w:p w14:paraId="1F973E7F" w14:textId="77777777" w:rsidR="00790DAF" w:rsidRDefault="00790DAF" w:rsidP="00790DAF">
            <w:pPr>
              <w:pStyle w:val="TableParagraph"/>
              <w:spacing w:line="209" w:lineRule="exact"/>
              <w:ind w:left="33"/>
              <w:rPr>
                <w:sz w:val="18"/>
              </w:rPr>
            </w:pPr>
            <w:r>
              <w:rPr>
                <w:color w:val="4472C4"/>
                <w:sz w:val="18"/>
              </w:rPr>
              <w:t>ASP-01 Description of Services</w:t>
            </w:r>
          </w:p>
        </w:tc>
        <w:tc>
          <w:tcPr>
            <w:tcW w:w="1867" w:type="dxa"/>
            <w:tcBorders>
              <w:top w:val="single" w:sz="18" w:space="0" w:color="000000"/>
              <w:bottom w:val="single" w:sz="8" w:space="0" w:color="000000"/>
            </w:tcBorders>
          </w:tcPr>
          <w:p w14:paraId="0845443D" w14:textId="77777777" w:rsidR="00790DAF" w:rsidRDefault="00790DAF" w:rsidP="00790DAF">
            <w:pPr>
              <w:pStyle w:val="TableParagraph"/>
              <w:spacing w:line="209" w:lineRule="exact"/>
              <w:ind w:left="890"/>
              <w:rPr>
                <w:sz w:val="18"/>
              </w:rPr>
            </w:pPr>
            <w:r>
              <w:rPr>
                <w:color w:val="4472C4"/>
                <w:sz w:val="18"/>
              </w:rPr>
              <w:t>Lump Sum</w:t>
            </w:r>
          </w:p>
        </w:tc>
        <w:tc>
          <w:tcPr>
            <w:tcW w:w="1169" w:type="dxa"/>
            <w:tcBorders>
              <w:top w:val="single" w:sz="18" w:space="0" w:color="000000"/>
              <w:bottom w:val="single" w:sz="8" w:space="0" w:color="000000"/>
            </w:tcBorders>
          </w:tcPr>
          <w:p w14:paraId="6457912E" w14:textId="77777777" w:rsidR="00790DAF" w:rsidRDefault="00790DAF" w:rsidP="00790DAF">
            <w:pPr>
              <w:pStyle w:val="TableParagraph"/>
              <w:spacing w:line="209" w:lineRule="exact"/>
              <w:ind w:right="47"/>
              <w:jc w:val="right"/>
              <w:rPr>
                <w:sz w:val="18"/>
              </w:rPr>
            </w:pPr>
            <w:r>
              <w:rPr>
                <w:color w:val="4472C4"/>
                <w:sz w:val="18"/>
              </w:rPr>
              <w:t>123,456,789</w:t>
            </w:r>
          </w:p>
        </w:tc>
        <w:tc>
          <w:tcPr>
            <w:tcW w:w="930" w:type="dxa"/>
            <w:tcBorders>
              <w:top w:val="single" w:sz="18" w:space="0" w:color="000000"/>
              <w:bottom w:val="single" w:sz="8" w:space="0" w:color="000000"/>
            </w:tcBorders>
          </w:tcPr>
          <w:p w14:paraId="0E697452" w14:textId="77777777" w:rsidR="00790DAF" w:rsidRDefault="00790DAF" w:rsidP="00790DAF">
            <w:pPr>
              <w:pStyle w:val="TableParagraph"/>
              <w:spacing w:line="209" w:lineRule="exact"/>
              <w:ind w:right="124"/>
              <w:jc w:val="right"/>
              <w:rPr>
                <w:sz w:val="18"/>
              </w:rPr>
            </w:pPr>
            <w:r>
              <w:rPr>
                <w:sz w:val="18"/>
              </w:rPr>
              <w:t>100%</w:t>
            </w:r>
          </w:p>
        </w:tc>
        <w:tc>
          <w:tcPr>
            <w:tcW w:w="1148" w:type="dxa"/>
            <w:tcBorders>
              <w:top w:val="single" w:sz="18" w:space="0" w:color="000000"/>
              <w:bottom w:val="single" w:sz="8" w:space="0" w:color="000000"/>
            </w:tcBorders>
          </w:tcPr>
          <w:p w14:paraId="7EA022C3" w14:textId="77777777" w:rsidR="00790DAF" w:rsidRDefault="00790DAF" w:rsidP="00790DAF">
            <w:pPr>
              <w:pStyle w:val="TableParagraph"/>
              <w:spacing w:line="209" w:lineRule="exact"/>
              <w:ind w:right="112"/>
              <w:jc w:val="right"/>
              <w:rPr>
                <w:sz w:val="18"/>
              </w:rPr>
            </w:pPr>
            <w:r>
              <w:rPr>
                <w:color w:val="4472C4"/>
                <w:sz w:val="18"/>
              </w:rPr>
              <w:t>123,456,789</w:t>
            </w:r>
          </w:p>
        </w:tc>
        <w:tc>
          <w:tcPr>
            <w:tcW w:w="1114" w:type="dxa"/>
            <w:tcBorders>
              <w:top w:val="single" w:sz="18" w:space="0" w:color="000000"/>
              <w:bottom w:val="single" w:sz="8" w:space="0" w:color="000000"/>
            </w:tcBorders>
          </w:tcPr>
          <w:p w14:paraId="60627CC9" w14:textId="77777777" w:rsidR="00790DAF" w:rsidRDefault="00790DAF" w:rsidP="00790DAF">
            <w:pPr>
              <w:pStyle w:val="TableParagraph"/>
              <w:spacing w:line="209" w:lineRule="exact"/>
              <w:ind w:right="67"/>
              <w:jc w:val="right"/>
              <w:rPr>
                <w:sz w:val="18"/>
              </w:rPr>
            </w:pPr>
            <w:r>
              <w:rPr>
                <w:color w:val="4472C4"/>
                <w:sz w:val="18"/>
              </w:rPr>
              <w:t>2,000</w:t>
            </w:r>
          </w:p>
        </w:tc>
        <w:tc>
          <w:tcPr>
            <w:tcW w:w="1384" w:type="dxa"/>
            <w:tcBorders>
              <w:top w:val="single" w:sz="18" w:space="0" w:color="000000"/>
              <w:bottom w:val="single" w:sz="8" w:space="0" w:color="000000"/>
            </w:tcBorders>
          </w:tcPr>
          <w:p w14:paraId="3D5A253A" w14:textId="77777777" w:rsidR="00790DAF" w:rsidRDefault="00790DAF" w:rsidP="00790DAF">
            <w:pPr>
              <w:pStyle w:val="TableParagraph"/>
              <w:tabs>
                <w:tab w:val="left" w:pos="336"/>
              </w:tabs>
              <w:spacing w:line="209" w:lineRule="exact"/>
              <w:ind w:right="33"/>
              <w:jc w:val="right"/>
              <w:rPr>
                <w:sz w:val="18"/>
              </w:rPr>
            </w:pPr>
            <w:r>
              <w:rPr>
                <w:sz w:val="18"/>
              </w:rPr>
              <w:t>$</w:t>
            </w:r>
            <w:r>
              <w:rPr>
                <w:sz w:val="18"/>
              </w:rPr>
              <w:tab/>
              <w:t>123,454,789</w:t>
            </w:r>
          </w:p>
        </w:tc>
      </w:tr>
      <w:tr w:rsidR="00790DAF" w14:paraId="6F52618C" w14:textId="77777777" w:rsidTr="00790DAF">
        <w:trPr>
          <w:trHeight w:val="241"/>
        </w:trPr>
        <w:tc>
          <w:tcPr>
            <w:tcW w:w="3139" w:type="dxa"/>
            <w:tcBorders>
              <w:top w:val="single" w:sz="8" w:space="0" w:color="000000"/>
              <w:bottom w:val="single" w:sz="8" w:space="0" w:color="000000"/>
            </w:tcBorders>
          </w:tcPr>
          <w:p w14:paraId="7A0F7A5F" w14:textId="77777777" w:rsidR="00790DAF" w:rsidRDefault="00790DAF" w:rsidP="00790DAF">
            <w:pPr>
              <w:pStyle w:val="TableParagraph"/>
              <w:spacing w:before="10" w:line="211" w:lineRule="exact"/>
              <w:ind w:left="33"/>
              <w:rPr>
                <w:sz w:val="18"/>
              </w:rPr>
            </w:pPr>
            <w:r>
              <w:rPr>
                <w:color w:val="4472C4"/>
                <w:sz w:val="18"/>
              </w:rPr>
              <w:t>ASP-02 Description of Services</w:t>
            </w:r>
          </w:p>
        </w:tc>
        <w:tc>
          <w:tcPr>
            <w:tcW w:w="1867" w:type="dxa"/>
            <w:tcBorders>
              <w:top w:val="single" w:sz="8" w:space="0" w:color="000000"/>
              <w:bottom w:val="single" w:sz="8" w:space="0" w:color="000000"/>
            </w:tcBorders>
          </w:tcPr>
          <w:p w14:paraId="3ED68B7E" w14:textId="77777777" w:rsidR="00790DAF" w:rsidRDefault="00790DAF" w:rsidP="00790DAF">
            <w:pPr>
              <w:pStyle w:val="TableParagraph"/>
              <w:spacing w:before="10" w:line="211" w:lineRule="exact"/>
              <w:ind w:left="890"/>
              <w:rPr>
                <w:sz w:val="18"/>
              </w:rPr>
            </w:pPr>
            <w:r>
              <w:rPr>
                <w:color w:val="4472C4"/>
                <w:sz w:val="18"/>
              </w:rPr>
              <w:t>Hourly</w:t>
            </w:r>
          </w:p>
        </w:tc>
        <w:tc>
          <w:tcPr>
            <w:tcW w:w="1169" w:type="dxa"/>
            <w:tcBorders>
              <w:top w:val="single" w:sz="8" w:space="0" w:color="000000"/>
              <w:bottom w:val="single" w:sz="8" w:space="0" w:color="000000"/>
            </w:tcBorders>
          </w:tcPr>
          <w:p w14:paraId="47B239B7" w14:textId="77777777" w:rsidR="00790DAF" w:rsidRDefault="00790DAF" w:rsidP="00790DAF">
            <w:pPr>
              <w:pStyle w:val="TableParagraph"/>
              <w:spacing w:before="10" w:line="211" w:lineRule="exact"/>
              <w:ind w:right="47"/>
              <w:jc w:val="right"/>
              <w:rPr>
                <w:sz w:val="18"/>
              </w:rPr>
            </w:pPr>
            <w:r>
              <w:rPr>
                <w:color w:val="4472C4"/>
                <w:sz w:val="18"/>
              </w:rPr>
              <w:t>123,456,789</w:t>
            </w:r>
          </w:p>
        </w:tc>
        <w:tc>
          <w:tcPr>
            <w:tcW w:w="930" w:type="dxa"/>
            <w:tcBorders>
              <w:top w:val="single" w:sz="8" w:space="0" w:color="000000"/>
              <w:bottom w:val="single" w:sz="8" w:space="0" w:color="000000"/>
            </w:tcBorders>
          </w:tcPr>
          <w:p w14:paraId="1B5CEC43" w14:textId="77777777" w:rsidR="00790DAF" w:rsidRDefault="00790DAF" w:rsidP="00790DAF">
            <w:pPr>
              <w:pStyle w:val="TableParagraph"/>
              <w:spacing w:before="10" w:line="211" w:lineRule="exact"/>
              <w:ind w:right="124"/>
              <w:jc w:val="right"/>
              <w:rPr>
                <w:sz w:val="18"/>
              </w:rPr>
            </w:pPr>
            <w:r>
              <w:rPr>
                <w:sz w:val="18"/>
              </w:rPr>
              <w:t>50%</w:t>
            </w:r>
          </w:p>
        </w:tc>
        <w:tc>
          <w:tcPr>
            <w:tcW w:w="1148" w:type="dxa"/>
            <w:tcBorders>
              <w:top w:val="single" w:sz="8" w:space="0" w:color="000000"/>
              <w:bottom w:val="single" w:sz="8" w:space="0" w:color="000000"/>
            </w:tcBorders>
          </w:tcPr>
          <w:p w14:paraId="56E08474" w14:textId="77777777" w:rsidR="00790DAF" w:rsidRDefault="00790DAF" w:rsidP="00790DAF">
            <w:pPr>
              <w:pStyle w:val="TableParagraph"/>
              <w:spacing w:before="10" w:line="211" w:lineRule="exact"/>
              <w:ind w:right="112"/>
              <w:jc w:val="right"/>
              <w:rPr>
                <w:sz w:val="18"/>
              </w:rPr>
            </w:pPr>
            <w:r>
              <w:rPr>
                <w:color w:val="4472C4"/>
                <w:sz w:val="18"/>
              </w:rPr>
              <w:t>61,728,395</w:t>
            </w:r>
          </w:p>
        </w:tc>
        <w:tc>
          <w:tcPr>
            <w:tcW w:w="1114" w:type="dxa"/>
            <w:tcBorders>
              <w:top w:val="single" w:sz="8" w:space="0" w:color="000000"/>
              <w:bottom w:val="single" w:sz="8" w:space="0" w:color="000000"/>
            </w:tcBorders>
          </w:tcPr>
          <w:p w14:paraId="7E46463B" w14:textId="77777777" w:rsidR="00790DAF" w:rsidRDefault="00790DAF" w:rsidP="00790DAF">
            <w:pPr>
              <w:pStyle w:val="TableParagraph"/>
              <w:spacing w:before="10" w:line="211" w:lineRule="exact"/>
              <w:ind w:right="67"/>
              <w:jc w:val="right"/>
              <w:rPr>
                <w:sz w:val="18"/>
              </w:rPr>
            </w:pPr>
            <w:r>
              <w:rPr>
                <w:color w:val="4472C4"/>
                <w:sz w:val="18"/>
              </w:rPr>
              <w:t>2,000</w:t>
            </w:r>
          </w:p>
        </w:tc>
        <w:tc>
          <w:tcPr>
            <w:tcW w:w="1384" w:type="dxa"/>
            <w:tcBorders>
              <w:top w:val="single" w:sz="8" w:space="0" w:color="000000"/>
              <w:bottom w:val="single" w:sz="8" w:space="0" w:color="000000"/>
            </w:tcBorders>
          </w:tcPr>
          <w:p w14:paraId="69013B72" w14:textId="77777777" w:rsidR="00790DAF" w:rsidRDefault="00790DAF" w:rsidP="00790DAF">
            <w:pPr>
              <w:pStyle w:val="TableParagraph"/>
              <w:tabs>
                <w:tab w:val="left" w:pos="418"/>
              </w:tabs>
              <w:spacing w:before="10" w:line="211" w:lineRule="exact"/>
              <w:ind w:right="31"/>
              <w:jc w:val="right"/>
              <w:rPr>
                <w:sz w:val="18"/>
              </w:rPr>
            </w:pPr>
            <w:r>
              <w:rPr>
                <w:sz w:val="18"/>
              </w:rPr>
              <w:t>$</w:t>
            </w:r>
            <w:r>
              <w:rPr>
                <w:sz w:val="18"/>
              </w:rPr>
              <w:tab/>
              <w:t>61,726,395</w:t>
            </w:r>
          </w:p>
        </w:tc>
      </w:tr>
      <w:tr w:rsidR="00790DAF" w14:paraId="3A1BC2AA" w14:textId="77777777" w:rsidTr="00790DAF">
        <w:trPr>
          <w:trHeight w:val="241"/>
        </w:trPr>
        <w:tc>
          <w:tcPr>
            <w:tcW w:w="3139" w:type="dxa"/>
            <w:tcBorders>
              <w:top w:val="single" w:sz="8" w:space="0" w:color="000000"/>
              <w:bottom w:val="single" w:sz="8" w:space="0" w:color="000000"/>
            </w:tcBorders>
          </w:tcPr>
          <w:p w14:paraId="46752F98" w14:textId="77777777" w:rsidR="00790DAF" w:rsidRDefault="00790DAF" w:rsidP="00790DAF">
            <w:pPr>
              <w:pStyle w:val="TableParagraph"/>
              <w:spacing w:before="10" w:line="211" w:lineRule="exact"/>
              <w:ind w:left="33"/>
              <w:rPr>
                <w:sz w:val="18"/>
              </w:rPr>
            </w:pPr>
            <w:r>
              <w:rPr>
                <w:color w:val="4472C4"/>
                <w:sz w:val="18"/>
              </w:rPr>
              <w:t>ASP-03 Description of Services</w:t>
            </w:r>
          </w:p>
        </w:tc>
        <w:tc>
          <w:tcPr>
            <w:tcW w:w="1867" w:type="dxa"/>
            <w:tcBorders>
              <w:top w:val="single" w:sz="8" w:space="0" w:color="000000"/>
              <w:bottom w:val="single" w:sz="8" w:space="0" w:color="000000"/>
            </w:tcBorders>
          </w:tcPr>
          <w:p w14:paraId="18AFBE40" w14:textId="77777777" w:rsidR="00790DAF" w:rsidRDefault="00790DAF" w:rsidP="00790DAF">
            <w:pPr>
              <w:pStyle w:val="TableParagraph"/>
              <w:spacing w:before="10" w:line="211" w:lineRule="exact"/>
              <w:ind w:left="890"/>
              <w:rPr>
                <w:sz w:val="18"/>
              </w:rPr>
            </w:pPr>
            <w:r>
              <w:rPr>
                <w:color w:val="4472C4"/>
                <w:sz w:val="18"/>
              </w:rPr>
              <w:t>Hourly</w:t>
            </w:r>
          </w:p>
        </w:tc>
        <w:tc>
          <w:tcPr>
            <w:tcW w:w="1169" w:type="dxa"/>
            <w:tcBorders>
              <w:top w:val="single" w:sz="8" w:space="0" w:color="000000"/>
              <w:bottom w:val="single" w:sz="8" w:space="0" w:color="000000"/>
            </w:tcBorders>
          </w:tcPr>
          <w:p w14:paraId="29226389" w14:textId="77777777" w:rsidR="00790DAF" w:rsidRDefault="00790DAF" w:rsidP="00790DAF">
            <w:pPr>
              <w:pStyle w:val="TableParagraph"/>
              <w:spacing w:before="10" w:line="211" w:lineRule="exact"/>
              <w:ind w:right="47"/>
              <w:jc w:val="right"/>
              <w:rPr>
                <w:sz w:val="18"/>
              </w:rPr>
            </w:pPr>
            <w:r>
              <w:rPr>
                <w:color w:val="4472C4"/>
                <w:sz w:val="18"/>
              </w:rPr>
              <w:t>123,456,789</w:t>
            </w:r>
          </w:p>
        </w:tc>
        <w:tc>
          <w:tcPr>
            <w:tcW w:w="930" w:type="dxa"/>
            <w:tcBorders>
              <w:top w:val="single" w:sz="8" w:space="0" w:color="000000"/>
              <w:bottom w:val="single" w:sz="8" w:space="0" w:color="000000"/>
            </w:tcBorders>
          </w:tcPr>
          <w:p w14:paraId="275140C8" w14:textId="77777777" w:rsidR="00790DAF" w:rsidRDefault="00790DAF" w:rsidP="00790DAF">
            <w:pPr>
              <w:pStyle w:val="TableParagraph"/>
              <w:spacing w:before="10" w:line="211" w:lineRule="exact"/>
              <w:ind w:right="124"/>
              <w:jc w:val="right"/>
              <w:rPr>
                <w:sz w:val="18"/>
              </w:rPr>
            </w:pPr>
            <w:r>
              <w:rPr>
                <w:sz w:val="18"/>
              </w:rPr>
              <w:t>20%</w:t>
            </w:r>
          </w:p>
        </w:tc>
        <w:tc>
          <w:tcPr>
            <w:tcW w:w="1148" w:type="dxa"/>
            <w:tcBorders>
              <w:top w:val="single" w:sz="8" w:space="0" w:color="000000"/>
              <w:bottom w:val="single" w:sz="8" w:space="0" w:color="000000"/>
            </w:tcBorders>
          </w:tcPr>
          <w:p w14:paraId="732F1377" w14:textId="77777777" w:rsidR="00790DAF" w:rsidRDefault="00790DAF" w:rsidP="00790DAF">
            <w:pPr>
              <w:pStyle w:val="TableParagraph"/>
              <w:spacing w:before="10" w:line="211" w:lineRule="exact"/>
              <w:ind w:right="112"/>
              <w:jc w:val="right"/>
              <w:rPr>
                <w:sz w:val="18"/>
              </w:rPr>
            </w:pPr>
            <w:r>
              <w:rPr>
                <w:color w:val="4472C4"/>
                <w:sz w:val="18"/>
              </w:rPr>
              <w:t>24,691,358</w:t>
            </w:r>
          </w:p>
        </w:tc>
        <w:tc>
          <w:tcPr>
            <w:tcW w:w="1114" w:type="dxa"/>
            <w:tcBorders>
              <w:top w:val="single" w:sz="8" w:space="0" w:color="000000"/>
              <w:bottom w:val="single" w:sz="8" w:space="0" w:color="000000"/>
            </w:tcBorders>
          </w:tcPr>
          <w:p w14:paraId="700AC220" w14:textId="77777777" w:rsidR="00790DAF" w:rsidRDefault="00790DAF" w:rsidP="00790DAF">
            <w:pPr>
              <w:pStyle w:val="TableParagraph"/>
              <w:spacing w:before="10" w:line="211" w:lineRule="exact"/>
              <w:ind w:right="67"/>
              <w:jc w:val="right"/>
              <w:rPr>
                <w:sz w:val="18"/>
              </w:rPr>
            </w:pPr>
            <w:r>
              <w:rPr>
                <w:color w:val="4472C4"/>
                <w:sz w:val="18"/>
              </w:rPr>
              <w:t>2,000</w:t>
            </w:r>
          </w:p>
        </w:tc>
        <w:tc>
          <w:tcPr>
            <w:tcW w:w="1384" w:type="dxa"/>
            <w:tcBorders>
              <w:top w:val="single" w:sz="8" w:space="0" w:color="000000"/>
              <w:bottom w:val="single" w:sz="8" w:space="0" w:color="000000"/>
            </w:tcBorders>
          </w:tcPr>
          <w:p w14:paraId="67C6363D" w14:textId="77777777" w:rsidR="00790DAF" w:rsidRDefault="00790DAF" w:rsidP="00790DAF">
            <w:pPr>
              <w:pStyle w:val="TableParagraph"/>
              <w:tabs>
                <w:tab w:val="left" w:pos="418"/>
              </w:tabs>
              <w:spacing w:before="10" w:line="211" w:lineRule="exact"/>
              <w:ind w:right="31"/>
              <w:jc w:val="right"/>
              <w:rPr>
                <w:sz w:val="18"/>
              </w:rPr>
            </w:pPr>
            <w:r>
              <w:rPr>
                <w:sz w:val="18"/>
              </w:rPr>
              <w:t>$</w:t>
            </w:r>
            <w:r>
              <w:rPr>
                <w:sz w:val="18"/>
              </w:rPr>
              <w:tab/>
              <w:t>24,689,358</w:t>
            </w:r>
          </w:p>
        </w:tc>
      </w:tr>
      <w:tr w:rsidR="00790DAF" w14:paraId="14E2FF34" w14:textId="77777777" w:rsidTr="00790DAF">
        <w:trPr>
          <w:trHeight w:val="241"/>
        </w:trPr>
        <w:tc>
          <w:tcPr>
            <w:tcW w:w="3139" w:type="dxa"/>
            <w:tcBorders>
              <w:top w:val="single" w:sz="8" w:space="0" w:color="000000"/>
              <w:bottom w:val="single" w:sz="8" w:space="0" w:color="000000"/>
            </w:tcBorders>
          </w:tcPr>
          <w:p w14:paraId="5607BAF0" w14:textId="77777777" w:rsidR="00790DAF" w:rsidRDefault="00790DAF" w:rsidP="00790DAF">
            <w:pPr>
              <w:pStyle w:val="TableParagraph"/>
              <w:spacing w:before="10" w:line="211" w:lineRule="exact"/>
              <w:ind w:left="33"/>
              <w:rPr>
                <w:sz w:val="18"/>
              </w:rPr>
            </w:pPr>
            <w:r>
              <w:rPr>
                <w:color w:val="4472C4"/>
                <w:sz w:val="18"/>
              </w:rPr>
              <w:t>…..</w:t>
            </w:r>
          </w:p>
        </w:tc>
        <w:tc>
          <w:tcPr>
            <w:tcW w:w="1867" w:type="dxa"/>
            <w:tcBorders>
              <w:top w:val="single" w:sz="8" w:space="0" w:color="000000"/>
              <w:bottom w:val="single" w:sz="8" w:space="0" w:color="000000"/>
            </w:tcBorders>
          </w:tcPr>
          <w:p w14:paraId="019B7876" w14:textId="77777777" w:rsidR="00790DAF" w:rsidRDefault="00790DAF" w:rsidP="00790DAF">
            <w:pPr>
              <w:pStyle w:val="TableParagraph"/>
              <w:rPr>
                <w:rFonts w:ascii="Times New Roman"/>
                <w:sz w:val="16"/>
              </w:rPr>
            </w:pPr>
          </w:p>
        </w:tc>
        <w:tc>
          <w:tcPr>
            <w:tcW w:w="1169" w:type="dxa"/>
            <w:tcBorders>
              <w:top w:val="single" w:sz="8" w:space="0" w:color="000000"/>
              <w:bottom w:val="single" w:sz="8" w:space="0" w:color="000000"/>
            </w:tcBorders>
          </w:tcPr>
          <w:p w14:paraId="4468F03A" w14:textId="77777777" w:rsidR="00790DAF" w:rsidRDefault="00790DAF" w:rsidP="00790DAF">
            <w:pPr>
              <w:pStyle w:val="TableParagraph"/>
              <w:rPr>
                <w:rFonts w:ascii="Times New Roman"/>
                <w:sz w:val="16"/>
              </w:rPr>
            </w:pPr>
          </w:p>
        </w:tc>
        <w:tc>
          <w:tcPr>
            <w:tcW w:w="930" w:type="dxa"/>
            <w:tcBorders>
              <w:top w:val="single" w:sz="8" w:space="0" w:color="000000"/>
              <w:bottom w:val="single" w:sz="8" w:space="0" w:color="000000"/>
            </w:tcBorders>
          </w:tcPr>
          <w:p w14:paraId="08D4C51B" w14:textId="77777777" w:rsidR="00790DAF" w:rsidRDefault="00790DAF" w:rsidP="00790DAF">
            <w:pPr>
              <w:pStyle w:val="TableParagraph"/>
              <w:spacing w:before="10" w:line="211" w:lineRule="exact"/>
              <w:ind w:right="124"/>
              <w:jc w:val="right"/>
              <w:rPr>
                <w:sz w:val="18"/>
              </w:rPr>
            </w:pPr>
            <w:r>
              <w:rPr>
                <w:sz w:val="18"/>
              </w:rPr>
              <w:t>0%</w:t>
            </w:r>
          </w:p>
        </w:tc>
        <w:tc>
          <w:tcPr>
            <w:tcW w:w="1148" w:type="dxa"/>
            <w:tcBorders>
              <w:top w:val="single" w:sz="8" w:space="0" w:color="000000"/>
              <w:bottom w:val="single" w:sz="8" w:space="0" w:color="000000"/>
            </w:tcBorders>
          </w:tcPr>
          <w:p w14:paraId="659A4831" w14:textId="77777777" w:rsidR="00790DAF" w:rsidRDefault="00790DAF" w:rsidP="00790DAF">
            <w:pPr>
              <w:pStyle w:val="TableParagraph"/>
              <w:spacing w:before="10" w:line="211" w:lineRule="exact"/>
              <w:ind w:right="112"/>
              <w:jc w:val="right"/>
              <w:rPr>
                <w:sz w:val="18"/>
              </w:rPr>
            </w:pPr>
            <w:r>
              <w:rPr>
                <w:color w:val="4472C4"/>
                <w:sz w:val="18"/>
              </w:rPr>
              <w:t>0</w:t>
            </w:r>
          </w:p>
        </w:tc>
        <w:tc>
          <w:tcPr>
            <w:tcW w:w="1114" w:type="dxa"/>
            <w:tcBorders>
              <w:top w:val="single" w:sz="8" w:space="0" w:color="000000"/>
              <w:bottom w:val="single" w:sz="8" w:space="0" w:color="000000"/>
            </w:tcBorders>
          </w:tcPr>
          <w:p w14:paraId="6AD06028" w14:textId="77777777" w:rsidR="00790DAF" w:rsidRDefault="00790DAF" w:rsidP="00790DAF">
            <w:pPr>
              <w:pStyle w:val="TableParagraph"/>
              <w:rPr>
                <w:rFonts w:ascii="Times New Roman"/>
                <w:sz w:val="16"/>
              </w:rPr>
            </w:pPr>
          </w:p>
        </w:tc>
        <w:tc>
          <w:tcPr>
            <w:tcW w:w="1384" w:type="dxa"/>
            <w:tcBorders>
              <w:top w:val="single" w:sz="8" w:space="0" w:color="000000"/>
              <w:bottom w:val="single" w:sz="8" w:space="0" w:color="000000"/>
            </w:tcBorders>
          </w:tcPr>
          <w:p w14:paraId="5705CEFF" w14:textId="77777777" w:rsidR="00790DAF" w:rsidRDefault="00790DAF" w:rsidP="00790DAF">
            <w:pPr>
              <w:pStyle w:val="TableParagraph"/>
              <w:tabs>
                <w:tab w:val="left" w:pos="1112"/>
              </w:tabs>
              <w:spacing w:before="10" w:line="211" w:lineRule="exact"/>
              <w:ind w:right="31"/>
              <w:jc w:val="right"/>
              <w:rPr>
                <w:sz w:val="18"/>
              </w:rPr>
            </w:pPr>
            <w:r>
              <w:rPr>
                <w:sz w:val="18"/>
              </w:rPr>
              <w:t>$</w:t>
            </w:r>
            <w:r>
              <w:rPr>
                <w:sz w:val="18"/>
              </w:rPr>
              <w:tab/>
              <w:t>-</w:t>
            </w:r>
          </w:p>
        </w:tc>
      </w:tr>
      <w:tr w:rsidR="00790DAF" w14:paraId="42F19A87" w14:textId="77777777" w:rsidTr="00790DAF">
        <w:trPr>
          <w:trHeight w:val="229"/>
        </w:trPr>
        <w:tc>
          <w:tcPr>
            <w:tcW w:w="3139" w:type="dxa"/>
            <w:tcBorders>
              <w:top w:val="single" w:sz="8" w:space="0" w:color="000000"/>
              <w:bottom w:val="single" w:sz="18" w:space="0" w:color="000000"/>
            </w:tcBorders>
          </w:tcPr>
          <w:p w14:paraId="63653D50" w14:textId="77777777" w:rsidR="00790DAF" w:rsidRDefault="00790DAF" w:rsidP="00790DAF">
            <w:pPr>
              <w:pStyle w:val="TableParagraph"/>
              <w:spacing w:before="10" w:line="198" w:lineRule="exact"/>
              <w:ind w:left="33"/>
              <w:rPr>
                <w:sz w:val="18"/>
              </w:rPr>
            </w:pPr>
            <w:r>
              <w:rPr>
                <w:color w:val="4472C4"/>
                <w:sz w:val="18"/>
              </w:rPr>
              <w:t>…..</w:t>
            </w:r>
          </w:p>
        </w:tc>
        <w:tc>
          <w:tcPr>
            <w:tcW w:w="1867" w:type="dxa"/>
            <w:tcBorders>
              <w:top w:val="single" w:sz="8" w:space="0" w:color="000000"/>
              <w:bottom w:val="single" w:sz="18" w:space="0" w:color="000000"/>
            </w:tcBorders>
          </w:tcPr>
          <w:p w14:paraId="3DEE1495" w14:textId="77777777" w:rsidR="00790DAF" w:rsidRDefault="00790DAF" w:rsidP="00790DAF">
            <w:pPr>
              <w:pStyle w:val="TableParagraph"/>
              <w:rPr>
                <w:rFonts w:ascii="Times New Roman"/>
                <w:sz w:val="16"/>
              </w:rPr>
            </w:pPr>
          </w:p>
        </w:tc>
        <w:tc>
          <w:tcPr>
            <w:tcW w:w="1169" w:type="dxa"/>
            <w:tcBorders>
              <w:top w:val="single" w:sz="8" w:space="0" w:color="000000"/>
              <w:bottom w:val="single" w:sz="18" w:space="0" w:color="000000"/>
            </w:tcBorders>
          </w:tcPr>
          <w:p w14:paraId="71986EE5" w14:textId="77777777" w:rsidR="00790DAF" w:rsidRDefault="00790DAF" w:rsidP="00790DAF">
            <w:pPr>
              <w:pStyle w:val="TableParagraph"/>
              <w:rPr>
                <w:rFonts w:ascii="Times New Roman"/>
                <w:sz w:val="16"/>
              </w:rPr>
            </w:pPr>
          </w:p>
        </w:tc>
        <w:tc>
          <w:tcPr>
            <w:tcW w:w="930" w:type="dxa"/>
            <w:tcBorders>
              <w:top w:val="single" w:sz="8" w:space="0" w:color="000000"/>
              <w:bottom w:val="single" w:sz="18" w:space="0" w:color="000000"/>
            </w:tcBorders>
          </w:tcPr>
          <w:p w14:paraId="7FE32E10" w14:textId="77777777" w:rsidR="00790DAF" w:rsidRDefault="00790DAF" w:rsidP="00790DAF">
            <w:pPr>
              <w:pStyle w:val="TableParagraph"/>
              <w:spacing w:before="10" w:line="198" w:lineRule="exact"/>
              <w:ind w:right="124"/>
              <w:jc w:val="right"/>
              <w:rPr>
                <w:sz w:val="18"/>
              </w:rPr>
            </w:pPr>
            <w:r>
              <w:rPr>
                <w:sz w:val="18"/>
              </w:rPr>
              <w:t>0%</w:t>
            </w:r>
          </w:p>
        </w:tc>
        <w:tc>
          <w:tcPr>
            <w:tcW w:w="1148" w:type="dxa"/>
            <w:tcBorders>
              <w:top w:val="single" w:sz="8" w:space="0" w:color="000000"/>
              <w:bottom w:val="single" w:sz="18" w:space="0" w:color="000000"/>
            </w:tcBorders>
          </w:tcPr>
          <w:p w14:paraId="496B2B26" w14:textId="77777777" w:rsidR="00790DAF" w:rsidRDefault="00790DAF" w:rsidP="00790DAF">
            <w:pPr>
              <w:pStyle w:val="TableParagraph"/>
              <w:spacing w:before="10" w:line="198" w:lineRule="exact"/>
              <w:ind w:right="112"/>
              <w:jc w:val="right"/>
              <w:rPr>
                <w:sz w:val="18"/>
              </w:rPr>
            </w:pPr>
            <w:r>
              <w:rPr>
                <w:color w:val="4472C4"/>
                <w:sz w:val="18"/>
              </w:rPr>
              <w:t>0</w:t>
            </w:r>
          </w:p>
        </w:tc>
        <w:tc>
          <w:tcPr>
            <w:tcW w:w="1114" w:type="dxa"/>
            <w:tcBorders>
              <w:top w:val="single" w:sz="8" w:space="0" w:color="000000"/>
              <w:bottom w:val="single" w:sz="18" w:space="0" w:color="000000"/>
            </w:tcBorders>
          </w:tcPr>
          <w:p w14:paraId="2F633D14" w14:textId="77777777" w:rsidR="00790DAF" w:rsidRDefault="00790DAF" w:rsidP="00790DAF">
            <w:pPr>
              <w:pStyle w:val="TableParagraph"/>
              <w:rPr>
                <w:rFonts w:ascii="Times New Roman"/>
                <w:sz w:val="16"/>
              </w:rPr>
            </w:pPr>
          </w:p>
        </w:tc>
        <w:tc>
          <w:tcPr>
            <w:tcW w:w="1384" w:type="dxa"/>
            <w:tcBorders>
              <w:top w:val="single" w:sz="8" w:space="0" w:color="000000"/>
              <w:bottom w:val="single" w:sz="18" w:space="0" w:color="000000"/>
            </w:tcBorders>
          </w:tcPr>
          <w:p w14:paraId="0D2AEDCD" w14:textId="77777777" w:rsidR="00790DAF" w:rsidRDefault="00790DAF" w:rsidP="00790DAF">
            <w:pPr>
              <w:pStyle w:val="TableParagraph"/>
              <w:tabs>
                <w:tab w:val="left" w:pos="1112"/>
              </w:tabs>
              <w:spacing w:before="10" w:line="198" w:lineRule="exact"/>
              <w:ind w:right="31"/>
              <w:jc w:val="right"/>
              <w:rPr>
                <w:sz w:val="18"/>
              </w:rPr>
            </w:pPr>
            <w:r>
              <w:rPr>
                <w:sz w:val="18"/>
              </w:rPr>
              <w:t>$</w:t>
            </w:r>
            <w:r>
              <w:rPr>
                <w:sz w:val="18"/>
              </w:rPr>
              <w:tab/>
              <w:t>-</w:t>
            </w:r>
          </w:p>
        </w:tc>
      </w:tr>
      <w:tr w:rsidR="00790DAF" w14:paraId="1C8AEB76" w14:textId="77777777" w:rsidTr="00790DAF">
        <w:trPr>
          <w:trHeight w:val="216"/>
        </w:trPr>
        <w:tc>
          <w:tcPr>
            <w:tcW w:w="3139" w:type="dxa"/>
            <w:tcBorders>
              <w:top w:val="single" w:sz="18" w:space="0" w:color="000000"/>
              <w:bottom w:val="single" w:sz="18" w:space="0" w:color="000000"/>
            </w:tcBorders>
          </w:tcPr>
          <w:p w14:paraId="49C20AB4" w14:textId="77777777" w:rsidR="00790DAF" w:rsidRDefault="00790DAF" w:rsidP="00790DAF">
            <w:pPr>
              <w:pStyle w:val="TableParagraph"/>
              <w:spacing w:line="197" w:lineRule="exact"/>
              <w:ind w:left="33"/>
              <w:rPr>
                <w:b/>
                <w:sz w:val="18"/>
              </w:rPr>
            </w:pPr>
            <w:r>
              <w:rPr>
                <w:b/>
                <w:sz w:val="18"/>
              </w:rPr>
              <w:t>TOTAL ADDITIONAL SERVICES</w:t>
            </w:r>
          </w:p>
        </w:tc>
        <w:tc>
          <w:tcPr>
            <w:tcW w:w="1867" w:type="dxa"/>
            <w:tcBorders>
              <w:top w:val="single" w:sz="18" w:space="0" w:color="000000"/>
              <w:bottom w:val="single" w:sz="18" w:space="0" w:color="000000"/>
            </w:tcBorders>
          </w:tcPr>
          <w:p w14:paraId="3421772E" w14:textId="77777777" w:rsidR="00790DAF" w:rsidRDefault="00790DAF" w:rsidP="00790DAF">
            <w:pPr>
              <w:pStyle w:val="TableParagraph"/>
              <w:rPr>
                <w:rFonts w:ascii="Times New Roman"/>
                <w:sz w:val="14"/>
              </w:rPr>
            </w:pPr>
          </w:p>
        </w:tc>
        <w:tc>
          <w:tcPr>
            <w:tcW w:w="1169" w:type="dxa"/>
            <w:tcBorders>
              <w:top w:val="single" w:sz="18" w:space="0" w:color="000000"/>
              <w:bottom w:val="single" w:sz="18" w:space="0" w:color="000000"/>
            </w:tcBorders>
          </w:tcPr>
          <w:p w14:paraId="02E5E6BF" w14:textId="77777777" w:rsidR="00790DAF" w:rsidRDefault="00790DAF" w:rsidP="00790DAF">
            <w:pPr>
              <w:pStyle w:val="TableParagraph"/>
              <w:spacing w:line="197" w:lineRule="exact"/>
              <w:ind w:right="47"/>
              <w:jc w:val="right"/>
              <w:rPr>
                <w:b/>
                <w:sz w:val="18"/>
              </w:rPr>
            </w:pPr>
            <w:r>
              <w:rPr>
                <w:b/>
                <w:sz w:val="18"/>
              </w:rPr>
              <w:t>370,370,367</w:t>
            </w:r>
          </w:p>
        </w:tc>
        <w:tc>
          <w:tcPr>
            <w:tcW w:w="930" w:type="dxa"/>
            <w:tcBorders>
              <w:top w:val="single" w:sz="18" w:space="0" w:color="000000"/>
              <w:bottom w:val="single" w:sz="18" w:space="0" w:color="000000"/>
            </w:tcBorders>
          </w:tcPr>
          <w:p w14:paraId="48D1E85B" w14:textId="77777777" w:rsidR="00790DAF" w:rsidRDefault="00790DAF" w:rsidP="00790DAF">
            <w:pPr>
              <w:pStyle w:val="TableParagraph"/>
              <w:spacing w:line="197" w:lineRule="exact"/>
              <w:ind w:right="124"/>
              <w:jc w:val="right"/>
              <w:rPr>
                <w:b/>
                <w:sz w:val="18"/>
              </w:rPr>
            </w:pPr>
            <w:r>
              <w:rPr>
                <w:b/>
                <w:sz w:val="18"/>
              </w:rPr>
              <w:t>57%</w:t>
            </w:r>
          </w:p>
        </w:tc>
        <w:tc>
          <w:tcPr>
            <w:tcW w:w="1148" w:type="dxa"/>
            <w:tcBorders>
              <w:top w:val="single" w:sz="18" w:space="0" w:color="000000"/>
              <w:bottom w:val="single" w:sz="18" w:space="0" w:color="000000"/>
            </w:tcBorders>
          </w:tcPr>
          <w:p w14:paraId="37CBC307" w14:textId="77777777" w:rsidR="00790DAF" w:rsidRDefault="00790DAF" w:rsidP="00790DAF">
            <w:pPr>
              <w:pStyle w:val="TableParagraph"/>
              <w:spacing w:line="197" w:lineRule="exact"/>
              <w:ind w:right="112"/>
              <w:jc w:val="right"/>
              <w:rPr>
                <w:b/>
                <w:sz w:val="18"/>
              </w:rPr>
            </w:pPr>
            <w:r>
              <w:rPr>
                <w:b/>
                <w:sz w:val="18"/>
              </w:rPr>
              <w:t>209,876,541</w:t>
            </w:r>
          </w:p>
        </w:tc>
        <w:tc>
          <w:tcPr>
            <w:tcW w:w="1114" w:type="dxa"/>
            <w:tcBorders>
              <w:top w:val="single" w:sz="18" w:space="0" w:color="000000"/>
              <w:bottom w:val="single" w:sz="18" w:space="0" w:color="000000"/>
            </w:tcBorders>
          </w:tcPr>
          <w:p w14:paraId="1F05B777" w14:textId="77777777" w:rsidR="00790DAF" w:rsidRDefault="00790DAF" w:rsidP="00790DAF">
            <w:pPr>
              <w:pStyle w:val="TableParagraph"/>
              <w:spacing w:line="197" w:lineRule="exact"/>
              <w:ind w:right="67"/>
              <w:jc w:val="right"/>
              <w:rPr>
                <w:b/>
                <w:sz w:val="18"/>
              </w:rPr>
            </w:pPr>
            <w:r>
              <w:rPr>
                <w:b/>
                <w:sz w:val="18"/>
              </w:rPr>
              <w:t>6,000</w:t>
            </w:r>
          </w:p>
        </w:tc>
        <w:tc>
          <w:tcPr>
            <w:tcW w:w="1384" w:type="dxa"/>
            <w:tcBorders>
              <w:top w:val="single" w:sz="18" w:space="0" w:color="000000"/>
              <w:bottom w:val="single" w:sz="18" w:space="0" w:color="000000"/>
            </w:tcBorders>
          </w:tcPr>
          <w:p w14:paraId="395C147E" w14:textId="77777777" w:rsidR="00790DAF" w:rsidRDefault="00790DAF" w:rsidP="00790DAF">
            <w:pPr>
              <w:pStyle w:val="TableParagraph"/>
              <w:tabs>
                <w:tab w:val="left" w:pos="336"/>
              </w:tabs>
              <w:spacing w:line="197" w:lineRule="exact"/>
              <w:ind w:right="31"/>
              <w:jc w:val="right"/>
              <w:rPr>
                <w:b/>
                <w:sz w:val="18"/>
              </w:rPr>
            </w:pPr>
            <w:r>
              <w:rPr>
                <w:b/>
                <w:sz w:val="18"/>
              </w:rPr>
              <w:t>$</w:t>
            </w:r>
            <w:r>
              <w:rPr>
                <w:b/>
                <w:sz w:val="18"/>
              </w:rPr>
              <w:tab/>
            </w:r>
            <w:r>
              <w:rPr>
                <w:b/>
                <w:spacing w:val="-1"/>
                <w:sz w:val="18"/>
              </w:rPr>
              <w:t>209,870,541</w:t>
            </w:r>
          </w:p>
        </w:tc>
      </w:tr>
    </w:tbl>
    <w:p w14:paraId="1877BE80" w14:textId="77777777" w:rsidR="003834A0" w:rsidRDefault="003834A0">
      <w:r>
        <w:br w:type="page"/>
      </w:r>
    </w:p>
    <w:tbl>
      <w:tblPr>
        <w:tblW w:w="0" w:type="auto"/>
        <w:tblInd w:w="276" w:type="dxa"/>
        <w:tblLayout w:type="fixed"/>
        <w:tblCellMar>
          <w:left w:w="0" w:type="dxa"/>
          <w:right w:w="0" w:type="dxa"/>
        </w:tblCellMar>
        <w:tblLook w:val="01E0" w:firstRow="1" w:lastRow="1" w:firstColumn="1" w:lastColumn="1" w:noHBand="0" w:noVBand="0"/>
      </w:tblPr>
      <w:tblGrid>
        <w:gridCol w:w="4874"/>
        <w:gridCol w:w="3379"/>
        <w:gridCol w:w="1114"/>
        <w:gridCol w:w="1384"/>
      </w:tblGrid>
      <w:tr w:rsidR="00790DAF" w14:paraId="0FCD9B20" w14:textId="77777777" w:rsidTr="00113FD7">
        <w:trPr>
          <w:trHeight w:val="217"/>
        </w:trPr>
        <w:tc>
          <w:tcPr>
            <w:tcW w:w="10751" w:type="dxa"/>
            <w:gridSpan w:val="4"/>
          </w:tcPr>
          <w:p w14:paraId="44D3E38E" w14:textId="77777777" w:rsidR="00790DAF" w:rsidRDefault="00790DAF" w:rsidP="00790DAF">
            <w:pPr>
              <w:pStyle w:val="TableParagraph"/>
              <w:tabs>
                <w:tab w:val="left" w:pos="439"/>
              </w:tabs>
              <w:spacing w:line="183" w:lineRule="exact"/>
              <w:ind w:left="33"/>
              <w:rPr>
                <w:b/>
                <w:sz w:val="18"/>
              </w:rPr>
            </w:pPr>
            <w:r>
              <w:rPr>
                <w:b/>
                <w:sz w:val="18"/>
              </w:rPr>
              <w:lastRenderedPageBreak/>
              <w:t>IV.</w:t>
            </w:r>
            <w:r>
              <w:rPr>
                <w:b/>
                <w:sz w:val="18"/>
              </w:rPr>
              <w:tab/>
              <w:t>REIMBURSABLE EXPENSES</w:t>
            </w:r>
          </w:p>
        </w:tc>
      </w:tr>
      <w:tr w:rsidR="00790DAF" w14:paraId="64039785" w14:textId="77777777" w:rsidTr="00113FD7">
        <w:trPr>
          <w:trHeight w:val="226"/>
        </w:trPr>
        <w:tc>
          <w:tcPr>
            <w:tcW w:w="10751" w:type="dxa"/>
            <w:gridSpan w:val="4"/>
            <w:tcBorders>
              <w:bottom w:val="single" w:sz="18" w:space="0" w:color="000000"/>
            </w:tcBorders>
          </w:tcPr>
          <w:p w14:paraId="5DC4DA9D" w14:textId="77777777" w:rsidR="00790DAF" w:rsidRDefault="00790DAF" w:rsidP="00790DAF">
            <w:pPr>
              <w:pStyle w:val="TableParagraph"/>
              <w:spacing w:before="1" w:line="206" w:lineRule="exact"/>
              <w:ind w:left="33"/>
              <w:rPr>
                <w:sz w:val="18"/>
              </w:rPr>
            </w:pPr>
            <w:r>
              <w:rPr>
                <w:sz w:val="18"/>
              </w:rPr>
              <w:t>Expenses to Date (Complete and attach Attachment 1 to Exhibit D for further breakdown)</w:t>
            </w:r>
          </w:p>
        </w:tc>
      </w:tr>
      <w:tr w:rsidR="00790DAF" w14:paraId="0987E62B" w14:textId="77777777" w:rsidTr="00113FD7">
        <w:trPr>
          <w:trHeight w:val="418"/>
        </w:trPr>
        <w:tc>
          <w:tcPr>
            <w:tcW w:w="4874" w:type="dxa"/>
            <w:tcBorders>
              <w:top w:val="single" w:sz="18" w:space="0" w:color="000000"/>
              <w:bottom w:val="single" w:sz="18" w:space="0" w:color="000000"/>
            </w:tcBorders>
          </w:tcPr>
          <w:p w14:paraId="78D8A507" w14:textId="77777777" w:rsidR="00790DAF" w:rsidRDefault="00790DAF" w:rsidP="00790DAF">
            <w:pPr>
              <w:pStyle w:val="TableParagraph"/>
              <w:spacing w:before="99"/>
              <w:ind w:left="33"/>
              <w:rPr>
                <w:b/>
                <w:sz w:val="18"/>
              </w:rPr>
            </w:pPr>
            <w:r>
              <w:rPr>
                <w:b/>
                <w:sz w:val="18"/>
              </w:rPr>
              <w:t>Type</w:t>
            </w:r>
          </w:p>
        </w:tc>
        <w:tc>
          <w:tcPr>
            <w:tcW w:w="3379" w:type="dxa"/>
            <w:tcBorders>
              <w:top w:val="single" w:sz="18" w:space="0" w:color="000000"/>
              <w:bottom w:val="single" w:sz="18" w:space="0" w:color="000000"/>
            </w:tcBorders>
          </w:tcPr>
          <w:p w14:paraId="2A3FE3F9" w14:textId="77777777" w:rsidR="00790DAF" w:rsidRDefault="00790DAF" w:rsidP="00790DAF">
            <w:pPr>
              <w:pStyle w:val="TableParagraph"/>
              <w:spacing w:line="201" w:lineRule="exact"/>
              <w:ind w:right="296"/>
              <w:jc w:val="right"/>
              <w:rPr>
                <w:b/>
                <w:sz w:val="18"/>
              </w:rPr>
            </w:pPr>
            <w:r>
              <w:rPr>
                <w:b/>
                <w:sz w:val="18"/>
              </w:rPr>
              <w:t>Earned to</w:t>
            </w:r>
          </w:p>
          <w:p w14:paraId="7019869E" w14:textId="77777777" w:rsidR="00790DAF" w:rsidRDefault="00790DAF" w:rsidP="00790DAF">
            <w:pPr>
              <w:pStyle w:val="TableParagraph"/>
              <w:spacing w:before="18" w:line="179" w:lineRule="exact"/>
              <w:ind w:right="483"/>
              <w:jc w:val="right"/>
              <w:rPr>
                <w:b/>
                <w:sz w:val="18"/>
              </w:rPr>
            </w:pPr>
            <w:r>
              <w:rPr>
                <w:b/>
                <w:sz w:val="18"/>
              </w:rPr>
              <w:t>Date</w:t>
            </w:r>
          </w:p>
        </w:tc>
        <w:tc>
          <w:tcPr>
            <w:tcW w:w="1114" w:type="dxa"/>
            <w:tcBorders>
              <w:top w:val="single" w:sz="18" w:space="0" w:color="000000"/>
              <w:bottom w:val="single" w:sz="18" w:space="0" w:color="000000"/>
            </w:tcBorders>
          </w:tcPr>
          <w:p w14:paraId="1E4E6053" w14:textId="77777777" w:rsidR="00790DAF" w:rsidRDefault="00790DAF" w:rsidP="00790DAF">
            <w:pPr>
              <w:pStyle w:val="TableParagraph"/>
              <w:spacing w:line="201" w:lineRule="exact"/>
              <w:ind w:left="87" w:right="207"/>
              <w:jc w:val="center"/>
              <w:rPr>
                <w:b/>
                <w:sz w:val="18"/>
              </w:rPr>
            </w:pPr>
            <w:r>
              <w:rPr>
                <w:b/>
                <w:sz w:val="18"/>
              </w:rPr>
              <w:t>Previously</w:t>
            </w:r>
          </w:p>
          <w:p w14:paraId="3FD20C9F" w14:textId="77777777" w:rsidR="00790DAF" w:rsidRDefault="00790DAF" w:rsidP="00790DAF">
            <w:pPr>
              <w:pStyle w:val="TableParagraph"/>
              <w:spacing w:before="18" w:line="179" w:lineRule="exact"/>
              <w:ind w:left="87" w:right="204"/>
              <w:jc w:val="center"/>
              <w:rPr>
                <w:b/>
                <w:sz w:val="18"/>
              </w:rPr>
            </w:pPr>
            <w:r>
              <w:rPr>
                <w:b/>
                <w:sz w:val="18"/>
              </w:rPr>
              <w:t>Billed</w:t>
            </w:r>
          </w:p>
        </w:tc>
        <w:tc>
          <w:tcPr>
            <w:tcW w:w="1384" w:type="dxa"/>
            <w:tcBorders>
              <w:top w:val="single" w:sz="18" w:space="0" w:color="000000"/>
              <w:bottom w:val="single" w:sz="18" w:space="0" w:color="000000"/>
            </w:tcBorders>
          </w:tcPr>
          <w:p w14:paraId="783AF9A3" w14:textId="77777777" w:rsidR="00790DAF" w:rsidRDefault="00790DAF" w:rsidP="00790DAF">
            <w:pPr>
              <w:pStyle w:val="TableParagraph"/>
              <w:spacing w:before="99"/>
              <w:ind w:right="60"/>
              <w:jc w:val="right"/>
              <w:rPr>
                <w:b/>
                <w:sz w:val="18"/>
              </w:rPr>
            </w:pPr>
            <w:r>
              <w:rPr>
                <w:b/>
                <w:sz w:val="18"/>
              </w:rPr>
              <w:t>Net Amount Due</w:t>
            </w:r>
          </w:p>
        </w:tc>
      </w:tr>
      <w:tr w:rsidR="00790DAF" w14:paraId="34C30EC1" w14:textId="77777777" w:rsidTr="00113FD7">
        <w:trPr>
          <w:trHeight w:val="229"/>
        </w:trPr>
        <w:tc>
          <w:tcPr>
            <w:tcW w:w="4874" w:type="dxa"/>
            <w:tcBorders>
              <w:top w:val="single" w:sz="18" w:space="0" w:color="000000"/>
              <w:bottom w:val="single" w:sz="8" w:space="0" w:color="000000"/>
            </w:tcBorders>
          </w:tcPr>
          <w:p w14:paraId="3D95AE27" w14:textId="77777777" w:rsidR="00790DAF" w:rsidRDefault="00790DAF" w:rsidP="00790DAF">
            <w:pPr>
              <w:pStyle w:val="TableParagraph"/>
              <w:spacing w:line="209" w:lineRule="exact"/>
              <w:ind w:left="33"/>
              <w:rPr>
                <w:sz w:val="18"/>
              </w:rPr>
            </w:pPr>
            <w:r>
              <w:rPr>
                <w:sz w:val="18"/>
              </w:rPr>
              <w:t>Travel</w:t>
            </w:r>
          </w:p>
        </w:tc>
        <w:tc>
          <w:tcPr>
            <w:tcW w:w="3379" w:type="dxa"/>
            <w:tcBorders>
              <w:top w:val="single" w:sz="18" w:space="0" w:color="000000"/>
              <w:bottom w:val="single" w:sz="8" w:space="0" w:color="000000"/>
            </w:tcBorders>
          </w:tcPr>
          <w:p w14:paraId="3246E04A" w14:textId="77777777" w:rsidR="00790DAF" w:rsidRDefault="00790DAF" w:rsidP="00790DAF">
            <w:pPr>
              <w:pStyle w:val="TableParagraph"/>
              <w:spacing w:line="209" w:lineRule="exact"/>
              <w:ind w:right="110"/>
              <w:jc w:val="right"/>
              <w:rPr>
                <w:sz w:val="18"/>
              </w:rPr>
            </w:pPr>
            <w:r>
              <w:rPr>
                <w:sz w:val="18"/>
              </w:rPr>
              <w:t>100</w:t>
            </w:r>
          </w:p>
        </w:tc>
        <w:tc>
          <w:tcPr>
            <w:tcW w:w="1114" w:type="dxa"/>
            <w:tcBorders>
              <w:top w:val="single" w:sz="18" w:space="0" w:color="000000"/>
              <w:bottom w:val="single" w:sz="8" w:space="0" w:color="000000"/>
            </w:tcBorders>
          </w:tcPr>
          <w:p w14:paraId="641753B8" w14:textId="77777777" w:rsidR="00790DAF" w:rsidRDefault="00790DAF" w:rsidP="00790DAF">
            <w:pPr>
              <w:pStyle w:val="TableParagraph"/>
              <w:spacing w:line="209" w:lineRule="exact"/>
              <w:ind w:right="65"/>
              <w:jc w:val="right"/>
              <w:rPr>
                <w:sz w:val="18"/>
              </w:rPr>
            </w:pPr>
            <w:r>
              <w:rPr>
                <w:color w:val="4472C4"/>
                <w:sz w:val="18"/>
              </w:rPr>
              <w:t>100</w:t>
            </w:r>
          </w:p>
        </w:tc>
        <w:tc>
          <w:tcPr>
            <w:tcW w:w="1384" w:type="dxa"/>
            <w:tcBorders>
              <w:top w:val="single" w:sz="18" w:space="0" w:color="000000"/>
              <w:bottom w:val="single" w:sz="8" w:space="0" w:color="000000"/>
            </w:tcBorders>
          </w:tcPr>
          <w:p w14:paraId="6DF395B4" w14:textId="77777777" w:rsidR="00790DAF" w:rsidRDefault="00790DAF" w:rsidP="00790DAF">
            <w:pPr>
              <w:pStyle w:val="TableParagraph"/>
              <w:tabs>
                <w:tab w:val="left" w:pos="1112"/>
              </w:tabs>
              <w:spacing w:line="209" w:lineRule="exact"/>
              <w:ind w:right="29"/>
              <w:jc w:val="right"/>
              <w:rPr>
                <w:sz w:val="18"/>
              </w:rPr>
            </w:pPr>
            <w:r>
              <w:rPr>
                <w:color w:val="4472C4"/>
                <w:sz w:val="18"/>
              </w:rPr>
              <w:t>$</w:t>
            </w:r>
            <w:r>
              <w:rPr>
                <w:color w:val="4472C4"/>
                <w:sz w:val="18"/>
              </w:rPr>
              <w:tab/>
              <w:t>-</w:t>
            </w:r>
          </w:p>
        </w:tc>
      </w:tr>
      <w:tr w:rsidR="00790DAF" w14:paraId="0056BFE1" w14:textId="77777777" w:rsidTr="00113FD7">
        <w:trPr>
          <w:trHeight w:val="241"/>
        </w:trPr>
        <w:tc>
          <w:tcPr>
            <w:tcW w:w="4874" w:type="dxa"/>
            <w:tcBorders>
              <w:top w:val="single" w:sz="8" w:space="0" w:color="000000"/>
              <w:bottom w:val="single" w:sz="8" w:space="0" w:color="000000"/>
            </w:tcBorders>
          </w:tcPr>
          <w:p w14:paraId="3A19DF66" w14:textId="77777777" w:rsidR="00790DAF" w:rsidRDefault="00790DAF" w:rsidP="00790DAF">
            <w:pPr>
              <w:pStyle w:val="TableParagraph"/>
              <w:spacing w:before="10" w:line="211" w:lineRule="exact"/>
              <w:ind w:left="33"/>
              <w:rPr>
                <w:sz w:val="18"/>
              </w:rPr>
            </w:pPr>
            <w:r>
              <w:rPr>
                <w:sz w:val="18"/>
              </w:rPr>
              <w:t>Reproduction / Postage</w:t>
            </w:r>
          </w:p>
        </w:tc>
        <w:tc>
          <w:tcPr>
            <w:tcW w:w="3379" w:type="dxa"/>
            <w:tcBorders>
              <w:top w:val="single" w:sz="8" w:space="0" w:color="000000"/>
              <w:bottom w:val="single" w:sz="8" w:space="0" w:color="000000"/>
            </w:tcBorders>
          </w:tcPr>
          <w:p w14:paraId="0D9C2B5E" w14:textId="77777777" w:rsidR="00790DAF" w:rsidRDefault="00790DAF" w:rsidP="00790DAF">
            <w:pPr>
              <w:pStyle w:val="TableParagraph"/>
              <w:spacing w:before="10" w:line="211" w:lineRule="exact"/>
              <w:ind w:right="110"/>
              <w:jc w:val="right"/>
              <w:rPr>
                <w:sz w:val="18"/>
              </w:rPr>
            </w:pPr>
            <w:r>
              <w:rPr>
                <w:sz w:val="18"/>
              </w:rPr>
              <w:t>3,100</w:t>
            </w:r>
          </w:p>
        </w:tc>
        <w:tc>
          <w:tcPr>
            <w:tcW w:w="1114" w:type="dxa"/>
            <w:tcBorders>
              <w:top w:val="single" w:sz="8" w:space="0" w:color="000000"/>
              <w:bottom w:val="single" w:sz="8" w:space="0" w:color="000000"/>
            </w:tcBorders>
          </w:tcPr>
          <w:p w14:paraId="3B386A6C" w14:textId="77777777" w:rsidR="00790DAF" w:rsidRDefault="00790DAF" w:rsidP="00790DAF">
            <w:pPr>
              <w:pStyle w:val="TableParagraph"/>
              <w:spacing w:before="10" w:line="211" w:lineRule="exact"/>
              <w:ind w:right="65"/>
              <w:jc w:val="right"/>
              <w:rPr>
                <w:sz w:val="18"/>
              </w:rPr>
            </w:pPr>
            <w:r>
              <w:rPr>
                <w:color w:val="4472C4"/>
                <w:sz w:val="18"/>
              </w:rPr>
              <w:t>100</w:t>
            </w:r>
          </w:p>
        </w:tc>
        <w:tc>
          <w:tcPr>
            <w:tcW w:w="1384" w:type="dxa"/>
            <w:tcBorders>
              <w:top w:val="single" w:sz="8" w:space="0" w:color="000000"/>
              <w:bottom w:val="single" w:sz="8" w:space="0" w:color="000000"/>
            </w:tcBorders>
          </w:tcPr>
          <w:p w14:paraId="7E5790B1" w14:textId="77777777" w:rsidR="00790DAF" w:rsidRDefault="00790DAF" w:rsidP="00790DAF">
            <w:pPr>
              <w:pStyle w:val="TableParagraph"/>
              <w:tabs>
                <w:tab w:val="left" w:pos="826"/>
              </w:tabs>
              <w:spacing w:before="10" w:line="211" w:lineRule="exact"/>
              <w:ind w:right="29"/>
              <w:jc w:val="right"/>
              <w:rPr>
                <w:sz w:val="18"/>
              </w:rPr>
            </w:pPr>
            <w:r>
              <w:rPr>
                <w:color w:val="4472C4"/>
                <w:sz w:val="18"/>
              </w:rPr>
              <w:t>$</w:t>
            </w:r>
            <w:r>
              <w:rPr>
                <w:color w:val="4472C4"/>
                <w:sz w:val="18"/>
              </w:rPr>
              <w:tab/>
              <w:t>3,000</w:t>
            </w:r>
          </w:p>
        </w:tc>
      </w:tr>
      <w:tr w:rsidR="00790DAF" w14:paraId="52C29B10" w14:textId="77777777" w:rsidTr="00113FD7">
        <w:trPr>
          <w:trHeight w:val="270"/>
        </w:trPr>
        <w:tc>
          <w:tcPr>
            <w:tcW w:w="4874" w:type="dxa"/>
            <w:tcBorders>
              <w:top w:val="single" w:sz="8" w:space="0" w:color="000000"/>
              <w:bottom w:val="single" w:sz="8" w:space="0" w:color="000000"/>
            </w:tcBorders>
          </w:tcPr>
          <w:p w14:paraId="1B0BCBAB" w14:textId="77777777" w:rsidR="00790DAF" w:rsidRDefault="00790DAF" w:rsidP="00790DAF">
            <w:pPr>
              <w:pStyle w:val="TableParagraph"/>
              <w:spacing w:before="25"/>
              <w:ind w:left="33"/>
              <w:rPr>
                <w:sz w:val="18"/>
              </w:rPr>
            </w:pPr>
            <w:r>
              <w:rPr>
                <w:sz w:val="18"/>
              </w:rPr>
              <w:t>Other</w:t>
            </w:r>
          </w:p>
        </w:tc>
        <w:tc>
          <w:tcPr>
            <w:tcW w:w="3379" w:type="dxa"/>
            <w:tcBorders>
              <w:top w:val="single" w:sz="8" w:space="0" w:color="000000"/>
              <w:bottom w:val="single" w:sz="8" w:space="0" w:color="000000"/>
            </w:tcBorders>
          </w:tcPr>
          <w:p w14:paraId="2E912A0D" w14:textId="77777777" w:rsidR="00790DAF" w:rsidRDefault="00790DAF" w:rsidP="00790DAF">
            <w:pPr>
              <w:pStyle w:val="TableParagraph"/>
              <w:spacing w:before="25"/>
              <w:ind w:right="110"/>
              <w:jc w:val="right"/>
              <w:rPr>
                <w:sz w:val="18"/>
              </w:rPr>
            </w:pPr>
            <w:r>
              <w:rPr>
                <w:sz w:val="18"/>
              </w:rPr>
              <w:t>3,100</w:t>
            </w:r>
          </w:p>
        </w:tc>
        <w:tc>
          <w:tcPr>
            <w:tcW w:w="1114" w:type="dxa"/>
            <w:tcBorders>
              <w:top w:val="single" w:sz="8" w:space="0" w:color="000000"/>
              <w:bottom w:val="single" w:sz="8" w:space="0" w:color="000000"/>
            </w:tcBorders>
          </w:tcPr>
          <w:p w14:paraId="12070F2A" w14:textId="77777777" w:rsidR="00790DAF" w:rsidRDefault="00790DAF" w:rsidP="00790DAF">
            <w:pPr>
              <w:pStyle w:val="TableParagraph"/>
              <w:spacing w:before="25"/>
              <w:ind w:right="65"/>
              <w:jc w:val="right"/>
              <w:rPr>
                <w:sz w:val="18"/>
              </w:rPr>
            </w:pPr>
            <w:r>
              <w:rPr>
                <w:color w:val="4472C4"/>
                <w:sz w:val="18"/>
              </w:rPr>
              <w:t>100</w:t>
            </w:r>
          </w:p>
        </w:tc>
        <w:tc>
          <w:tcPr>
            <w:tcW w:w="1384" w:type="dxa"/>
            <w:tcBorders>
              <w:top w:val="single" w:sz="8" w:space="0" w:color="000000"/>
              <w:bottom w:val="single" w:sz="8" w:space="0" w:color="000000"/>
            </w:tcBorders>
          </w:tcPr>
          <w:p w14:paraId="33DD7AF3" w14:textId="77777777" w:rsidR="00790DAF" w:rsidRDefault="00790DAF" w:rsidP="00790DAF">
            <w:pPr>
              <w:pStyle w:val="TableParagraph"/>
              <w:tabs>
                <w:tab w:val="left" w:pos="826"/>
              </w:tabs>
              <w:spacing w:before="25"/>
              <w:ind w:right="29"/>
              <w:jc w:val="right"/>
              <w:rPr>
                <w:sz w:val="18"/>
              </w:rPr>
            </w:pPr>
            <w:r>
              <w:rPr>
                <w:color w:val="4472C4"/>
                <w:sz w:val="18"/>
              </w:rPr>
              <w:t>$</w:t>
            </w:r>
            <w:r>
              <w:rPr>
                <w:color w:val="4472C4"/>
                <w:sz w:val="18"/>
              </w:rPr>
              <w:tab/>
              <w:t>3,000</w:t>
            </w:r>
          </w:p>
        </w:tc>
      </w:tr>
      <w:tr w:rsidR="00790DAF" w14:paraId="3285F66C" w14:textId="77777777" w:rsidTr="00113FD7">
        <w:trPr>
          <w:trHeight w:val="270"/>
        </w:trPr>
        <w:tc>
          <w:tcPr>
            <w:tcW w:w="4874" w:type="dxa"/>
            <w:tcBorders>
              <w:top w:val="single" w:sz="8" w:space="0" w:color="000000"/>
              <w:bottom w:val="single" w:sz="8" w:space="0" w:color="000000"/>
            </w:tcBorders>
          </w:tcPr>
          <w:p w14:paraId="0EC3860A" w14:textId="77777777" w:rsidR="00790DAF" w:rsidRDefault="00790DAF" w:rsidP="00790DAF">
            <w:pPr>
              <w:pStyle w:val="TableParagraph"/>
              <w:spacing w:before="25"/>
              <w:ind w:left="33"/>
              <w:rPr>
                <w:sz w:val="18"/>
              </w:rPr>
            </w:pPr>
            <w:r>
              <w:rPr>
                <w:sz w:val="18"/>
              </w:rPr>
              <w:t>…..</w:t>
            </w:r>
          </w:p>
        </w:tc>
        <w:tc>
          <w:tcPr>
            <w:tcW w:w="3379" w:type="dxa"/>
            <w:tcBorders>
              <w:top w:val="single" w:sz="8" w:space="0" w:color="000000"/>
              <w:bottom w:val="single" w:sz="8" w:space="0" w:color="000000"/>
            </w:tcBorders>
          </w:tcPr>
          <w:p w14:paraId="7DF9DD35" w14:textId="77777777" w:rsidR="00790DAF" w:rsidRDefault="00790DAF" w:rsidP="00790DAF">
            <w:pPr>
              <w:pStyle w:val="TableParagraph"/>
              <w:spacing w:before="25"/>
              <w:ind w:right="110"/>
              <w:jc w:val="right"/>
              <w:rPr>
                <w:sz w:val="18"/>
              </w:rPr>
            </w:pPr>
            <w:r>
              <w:rPr>
                <w:sz w:val="18"/>
              </w:rPr>
              <w:t>0</w:t>
            </w:r>
          </w:p>
        </w:tc>
        <w:tc>
          <w:tcPr>
            <w:tcW w:w="1114" w:type="dxa"/>
            <w:tcBorders>
              <w:top w:val="single" w:sz="8" w:space="0" w:color="000000"/>
              <w:bottom w:val="single" w:sz="8" w:space="0" w:color="000000"/>
            </w:tcBorders>
          </w:tcPr>
          <w:p w14:paraId="75A84791" w14:textId="77777777" w:rsidR="00790DAF" w:rsidRDefault="00790DAF" w:rsidP="00790DAF">
            <w:pPr>
              <w:pStyle w:val="TableParagraph"/>
              <w:spacing w:before="25"/>
              <w:ind w:right="65"/>
              <w:jc w:val="right"/>
              <w:rPr>
                <w:sz w:val="18"/>
              </w:rPr>
            </w:pPr>
            <w:r>
              <w:rPr>
                <w:color w:val="4472C4"/>
                <w:sz w:val="18"/>
              </w:rPr>
              <w:t>0</w:t>
            </w:r>
          </w:p>
        </w:tc>
        <w:tc>
          <w:tcPr>
            <w:tcW w:w="1384" w:type="dxa"/>
            <w:tcBorders>
              <w:top w:val="single" w:sz="8" w:space="0" w:color="000000"/>
              <w:bottom w:val="single" w:sz="8" w:space="0" w:color="000000"/>
            </w:tcBorders>
          </w:tcPr>
          <w:p w14:paraId="53CE75B1" w14:textId="77777777" w:rsidR="00790DAF" w:rsidRDefault="00790DAF" w:rsidP="00790DAF">
            <w:pPr>
              <w:pStyle w:val="TableParagraph"/>
              <w:tabs>
                <w:tab w:val="left" w:pos="1112"/>
              </w:tabs>
              <w:spacing w:before="25"/>
              <w:ind w:right="29"/>
              <w:jc w:val="right"/>
              <w:rPr>
                <w:sz w:val="18"/>
              </w:rPr>
            </w:pPr>
            <w:r>
              <w:rPr>
                <w:color w:val="4472C4"/>
                <w:sz w:val="18"/>
              </w:rPr>
              <w:t>$</w:t>
            </w:r>
            <w:r>
              <w:rPr>
                <w:color w:val="4472C4"/>
                <w:sz w:val="18"/>
              </w:rPr>
              <w:tab/>
              <w:t>-</w:t>
            </w:r>
          </w:p>
        </w:tc>
      </w:tr>
      <w:tr w:rsidR="00790DAF" w14:paraId="708E0CC2" w14:textId="77777777" w:rsidTr="00113FD7">
        <w:trPr>
          <w:trHeight w:val="257"/>
        </w:trPr>
        <w:tc>
          <w:tcPr>
            <w:tcW w:w="4874" w:type="dxa"/>
            <w:tcBorders>
              <w:top w:val="single" w:sz="8" w:space="0" w:color="000000"/>
              <w:bottom w:val="single" w:sz="18" w:space="0" w:color="000000"/>
            </w:tcBorders>
          </w:tcPr>
          <w:p w14:paraId="584B4F05" w14:textId="77777777" w:rsidR="00790DAF" w:rsidRDefault="00790DAF" w:rsidP="00790DAF">
            <w:pPr>
              <w:pStyle w:val="TableParagraph"/>
              <w:spacing w:before="25" w:line="213" w:lineRule="exact"/>
              <w:ind w:left="33"/>
              <w:rPr>
                <w:sz w:val="18"/>
              </w:rPr>
            </w:pPr>
            <w:r>
              <w:rPr>
                <w:sz w:val="18"/>
              </w:rPr>
              <w:t>…..</w:t>
            </w:r>
          </w:p>
        </w:tc>
        <w:tc>
          <w:tcPr>
            <w:tcW w:w="3379" w:type="dxa"/>
            <w:tcBorders>
              <w:top w:val="single" w:sz="8" w:space="0" w:color="000000"/>
              <w:bottom w:val="single" w:sz="18" w:space="0" w:color="000000"/>
            </w:tcBorders>
          </w:tcPr>
          <w:p w14:paraId="5C235F16" w14:textId="77777777" w:rsidR="00790DAF" w:rsidRDefault="00790DAF" w:rsidP="00790DAF">
            <w:pPr>
              <w:pStyle w:val="TableParagraph"/>
              <w:spacing w:before="25" w:line="213" w:lineRule="exact"/>
              <w:ind w:right="110"/>
              <w:jc w:val="right"/>
              <w:rPr>
                <w:sz w:val="18"/>
              </w:rPr>
            </w:pPr>
            <w:r>
              <w:rPr>
                <w:sz w:val="18"/>
              </w:rPr>
              <w:t>0</w:t>
            </w:r>
          </w:p>
        </w:tc>
        <w:tc>
          <w:tcPr>
            <w:tcW w:w="1114" w:type="dxa"/>
            <w:tcBorders>
              <w:top w:val="single" w:sz="8" w:space="0" w:color="000000"/>
              <w:bottom w:val="single" w:sz="18" w:space="0" w:color="000000"/>
            </w:tcBorders>
          </w:tcPr>
          <w:p w14:paraId="5403BAE3" w14:textId="77777777" w:rsidR="00790DAF" w:rsidRDefault="00790DAF" w:rsidP="00790DAF">
            <w:pPr>
              <w:pStyle w:val="TableParagraph"/>
              <w:spacing w:before="25" w:line="213" w:lineRule="exact"/>
              <w:ind w:right="65"/>
              <w:jc w:val="right"/>
              <w:rPr>
                <w:sz w:val="18"/>
              </w:rPr>
            </w:pPr>
            <w:r>
              <w:rPr>
                <w:color w:val="4472C4"/>
                <w:sz w:val="18"/>
              </w:rPr>
              <w:t>0</w:t>
            </w:r>
          </w:p>
        </w:tc>
        <w:tc>
          <w:tcPr>
            <w:tcW w:w="1384" w:type="dxa"/>
            <w:tcBorders>
              <w:top w:val="single" w:sz="8" w:space="0" w:color="000000"/>
              <w:bottom w:val="single" w:sz="18" w:space="0" w:color="000000"/>
            </w:tcBorders>
          </w:tcPr>
          <w:p w14:paraId="2E2585E2" w14:textId="77777777" w:rsidR="00790DAF" w:rsidRDefault="00790DAF" w:rsidP="00790DAF">
            <w:pPr>
              <w:pStyle w:val="TableParagraph"/>
              <w:tabs>
                <w:tab w:val="left" w:pos="1112"/>
              </w:tabs>
              <w:spacing w:before="25" w:line="213" w:lineRule="exact"/>
              <w:ind w:right="29"/>
              <w:jc w:val="right"/>
              <w:rPr>
                <w:sz w:val="18"/>
              </w:rPr>
            </w:pPr>
            <w:r>
              <w:rPr>
                <w:color w:val="4472C4"/>
                <w:sz w:val="18"/>
              </w:rPr>
              <w:t>$</w:t>
            </w:r>
            <w:r>
              <w:rPr>
                <w:color w:val="4472C4"/>
                <w:sz w:val="18"/>
              </w:rPr>
              <w:tab/>
              <w:t>-</w:t>
            </w:r>
          </w:p>
        </w:tc>
      </w:tr>
      <w:tr w:rsidR="00790DAF" w14:paraId="13E4DC8D" w14:textId="77777777" w:rsidTr="00113FD7">
        <w:trPr>
          <w:trHeight w:val="245"/>
        </w:trPr>
        <w:tc>
          <w:tcPr>
            <w:tcW w:w="4874" w:type="dxa"/>
            <w:tcBorders>
              <w:top w:val="single" w:sz="18" w:space="0" w:color="000000"/>
              <w:bottom w:val="single" w:sz="18" w:space="0" w:color="000000"/>
            </w:tcBorders>
          </w:tcPr>
          <w:p w14:paraId="148C70A1" w14:textId="77777777" w:rsidR="00790DAF" w:rsidRDefault="00790DAF" w:rsidP="00790DAF">
            <w:pPr>
              <w:pStyle w:val="TableParagraph"/>
              <w:spacing w:before="12" w:line="213" w:lineRule="exact"/>
              <w:ind w:left="33"/>
              <w:rPr>
                <w:b/>
                <w:sz w:val="18"/>
              </w:rPr>
            </w:pPr>
            <w:r>
              <w:rPr>
                <w:b/>
                <w:sz w:val="18"/>
              </w:rPr>
              <w:t>TOTAL REIMBURSABLE EXPENSES</w:t>
            </w:r>
          </w:p>
        </w:tc>
        <w:tc>
          <w:tcPr>
            <w:tcW w:w="3379" w:type="dxa"/>
            <w:tcBorders>
              <w:top w:val="single" w:sz="18" w:space="0" w:color="000000"/>
              <w:bottom w:val="single" w:sz="18" w:space="0" w:color="000000"/>
            </w:tcBorders>
          </w:tcPr>
          <w:p w14:paraId="6AC99798" w14:textId="77777777" w:rsidR="00790DAF" w:rsidRDefault="00790DAF" w:rsidP="00790DAF">
            <w:pPr>
              <w:pStyle w:val="TableParagraph"/>
              <w:spacing w:before="12" w:line="213" w:lineRule="exact"/>
              <w:ind w:right="110"/>
              <w:jc w:val="right"/>
              <w:rPr>
                <w:b/>
                <w:sz w:val="18"/>
              </w:rPr>
            </w:pPr>
            <w:r>
              <w:rPr>
                <w:b/>
                <w:sz w:val="18"/>
              </w:rPr>
              <w:t>6,300</w:t>
            </w:r>
          </w:p>
        </w:tc>
        <w:tc>
          <w:tcPr>
            <w:tcW w:w="1114" w:type="dxa"/>
            <w:tcBorders>
              <w:top w:val="single" w:sz="18" w:space="0" w:color="000000"/>
              <w:bottom w:val="single" w:sz="18" w:space="0" w:color="000000"/>
            </w:tcBorders>
          </w:tcPr>
          <w:p w14:paraId="52C98A85" w14:textId="77777777" w:rsidR="00790DAF" w:rsidRDefault="00790DAF" w:rsidP="00790DAF">
            <w:pPr>
              <w:pStyle w:val="TableParagraph"/>
              <w:spacing w:before="12" w:line="213" w:lineRule="exact"/>
              <w:ind w:right="65"/>
              <w:jc w:val="right"/>
              <w:rPr>
                <w:b/>
                <w:sz w:val="18"/>
              </w:rPr>
            </w:pPr>
            <w:r>
              <w:rPr>
                <w:b/>
                <w:sz w:val="18"/>
              </w:rPr>
              <w:t>300</w:t>
            </w:r>
          </w:p>
        </w:tc>
        <w:tc>
          <w:tcPr>
            <w:tcW w:w="1384" w:type="dxa"/>
            <w:tcBorders>
              <w:top w:val="single" w:sz="18" w:space="0" w:color="000000"/>
              <w:bottom w:val="single" w:sz="18" w:space="0" w:color="000000"/>
            </w:tcBorders>
          </w:tcPr>
          <w:p w14:paraId="18D3E42A" w14:textId="77777777" w:rsidR="00790DAF" w:rsidRDefault="00790DAF" w:rsidP="00790DAF">
            <w:pPr>
              <w:pStyle w:val="TableParagraph"/>
              <w:tabs>
                <w:tab w:val="left" w:pos="826"/>
              </w:tabs>
              <w:spacing w:before="12" w:line="213" w:lineRule="exact"/>
              <w:ind w:right="29"/>
              <w:jc w:val="right"/>
              <w:rPr>
                <w:b/>
                <w:sz w:val="18"/>
              </w:rPr>
            </w:pPr>
            <w:r>
              <w:rPr>
                <w:b/>
                <w:sz w:val="18"/>
              </w:rPr>
              <w:t>$</w:t>
            </w:r>
            <w:r>
              <w:rPr>
                <w:b/>
                <w:sz w:val="18"/>
              </w:rPr>
              <w:tab/>
            </w:r>
            <w:r>
              <w:rPr>
                <w:b/>
                <w:spacing w:val="-1"/>
                <w:sz w:val="18"/>
              </w:rPr>
              <w:t>6,000</w:t>
            </w:r>
          </w:p>
        </w:tc>
      </w:tr>
    </w:tbl>
    <w:p w14:paraId="4DEDD707" w14:textId="77777777" w:rsidR="00790DAF" w:rsidRDefault="00790DAF" w:rsidP="00790DAF">
      <w:pPr>
        <w:pStyle w:val="BodyText"/>
        <w:rPr>
          <w:sz w:val="27"/>
        </w:rPr>
      </w:pPr>
    </w:p>
    <w:tbl>
      <w:tblPr>
        <w:tblW w:w="0" w:type="auto"/>
        <w:tblInd w:w="276" w:type="dxa"/>
        <w:tblLayout w:type="fixed"/>
        <w:tblCellMar>
          <w:left w:w="0" w:type="dxa"/>
          <w:right w:w="0" w:type="dxa"/>
        </w:tblCellMar>
        <w:tblLook w:val="01E0" w:firstRow="1" w:lastRow="1" w:firstColumn="1" w:lastColumn="1" w:noHBand="0" w:noVBand="0"/>
      </w:tblPr>
      <w:tblGrid>
        <w:gridCol w:w="3719"/>
        <w:gridCol w:w="2954"/>
        <w:gridCol w:w="1576"/>
        <w:gridCol w:w="1105"/>
        <w:gridCol w:w="1389"/>
      </w:tblGrid>
      <w:tr w:rsidR="00790DAF" w14:paraId="2F4943D6" w14:textId="77777777" w:rsidTr="00790DAF">
        <w:trPr>
          <w:trHeight w:val="196"/>
        </w:trPr>
        <w:tc>
          <w:tcPr>
            <w:tcW w:w="10743" w:type="dxa"/>
            <w:gridSpan w:val="5"/>
            <w:tcBorders>
              <w:bottom w:val="single" w:sz="18" w:space="0" w:color="000000"/>
            </w:tcBorders>
          </w:tcPr>
          <w:p w14:paraId="385EFE29" w14:textId="77777777" w:rsidR="00790DAF" w:rsidRDefault="00790DAF" w:rsidP="00790DAF">
            <w:pPr>
              <w:pStyle w:val="TableParagraph"/>
              <w:spacing w:line="176" w:lineRule="exact"/>
              <w:ind w:left="33"/>
              <w:rPr>
                <w:b/>
                <w:sz w:val="18"/>
              </w:rPr>
            </w:pPr>
            <w:r>
              <w:rPr>
                <w:b/>
                <w:sz w:val="18"/>
              </w:rPr>
              <w:t>RECAPITULATION</w:t>
            </w:r>
          </w:p>
        </w:tc>
      </w:tr>
      <w:tr w:rsidR="00790DAF" w14:paraId="5EABB85E" w14:textId="77777777" w:rsidTr="00790DAF">
        <w:trPr>
          <w:trHeight w:val="418"/>
        </w:trPr>
        <w:tc>
          <w:tcPr>
            <w:tcW w:w="3719" w:type="dxa"/>
            <w:tcBorders>
              <w:top w:val="single" w:sz="18" w:space="0" w:color="000000"/>
              <w:bottom w:val="single" w:sz="18" w:space="0" w:color="000000"/>
            </w:tcBorders>
          </w:tcPr>
          <w:p w14:paraId="28BC3386" w14:textId="77777777" w:rsidR="00790DAF" w:rsidRDefault="00790DAF" w:rsidP="00790DAF">
            <w:pPr>
              <w:pStyle w:val="TableParagraph"/>
              <w:spacing w:before="99"/>
              <w:ind w:left="33"/>
              <w:rPr>
                <w:b/>
                <w:sz w:val="18"/>
              </w:rPr>
            </w:pPr>
            <w:r>
              <w:rPr>
                <w:b/>
                <w:sz w:val="18"/>
              </w:rPr>
              <w:t>Type</w:t>
            </w:r>
          </w:p>
        </w:tc>
        <w:tc>
          <w:tcPr>
            <w:tcW w:w="2954" w:type="dxa"/>
            <w:tcBorders>
              <w:top w:val="single" w:sz="18" w:space="0" w:color="000000"/>
              <w:bottom w:val="single" w:sz="18" w:space="0" w:color="000000"/>
            </w:tcBorders>
          </w:tcPr>
          <w:p w14:paraId="571159CB" w14:textId="77777777" w:rsidR="00790DAF" w:rsidRDefault="00790DAF" w:rsidP="00790DAF">
            <w:pPr>
              <w:pStyle w:val="TableParagraph"/>
              <w:spacing w:before="99"/>
              <w:ind w:left="1724"/>
              <w:rPr>
                <w:b/>
                <w:sz w:val="18"/>
              </w:rPr>
            </w:pPr>
            <w:r>
              <w:rPr>
                <w:b/>
                <w:sz w:val="18"/>
              </w:rPr>
              <w:t>Fee</w:t>
            </w:r>
          </w:p>
        </w:tc>
        <w:tc>
          <w:tcPr>
            <w:tcW w:w="1576" w:type="dxa"/>
            <w:tcBorders>
              <w:top w:val="single" w:sz="18" w:space="0" w:color="000000"/>
              <w:bottom w:val="single" w:sz="18" w:space="0" w:color="000000"/>
            </w:tcBorders>
          </w:tcPr>
          <w:p w14:paraId="4FAEB0D7" w14:textId="77777777" w:rsidR="00790DAF" w:rsidRDefault="00790DAF" w:rsidP="00790DAF">
            <w:pPr>
              <w:pStyle w:val="TableParagraph"/>
              <w:spacing w:line="201" w:lineRule="exact"/>
              <w:ind w:left="533" w:right="277"/>
              <w:jc w:val="center"/>
              <w:rPr>
                <w:b/>
                <w:sz w:val="18"/>
              </w:rPr>
            </w:pPr>
            <w:r>
              <w:rPr>
                <w:b/>
                <w:sz w:val="18"/>
              </w:rPr>
              <w:t>Earned to</w:t>
            </w:r>
          </w:p>
          <w:p w14:paraId="7BC2F7C0" w14:textId="77777777" w:rsidR="00790DAF" w:rsidRDefault="00790DAF" w:rsidP="00790DAF">
            <w:pPr>
              <w:pStyle w:val="TableParagraph"/>
              <w:spacing w:before="18" w:line="179" w:lineRule="exact"/>
              <w:ind w:left="532" w:right="277"/>
              <w:jc w:val="center"/>
              <w:rPr>
                <w:b/>
                <w:sz w:val="18"/>
              </w:rPr>
            </w:pPr>
            <w:r>
              <w:rPr>
                <w:b/>
                <w:sz w:val="18"/>
              </w:rPr>
              <w:t>Date</w:t>
            </w:r>
          </w:p>
        </w:tc>
        <w:tc>
          <w:tcPr>
            <w:tcW w:w="1105" w:type="dxa"/>
            <w:tcBorders>
              <w:top w:val="single" w:sz="18" w:space="0" w:color="000000"/>
              <w:bottom w:val="single" w:sz="18" w:space="0" w:color="000000"/>
            </w:tcBorders>
          </w:tcPr>
          <w:p w14:paraId="01A7842E" w14:textId="77777777" w:rsidR="00790DAF" w:rsidRDefault="00790DAF" w:rsidP="00790DAF">
            <w:pPr>
              <w:pStyle w:val="TableParagraph"/>
              <w:spacing w:line="201" w:lineRule="exact"/>
              <w:ind w:left="91" w:right="198"/>
              <w:jc w:val="center"/>
              <w:rPr>
                <w:b/>
                <w:sz w:val="18"/>
              </w:rPr>
            </w:pPr>
            <w:r>
              <w:rPr>
                <w:b/>
                <w:sz w:val="18"/>
              </w:rPr>
              <w:t>Previously</w:t>
            </w:r>
          </w:p>
          <w:p w14:paraId="12867CE8" w14:textId="77777777" w:rsidR="00790DAF" w:rsidRDefault="00790DAF" w:rsidP="00790DAF">
            <w:pPr>
              <w:pStyle w:val="TableParagraph"/>
              <w:spacing w:before="18" w:line="179" w:lineRule="exact"/>
              <w:ind w:left="91" w:right="195"/>
              <w:jc w:val="center"/>
              <w:rPr>
                <w:b/>
                <w:sz w:val="18"/>
              </w:rPr>
            </w:pPr>
            <w:r>
              <w:rPr>
                <w:b/>
                <w:sz w:val="18"/>
              </w:rPr>
              <w:t>Billed</w:t>
            </w:r>
          </w:p>
        </w:tc>
        <w:tc>
          <w:tcPr>
            <w:tcW w:w="1389" w:type="dxa"/>
            <w:tcBorders>
              <w:top w:val="single" w:sz="18" w:space="0" w:color="000000"/>
              <w:bottom w:val="single" w:sz="18" w:space="0" w:color="000000"/>
            </w:tcBorders>
          </w:tcPr>
          <w:p w14:paraId="4C72797E" w14:textId="77777777" w:rsidR="00790DAF" w:rsidRDefault="00790DAF" w:rsidP="00790DAF">
            <w:pPr>
              <w:pStyle w:val="TableParagraph"/>
              <w:spacing w:before="99"/>
              <w:ind w:left="75"/>
              <w:rPr>
                <w:b/>
                <w:sz w:val="18"/>
              </w:rPr>
            </w:pPr>
            <w:r>
              <w:rPr>
                <w:b/>
                <w:sz w:val="18"/>
              </w:rPr>
              <w:t>Net Amount Due</w:t>
            </w:r>
          </w:p>
        </w:tc>
      </w:tr>
      <w:tr w:rsidR="00790DAF" w14:paraId="320AF939" w14:textId="77777777" w:rsidTr="00790DAF">
        <w:trPr>
          <w:trHeight w:val="220"/>
        </w:trPr>
        <w:tc>
          <w:tcPr>
            <w:tcW w:w="3719" w:type="dxa"/>
            <w:tcBorders>
              <w:top w:val="single" w:sz="18" w:space="0" w:color="000000"/>
            </w:tcBorders>
          </w:tcPr>
          <w:p w14:paraId="7CCCCB5B" w14:textId="77777777" w:rsidR="00790DAF" w:rsidRDefault="00790DAF" w:rsidP="00790DAF">
            <w:pPr>
              <w:pStyle w:val="TableParagraph"/>
              <w:spacing w:line="199" w:lineRule="exact"/>
              <w:ind w:left="33"/>
              <w:rPr>
                <w:sz w:val="18"/>
              </w:rPr>
            </w:pPr>
            <w:r>
              <w:rPr>
                <w:sz w:val="18"/>
              </w:rPr>
              <w:t>I. BASIC SERVICES</w:t>
            </w:r>
          </w:p>
        </w:tc>
        <w:tc>
          <w:tcPr>
            <w:tcW w:w="2954" w:type="dxa"/>
            <w:tcBorders>
              <w:top w:val="single" w:sz="18" w:space="0" w:color="000000"/>
            </w:tcBorders>
          </w:tcPr>
          <w:p w14:paraId="57A260C3" w14:textId="77777777" w:rsidR="00790DAF" w:rsidRDefault="00790DAF" w:rsidP="00790DAF">
            <w:pPr>
              <w:pStyle w:val="TableParagraph"/>
              <w:spacing w:line="199" w:lineRule="exact"/>
              <w:ind w:right="550"/>
              <w:jc w:val="right"/>
              <w:rPr>
                <w:sz w:val="18"/>
              </w:rPr>
            </w:pPr>
            <w:r>
              <w:rPr>
                <w:sz w:val="18"/>
              </w:rPr>
              <w:t>14,814,815</w:t>
            </w:r>
          </w:p>
        </w:tc>
        <w:tc>
          <w:tcPr>
            <w:tcW w:w="1576" w:type="dxa"/>
            <w:tcBorders>
              <w:top w:val="single" w:sz="18" w:space="0" w:color="000000"/>
            </w:tcBorders>
          </w:tcPr>
          <w:p w14:paraId="0B66F8AD" w14:textId="77777777" w:rsidR="00790DAF" w:rsidRDefault="00790DAF" w:rsidP="00790DAF">
            <w:pPr>
              <w:pStyle w:val="TableParagraph"/>
              <w:spacing w:line="199" w:lineRule="exact"/>
              <w:ind w:right="113"/>
              <w:jc w:val="right"/>
              <w:rPr>
                <w:sz w:val="18"/>
              </w:rPr>
            </w:pPr>
            <w:r>
              <w:rPr>
                <w:sz w:val="18"/>
              </w:rPr>
              <w:t>12,962,963</w:t>
            </w:r>
          </w:p>
        </w:tc>
        <w:tc>
          <w:tcPr>
            <w:tcW w:w="1105" w:type="dxa"/>
            <w:tcBorders>
              <w:top w:val="single" w:sz="18" w:space="0" w:color="000000"/>
            </w:tcBorders>
          </w:tcPr>
          <w:p w14:paraId="085EC48A" w14:textId="77777777" w:rsidR="00790DAF" w:rsidRDefault="00790DAF" w:rsidP="00790DAF">
            <w:pPr>
              <w:pStyle w:val="TableParagraph"/>
              <w:spacing w:line="199" w:lineRule="exact"/>
              <w:ind w:right="58"/>
              <w:jc w:val="right"/>
              <w:rPr>
                <w:sz w:val="18"/>
              </w:rPr>
            </w:pPr>
            <w:r>
              <w:rPr>
                <w:sz w:val="18"/>
              </w:rPr>
              <w:t>10,000</w:t>
            </w:r>
          </w:p>
        </w:tc>
        <w:tc>
          <w:tcPr>
            <w:tcW w:w="1389" w:type="dxa"/>
            <w:tcBorders>
              <w:top w:val="single" w:sz="18" w:space="0" w:color="000000"/>
            </w:tcBorders>
          </w:tcPr>
          <w:p w14:paraId="36A6A4BF" w14:textId="77777777" w:rsidR="00790DAF" w:rsidRDefault="00790DAF" w:rsidP="00790DAF">
            <w:pPr>
              <w:pStyle w:val="TableParagraph"/>
              <w:tabs>
                <w:tab w:val="left" w:pos="481"/>
              </w:tabs>
              <w:spacing w:line="199" w:lineRule="exact"/>
              <w:ind w:left="61"/>
              <w:rPr>
                <w:sz w:val="18"/>
              </w:rPr>
            </w:pPr>
            <w:r>
              <w:rPr>
                <w:sz w:val="18"/>
              </w:rPr>
              <w:t>$</w:t>
            </w:r>
            <w:r>
              <w:rPr>
                <w:sz w:val="18"/>
              </w:rPr>
              <w:tab/>
              <w:t>12,952,963</w:t>
            </w:r>
          </w:p>
        </w:tc>
      </w:tr>
      <w:tr w:rsidR="00790DAF" w14:paraId="422409AB" w14:textId="77777777" w:rsidTr="00790DAF">
        <w:trPr>
          <w:trHeight w:val="227"/>
        </w:trPr>
        <w:tc>
          <w:tcPr>
            <w:tcW w:w="3719" w:type="dxa"/>
          </w:tcPr>
          <w:p w14:paraId="6A07BE45" w14:textId="77777777" w:rsidR="00790DAF" w:rsidRDefault="00790DAF" w:rsidP="00790DAF">
            <w:pPr>
              <w:pStyle w:val="TableParagraph"/>
              <w:spacing w:line="208" w:lineRule="exact"/>
              <w:ind w:left="33"/>
              <w:rPr>
                <w:sz w:val="18"/>
              </w:rPr>
            </w:pPr>
            <w:r>
              <w:rPr>
                <w:sz w:val="18"/>
              </w:rPr>
              <w:t>II. ADDITIONAL SERVICES</w:t>
            </w:r>
          </w:p>
        </w:tc>
        <w:tc>
          <w:tcPr>
            <w:tcW w:w="2954" w:type="dxa"/>
          </w:tcPr>
          <w:p w14:paraId="461B509B" w14:textId="77777777" w:rsidR="00790DAF" w:rsidRDefault="00790DAF" w:rsidP="00790DAF">
            <w:pPr>
              <w:pStyle w:val="TableParagraph"/>
              <w:spacing w:line="208" w:lineRule="exact"/>
              <w:ind w:right="550"/>
              <w:jc w:val="right"/>
              <w:rPr>
                <w:sz w:val="18"/>
              </w:rPr>
            </w:pPr>
            <w:r>
              <w:rPr>
                <w:sz w:val="18"/>
              </w:rPr>
              <w:t>370,370,367</w:t>
            </w:r>
          </w:p>
        </w:tc>
        <w:tc>
          <w:tcPr>
            <w:tcW w:w="1576" w:type="dxa"/>
          </w:tcPr>
          <w:p w14:paraId="20F02799" w14:textId="77777777" w:rsidR="00790DAF" w:rsidRDefault="00790DAF" w:rsidP="00790DAF">
            <w:pPr>
              <w:pStyle w:val="TableParagraph"/>
              <w:spacing w:line="208" w:lineRule="exact"/>
              <w:ind w:right="112"/>
              <w:jc w:val="right"/>
              <w:rPr>
                <w:sz w:val="18"/>
              </w:rPr>
            </w:pPr>
            <w:r>
              <w:rPr>
                <w:sz w:val="18"/>
              </w:rPr>
              <w:t>209,876,541</w:t>
            </w:r>
          </w:p>
        </w:tc>
        <w:tc>
          <w:tcPr>
            <w:tcW w:w="1105" w:type="dxa"/>
          </w:tcPr>
          <w:p w14:paraId="382BD187" w14:textId="77777777" w:rsidR="00790DAF" w:rsidRDefault="00790DAF" w:rsidP="00790DAF">
            <w:pPr>
              <w:pStyle w:val="TableParagraph"/>
              <w:spacing w:line="208" w:lineRule="exact"/>
              <w:ind w:right="59"/>
              <w:jc w:val="right"/>
              <w:rPr>
                <w:sz w:val="18"/>
              </w:rPr>
            </w:pPr>
            <w:r>
              <w:rPr>
                <w:sz w:val="18"/>
              </w:rPr>
              <w:t>6,000</w:t>
            </w:r>
          </w:p>
        </w:tc>
        <w:tc>
          <w:tcPr>
            <w:tcW w:w="1389" w:type="dxa"/>
          </w:tcPr>
          <w:p w14:paraId="041203AF" w14:textId="77777777" w:rsidR="00790DAF" w:rsidRDefault="00790DAF" w:rsidP="00790DAF">
            <w:pPr>
              <w:pStyle w:val="TableParagraph"/>
              <w:tabs>
                <w:tab w:val="left" w:pos="389"/>
              </w:tabs>
              <w:spacing w:line="208" w:lineRule="exact"/>
              <w:ind w:left="61"/>
              <w:rPr>
                <w:sz w:val="18"/>
              </w:rPr>
            </w:pPr>
            <w:r>
              <w:rPr>
                <w:sz w:val="18"/>
              </w:rPr>
              <w:t>$</w:t>
            </w:r>
            <w:r>
              <w:rPr>
                <w:sz w:val="18"/>
              </w:rPr>
              <w:tab/>
              <w:t>209,870,541</w:t>
            </w:r>
          </w:p>
        </w:tc>
      </w:tr>
      <w:tr w:rsidR="00790DAF" w14:paraId="58BDB2FD" w14:textId="77777777" w:rsidTr="00790DAF">
        <w:trPr>
          <w:trHeight w:val="212"/>
        </w:trPr>
        <w:tc>
          <w:tcPr>
            <w:tcW w:w="3719" w:type="dxa"/>
            <w:tcBorders>
              <w:bottom w:val="single" w:sz="18" w:space="0" w:color="000000"/>
            </w:tcBorders>
          </w:tcPr>
          <w:p w14:paraId="7B93CEB1" w14:textId="77777777" w:rsidR="00790DAF" w:rsidRDefault="00790DAF" w:rsidP="00790DAF">
            <w:pPr>
              <w:pStyle w:val="TableParagraph"/>
              <w:spacing w:line="192" w:lineRule="exact"/>
              <w:ind w:left="33"/>
              <w:rPr>
                <w:sz w:val="18"/>
              </w:rPr>
            </w:pPr>
            <w:r>
              <w:rPr>
                <w:sz w:val="18"/>
              </w:rPr>
              <w:t>IV. REIMBURSABLE EXPENSES</w:t>
            </w:r>
          </w:p>
        </w:tc>
        <w:tc>
          <w:tcPr>
            <w:tcW w:w="2954" w:type="dxa"/>
            <w:tcBorders>
              <w:bottom w:val="single" w:sz="18" w:space="0" w:color="000000"/>
            </w:tcBorders>
          </w:tcPr>
          <w:p w14:paraId="706D59E1" w14:textId="77777777" w:rsidR="00790DAF" w:rsidRDefault="00790DAF" w:rsidP="00790DAF">
            <w:pPr>
              <w:pStyle w:val="TableParagraph"/>
              <w:spacing w:line="192" w:lineRule="exact"/>
              <w:ind w:right="550"/>
              <w:jc w:val="right"/>
              <w:rPr>
                <w:sz w:val="18"/>
              </w:rPr>
            </w:pPr>
            <w:r>
              <w:rPr>
                <w:sz w:val="18"/>
              </w:rPr>
              <w:t>6,300</w:t>
            </w:r>
          </w:p>
        </w:tc>
        <w:tc>
          <w:tcPr>
            <w:tcW w:w="1576" w:type="dxa"/>
            <w:tcBorders>
              <w:bottom w:val="single" w:sz="18" w:space="0" w:color="000000"/>
            </w:tcBorders>
          </w:tcPr>
          <w:p w14:paraId="2E1DF710" w14:textId="77777777" w:rsidR="00790DAF" w:rsidRDefault="00790DAF" w:rsidP="00790DAF">
            <w:pPr>
              <w:pStyle w:val="TableParagraph"/>
              <w:spacing w:line="192" w:lineRule="exact"/>
              <w:ind w:right="113"/>
              <w:jc w:val="right"/>
              <w:rPr>
                <w:sz w:val="18"/>
              </w:rPr>
            </w:pPr>
            <w:r>
              <w:rPr>
                <w:sz w:val="18"/>
              </w:rPr>
              <w:t>6,300</w:t>
            </w:r>
          </w:p>
        </w:tc>
        <w:tc>
          <w:tcPr>
            <w:tcW w:w="1105" w:type="dxa"/>
            <w:tcBorders>
              <w:bottom w:val="single" w:sz="18" w:space="0" w:color="000000"/>
            </w:tcBorders>
          </w:tcPr>
          <w:p w14:paraId="4E9BF10F" w14:textId="77777777" w:rsidR="00790DAF" w:rsidRDefault="00790DAF" w:rsidP="00790DAF">
            <w:pPr>
              <w:pStyle w:val="TableParagraph"/>
              <w:spacing w:line="192" w:lineRule="exact"/>
              <w:ind w:right="59"/>
              <w:jc w:val="right"/>
              <w:rPr>
                <w:sz w:val="18"/>
              </w:rPr>
            </w:pPr>
            <w:r>
              <w:rPr>
                <w:sz w:val="18"/>
              </w:rPr>
              <w:t>300</w:t>
            </w:r>
          </w:p>
        </w:tc>
        <w:tc>
          <w:tcPr>
            <w:tcW w:w="1389" w:type="dxa"/>
            <w:tcBorders>
              <w:bottom w:val="single" w:sz="18" w:space="0" w:color="000000"/>
            </w:tcBorders>
          </w:tcPr>
          <w:p w14:paraId="4F7BBAE5" w14:textId="77777777" w:rsidR="00790DAF" w:rsidRDefault="00790DAF" w:rsidP="00790DAF">
            <w:pPr>
              <w:pStyle w:val="TableParagraph"/>
              <w:tabs>
                <w:tab w:val="left" w:pos="891"/>
              </w:tabs>
              <w:spacing w:line="192" w:lineRule="exact"/>
              <w:ind w:left="61"/>
              <w:rPr>
                <w:sz w:val="18"/>
              </w:rPr>
            </w:pPr>
            <w:r>
              <w:rPr>
                <w:sz w:val="18"/>
              </w:rPr>
              <w:t>$</w:t>
            </w:r>
            <w:r>
              <w:rPr>
                <w:sz w:val="18"/>
              </w:rPr>
              <w:tab/>
              <w:t>6,000</w:t>
            </w:r>
          </w:p>
        </w:tc>
      </w:tr>
      <w:tr w:rsidR="00790DAF" w14:paraId="4776577B" w14:textId="77777777" w:rsidTr="00790DAF">
        <w:trPr>
          <w:trHeight w:val="199"/>
        </w:trPr>
        <w:tc>
          <w:tcPr>
            <w:tcW w:w="3719" w:type="dxa"/>
            <w:tcBorders>
              <w:top w:val="single" w:sz="18" w:space="0" w:color="000000"/>
              <w:bottom w:val="single" w:sz="18" w:space="0" w:color="000000"/>
            </w:tcBorders>
          </w:tcPr>
          <w:p w14:paraId="00887EE9" w14:textId="77777777" w:rsidR="00790DAF" w:rsidRDefault="00790DAF" w:rsidP="00790DAF">
            <w:pPr>
              <w:pStyle w:val="TableParagraph"/>
              <w:spacing w:line="180" w:lineRule="exact"/>
              <w:ind w:left="33"/>
              <w:rPr>
                <w:b/>
                <w:sz w:val="18"/>
              </w:rPr>
            </w:pPr>
            <w:r>
              <w:rPr>
                <w:b/>
                <w:sz w:val="18"/>
              </w:rPr>
              <w:t>TOTAL</w:t>
            </w:r>
          </w:p>
        </w:tc>
        <w:tc>
          <w:tcPr>
            <w:tcW w:w="2954" w:type="dxa"/>
            <w:tcBorders>
              <w:top w:val="single" w:sz="18" w:space="0" w:color="000000"/>
              <w:bottom w:val="single" w:sz="18" w:space="0" w:color="000000"/>
            </w:tcBorders>
          </w:tcPr>
          <w:p w14:paraId="0F7972CF" w14:textId="77777777" w:rsidR="00790DAF" w:rsidRDefault="00790DAF" w:rsidP="00790DAF">
            <w:pPr>
              <w:pStyle w:val="TableParagraph"/>
              <w:spacing w:line="180" w:lineRule="exact"/>
              <w:ind w:right="545"/>
              <w:jc w:val="right"/>
              <w:rPr>
                <w:b/>
                <w:sz w:val="18"/>
              </w:rPr>
            </w:pPr>
            <w:r>
              <w:rPr>
                <w:b/>
                <w:sz w:val="18"/>
              </w:rPr>
              <w:t>385,191,482</w:t>
            </w:r>
          </w:p>
        </w:tc>
        <w:tc>
          <w:tcPr>
            <w:tcW w:w="1576" w:type="dxa"/>
            <w:tcBorders>
              <w:top w:val="single" w:sz="18" w:space="0" w:color="000000"/>
              <w:bottom w:val="single" w:sz="18" w:space="0" w:color="000000"/>
            </w:tcBorders>
          </w:tcPr>
          <w:p w14:paraId="41363196" w14:textId="77777777" w:rsidR="00790DAF" w:rsidRDefault="00790DAF" w:rsidP="00790DAF">
            <w:pPr>
              <w:pStyle w:val="TableParagraph"/>
              <w:spacing w:line="180" w:lineRule="exact"/>
              <w:ind w:right="108"/>
              <w:jc w:val="right"/>
              <w:rPr>
                <w:b/>
                <w:sz w:val="18"/>
              </w:rPr>
            </w:pPr>
            <w:r>
              <w:rPr>
                <w:b/>
                <w:sz w:val="18"/>
              </w:rPr>
              <w:t>222,845,804</w:t>
            </w:r>
          </w:p>
        </w:tc>
        <w:tc>
          <w:tcPr>
            <w:tcW w:w="1105" w:type="dxa"/>
            <w:tcBorders>
              <w:top w:val="single" w:sz="18" w:space="0" w:color="000000"/>
              <w:bottom w:val="single" w:sz="18" w:space="0" w:color="000000"/>
            </w:tcBorders>
          </w:tcPr>
          <w:p w14:paraId="57192A49" w14:textId="77777777" w:rsidR="00790DAF" w:rsidRDefault="00790DAF" w:rsidP="00790DAF">
            <w:pPr>
              <w:pStyle w:val="TableParagraph"/>
              <w:spacing w:line="180" w:lineRule="exact"/>
              <w:ind w:right="54"/>
              <w:jc w:val="right"/>
              <w:rPr>
                <w:b/>
                <w:sz w:val="18"/>
              </w:rPr>
            </w:pPr>
            <w:r>
              <w:rPr>
                <w:b/>
                <w:sz w:val="18"/>
              </w:rPr>
              <w:t>16,300</w:t>
            </w:r>
          </w:p>
        </w:tc>
        <w:tc>
          <w:tcPr>
            <w:tcW w:w="1389" w:type="dxa"/>
            <w:tcBorders>
              <w:top w:val="single" w:sz="18" w:space="0" w:color="000000"/>
              <w:bottom w:val="single" w:sz="18" w:space="0" w:color="000000"/>
            </w:tcBorders>
          </w:tcPr>
          <w:p w14:paraId="7B780C21" w14:textId="77777777" w:rsidR="00790DAF" w:rsidRDefault="00790DAF" w:rsidP="00790DAF">
            <w:pPr>
              <w:pStyle w:val="TableParagraph"/>
              <w:tabs>
                <w:tab w:val="left" w:pos="450"/>
              </w:tabs>
              <w:spacing w:line="180" w:lineRule="exact"/>
              <w:ind w:left="114"/>
              <w:rPr>
                <w:b/>
                <w:sz w:val="18"/>
              </w:rPr>
            </w:pPr>
            <w:r>
              <w:rPr>
                <w:b/>
                <w:sz w:val="18"/>
              </w:rPr>
              <w:t>$</w:t>
            </w:r>
            <w:r>
              <w:rPr>
                <w:b/>
                <w:sz w:val="18"/>
              </w:rPr>
              <w:tab/>
              <w:t>222,829,504</w:t>
            </w:r>
          </w:p>
        </w:tc>
      </w:tr>
    </w:tbl>
    <w:p w14:paraId="2206EF83" w14:textId="77777777" w:rsidR="003834A0" w:rsidRDefault="003834A0" w:rsidP="00790DAF">
      <w:pPr>
        <w:pStyle w:val="BodyText"/>
        <w:spacing w:before="51"/>
        <w:ind w:left="302"/>
        <w:rPr>
          <w:rFonts w:asciiTheme="minorHAnsi" w:hAnsiTheme="minorHAnsi" w:cstheme="minorHAnsi"/>
          <w:sz w:val="18"/>
          <w:szCs w:val="18"/>
        </w:rPr>
      </w:pPr>
    </w:p>
    <w:p w14:paraId="7F1F48A8" w14:textId="77777777" w:rsidR="003834A0" w:rsidRDefault="003834A0">
      <w:pPr>
        <w:rPr>
          <w:rFonts w:asciiTheme="minorHAnsi" w:hAnsiTheme="minorHAnsi" w:cstheme="minorHAnsi"/>
          <w:sz w:val="18"/>
          <w:szCs w:val="18"/>
        </w:rPr>
      </w:pPr>
      <w:r>
        <w:rPr>
          <w:rFonts w:asciiTheme="minorHAnsi" w:hAnsiTheme="minorHAnsi" w:cstheme="minorHAnsi"/>
          <w:sz w:val="18"/>
          <w:szCs w:val="18"/>
        </w:rPr>
        <w:br w:type="page"/>
      </w:r>
    </w:p>
    <w:p w14:paraId="6E334D97" w14:textId="77777777" w:rsidR="00790DAF" w:rsidRPr="00113FD7" w:rsidRDefault="00790DAF" w:rsidP="00790DAF">
      <w:pPr>
        <w:pStyle w:val="BodyText"/>
        <w:spacing w:before="51"/>
        <w:ind w:left="302"/>
        <w:rPr>
          <w:rFonts w:asciiTheme="minorHAnsi" w:hAnsiTheme="minorHAnsi" w:cstheme="minorHAnsi"/>
          <w:sz w:val="18"/>
          <w:szCs w:val="18"/>
        </w:rPr>
      </w:pPr>
      <w:r w:rsidRPr="00113FD7">
        <w:rPr>
          <w:rFonts w:asciiTheme="minorHAnsi" w:hAnsiTheme="minorHAnsi" w:cstheme="minorHAnsi"/>
          <w:sz w:val="18"/>
          <w:szCs w:val="18"/>
        </w:rPr>
        <w:lastRenderedPageBreak/>
        <w:t>I certify that the above Statement is correct and now due.</w:t>
      </w:r>
    </w:p>
    <w:p w14:paraId="41347DBC" w14:textId="77777777" w:rsidR="00790DAF" w:rsidRPr="00113FD7" w:rsidRDefault="00790DAF" w:rsidP="00790DAF">
      <w:pPr>
        <w:pStyle w:val="BodyText"/>
        <w:rPr>
          <w:rFonts w:asciiTheme="minorHAnsi" w:hAnsiTheme="minorHAnsi" w:cstheme="minorHAnsi"/>
          <w:sz w:val="18"/>
          <w:szCs w:val="18"/>
        </w:rPr>
      </w:pPr>
    </w:p>
    <w:p w14:paraId="15C87416" w14:textId="77777777" w:rsidR="00790DAF" w:rsidRPr="00113FD7" w:rsidRDefault="00790DAF" w:rsidP="00790DAF">
      <w:pPr>
        <w:pStyle w:val="BodyText"/>
        <w:spacing w:before="3"/>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63360" behindDoc="1" locked="0" layoutInCell="1" allowOverlap="1" wp14:anchorId="4B58AF77" wp14:editId="24503EED">
                <wp:simplePos x="0" y="0"/>
                <wp:positionH relativeFrom="page">
                  <wp:posOffset>462915</wp:posOffset>
                </wp:positionH>
                <wp:positionV relativeFrom="paragraph">
                  <wp:posOffset>219710</wp:posOffset>
                </wp:positionV>
                <wp:extent cx="2538730" cy="0"/>
                <wp:effectExtent l="15240" t="13335" r="8255" b="1524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07FE2" id="Straight Connector 8"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7.3pt" to="236.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" strokeweight=".96pt">
                <w10:wrap type="topAndBottom" anchorx="page"/>
              </v:line>
            </w:pict>
          </mc:Fallback>
        </mc:AlternateContent>
      </w:r>
      <w:r w:rsidRPr="00113FD7">
        <w:rPr>
          <w:rFonts w:asciiTheme="minorHAnsi" w:hAnsiTheme="minorHAnsi" w:cstheme="minorHAnsi"/>
          <w:noProof/>
          <w:sz w:val="18"/>
          <w:szCs w:val="18"/>
        </w:rPr>
        <mc:AlternateContent>
          <mc:Choice Requires="wps">
            <w:drawing>
              <wp:anchor distT="0" distB="0" distL="0" distR="0" simplePos="0" relativeHeight="251664384" behindDoc="1" locked="0" layoutInCell="1" allowOverlap="1" wp14:anchorId="358AC3A5" wp14:editId="2780579A">
                <wp:simplePos x="0" y="0"/>
                <wp:positionH relativeFrom="page">
                  <wp:posOffset>3634105</wp:posOffset>
                </wp:positionH>
                <wp:positionV relativeFrom="paragraph">
                  <wp:posOffset>219710</wp:posOffset>
                </wp:positionV>
                <wp:extent cx="2016125" cy="0"/>
                <wp:effectExtent l="14605" t="13335" r="7620" b="1524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071DF" id="Straight Connector 7"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15pt,17.3pt" to="444.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" strokeweight=".96pt">
                <w10:wrap type="topAndBottom" anchorx="page"/>
              </v:line>
            </w:pict>
          </mc:Fallback>
        </mc:AlternateContent>
      </w:r>
      <w:r w:rsidRPr="00113FD7">
        <w:rPr>
          <w:rFonts w:asciiTheme="minorHAnsi" w:hAnsiTheme="minorHAnsi" w:cstheme="minorHAnsi"/>
          <w:noProof/>
          <w:sz w:val="18"/>
          <w:szCs w:val="18"/>
        </w:rPr>
        <mc:AlternateContent>
          <mc:Choice Requires="wps">
            <w:drawing>
              <wp:anchor distT="0" distB="0" distL="0" distR="0" simplePos="0" relativeHeight="251665408" behindDoc="1" locked="0" layoutInCell="1" allowOverlap="1" wp14:anchorId="01AD6D71" wp14:editId="754C27E4">
                <wp:simplePos x="0" y="0"/>
                <wp:positionH relativeFrom="page">
                  <wp:posOffset>6384925</wp:posOffset>
                </wp:positionH>
                <wp:positionV relativeFrom="paragraph">
                  <wp:posOffset>219710</wp:posOffset>
                </wp:positionV>
                <wp:extent cx="902335" cy="0"/>
                <wp:effectExtent l="12700" t="13335" r="8890" b="1524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3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73348" id="Straight Connector 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2.75pt,17.3pt" to="573.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" strokeweight=".96pt">
                <w10:wrap type="topAndBottom" anchorx="page"/>
              </v:line>
            </w:pict>
          </mc:Fallback>
        </mc:AlternateContent>
      </w:r>
    </w:p>
    <w:p w14:paraId="461A1ADA" w14:textId="77777777" w:rsidR="00790DAF" w:rsidRPr="00113FD7" w:rsidRDefault="00790DAF" w:rsidP="00790DAF">
      <w:pPr>
        <w:pStyle w:val="BodyText"/>
        <w:tabs>
          <w:tab w:val="left" w:pos="5296"/>
          <w:tab w:val="left" w:pos="9628"/>
        </w:tabs>
        <w:ind w:left="302"/>
        <w:rPr>
          <w:rFonts w:asciiTheme="minorHAnsi" w:hAnsiTheme="minorHAnsi" w:cstheme="minorHAnsi"/>
          <w:sz w:val="18"/>
          <w:szCs w:val="18"/>
        </w:rPr>
      </w:pPr>
      <w:r w:rsidRPr="00113FD7">
        <w:rPr>
          <w:rFonts w:asciiTheme="minorHAnsi" w:hAnsiTheme="minorHAnsi" w:cstheme="minorHAnsi"/>
          <w:sz w:val="18"/>
          <w:szCs w:val="18"/>
        </w:rPr>
        <w:t>Signature</w:t>
      </w:r>
      <w:r w:rsidRPr="00113FD7">
        <w:rPr>
          <w:rFonts w:asciiTheme="minorHAnsi" w:hAnsiTheme="minorHAnsi" w:cstheme="minorHAnsi"/>
          <w:sz w:val="18"/>
          <w:szCs w:val="18"/>
        </w:rPr>
        <w:tab/>
        <w:t>Title</w:t>
      </w:r>
      <w:r w:rsidRPr="00113FD7">
        <w:rPr>
          <w:rFonts w:asciiTheme="minorHAnsi" w:hAnsiTheme="minorHAnsi" w:cstheme="minorHAnsi"/>
          <w:sz w:val="18"/>
          <w:szCs w:val="18"/>
        </w:rPr>
        <w:tab/>
        <w:t>Date</w:t>
      </w:r>
    </w:p>
    <w:p w14:paraId="7284F323" w14:textId="77777777" w:rsidR="00790DAF" w:rsidRPr="00113FD7" w:rsidRDefault="00790DAF" w:rsidP="00790DAF">
      <w:pPr>
        <w:pStyle w:val="BodyText"/>
        <w:spacing w:before="8" w:after="1"/>
        <w:rPr>
          <w:rFonts w:asciiTheme="minorHAnsi" w:hAnsiTheme="minorHAnsi" w:cstheme="minorHAnsi"/>
          <w:sz w:val="18"/>
          <w:szCs w:val="18"/>
        </w:rPr>
      </w:pPr>
    </w:p>
    <w:tbl>
      <w:tblPr>
        <w:tblW w:w="0" w:type="auto"/>
        <w:tblInd w:w="109" w:type="dxa"/>
        <w:tblLayout w:type="fixed"/>
        <w:tblCellMar>
          <w:left w:w="0" w:type="dxa"/>
          <w:right w:w="0" w:type="dxa"/>
        </w:tblCellMar>
        <w:tblLook w:val="01E0" w:firstRow="1" w:lastRow="1" w:firstColumn="1" w:lastColumn="1" w:noHBand="0" w:noVBand="0"/>
      </w:tblPr>
      <w:tblGrid>
        <w:gridCol w:w="453"/>
        <w:gridCol w:w="177"/>
        <w:gridCol w:w="4814"/>
      </w:tblGrid>
      <w:tr w:rsidR="00790DAF" w:rsidRPr="00790DAF" w14:paraId="0105A5C8" w14:textId="77777777" w:rsidTr="00790DAF">
        <w:trPr>
          <w:trHeight w:val="205"/>
        </w:trPr>
        <w:tc>
          <w:tcPr>
            <w:tcW w:w="5444" w:type="dxa"/>
            <w:gridSpan w:val="3"/>
          </w:tcPr>
          <w:p w14:paraId="71706CAA" w14:textId="77777777" w:rsidR="00790DAF" w:rsidRPr="00113FD7" w:rsidRDefault="00790DAF" w:rsidP="00790DAF">
            <w:pPr>
              <w:pStyle w:val="TableParagraph"/>
              <w:spacing w:line="183" w:lineRule="exact"/>
              <w:ind w:left="200"/>
              <w:rPr>
                <w:rFonts w:asciiTheme="minorHAnsi" w:hAnsiTheme="minorHAnsi" w:cstheme="minorHAnsi"/>
                <w:sz w:val="18"/>
                <w:szCs w:val="18"/>
              </w:rPr>
            </w:pPr>
            <w:r w:rsidRPr="00113FD7">
              <w:rPr>
                <w:rFonts w:asciiTheme="minorHAnsi" w:hAnsiTheme="minorHAnsi" w:cstheme="minorHAnsi"/>
                <w:sz w:val="18"/>
                <w:szCs w:val="18"/>
              </w:rPr>
              <w:t>(Supplemental material shall include:</w:t>
            </w:r>
          </w:p>
        </w:tc>
      </w:tr>
      <w:tr w:rsidR="00790DAF" w:rsidRPr="00790DAF" w14:paraId="79423B3E" w14:textId="77777777" w:rsidTr="00790DAF">
        <w:trPr>
          <w:trHeight w:val="230"/>
        </w:trPr>
        <w:tc>
          <w:tcPr>
            <w:tcW w:w="453" w:type="dxa"/>
          </w:tcPr>
          <w:p w14:paraId="50B58C0C" w14:textId="77777777" w:rsidR="00790DAF" w:rsidRPr="00113FD7" w:rsidRDefault="00790DAF" w:rsidP="00790DAF">
            <w:pPr>
              <w:pStyle w:val="TableParagraph"/>
              <w:spacing w:line="209"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5FCA9082"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7916C2F5"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tabulation of hourly compensation by name, hours &amp; pay rate:</w:t>
            </w:r>
          </w:p>
        </w:tc>
      </w:tr>
      <w:tr w:rsidR="00790DAF" w:rsidRPr="00790DAF" w14:paraId="64112360" w14:textId="77777777" w:rsidTr="00790DAF">
        <w:trPr>
          <w:trHeight w:val="230"/>
        </w:trPr>
        <w:tc>
          <w:tcPr>
            <w:tcW w:w="453" w:type="dxa"/>
          </w:tcPr>
          <w:p w14:paraId="7CE7BEAB" w14:textId="77777777" w:rsidR="00790DAF" w:rsidRPr="00113FD7" w:rsidRDefault="00790DAF" w:rsidP="00790DAF">
            <w:pPr>
              <w:pStyle w:val="TableParagraph"/>
              <w:spacing w:line="209" w:lineRule="exact"/>
              <w:ind w:right="58"/>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618A9DC8"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1DD3DEA5"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by the firm</w:t>
            </w:r>
          </w:p>
        </w:tc>
      </w:tr>
      <w:tr w:rsidR="00790DAF" w:rsidRPr="00790DAF" w14:paraId="5FC8731D" w14:textId="77777777" w:rsidTr="00790DAF">
        <w:trPr>
          <w:trHeight w:val="230"/>
        </w:trPr>
        <w:tc>
          <w:tcPr>
            <w:tcW w:w="453" w:type="dxa"/>
          </w:tcPr>
          <w:p w14:paraId="00870600" w14:textId="77777777" w:rsidR="00790DAF" w:rsidRPr="00113FD7" w:rsidRDefault="00790DAF" w:rsidP="00790DAF">
            <w:pPr>
              <w:pStyle w:val="TableParagraph"/>
              <w:spacing w:line="209"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56FDE599"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655DEFE1"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by consultants</w:t>
            </w:r>
          </w:p>
        </w:tc>
      </w:tr>
      <w:tr w:rsidR="00790DAF" w:rsidRPr="00790DAF" w14:paraId="35C92D43" w14:textId="77777777" w:rsidTr="00790DAF">
        <w:trPr>
          <w:trHeight w:val="230"/>
        </w:trPr>
        <w:tc>
          <w:tcPr>
            <w:tcW w:w="453" w:type="dxa"/>
          </w:tcPr>
          <w:p w14:paraId="27F4FA5A" w14:textId="77777777" w:rsidR="00790DAF" w:rsidRPr="00113FD7" w:rsidRDefault="00790DAF" w:rsidP="00790DAF">
            <w:pPr>
              <w:pStyle w:val="TableParagraph"/>
              <w:spacing w:line="209"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7C3507DD"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197B99D5"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receipts for reimbursable expenses</w:t>
            </w:r>
          </w:p>
        </w:tc>
      </w:tr>
      <w:tr w:rsidR="00790DAF" w:rsidRPr="00790DAF" w14:paraId="270AD006" w14:textId="77777777" w:rsidTr="00790DAF">
        <w:trPr>
          <w:trHeight w:val="230"/>
        </w:trPr>
        <w:tc>
          <w:tcPr>
            <w:tcW w:w="453" w:type="dxa"/>
          </w:tcPr>
          <w:p w14:paraId="01DA359D" w14:textId="77777777" w:rsidR="00790DAF" w:rsidRPr="00113FD7" w:rsidRDefault="00790DAF" w:rsidP="00790DAF">
            <w:pPr>
              <w:pStyle w:val="TableParagraph"/>
              <w:spacing w:line="209"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2B478C72"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72E3C509"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other substantiating information</w:t>
            </w:r>
          </w:p>
        </w:tc>
      </w:tr>
      <w:tr w:rsidR="00790DAF" w:rsidRPr="00790DAF" w14:paraId="2B0411A2" w14:textId="77777777" w:rsidTr="00790DAF">
        <w:trPr>
          <w:trHeight w:val="205"/>
        </w:trPr>
        <w:tc>
          <w:tcPr>
            <w:tcW w:w="453" w:type="dxa"/>
          </w:tcPr>
          <w:p w14:paraId="64DB436E" w14:textId="77777777" w:rsidR="00790DAF" w:rsidRPr="00113FD7" w:rsidRDefault="00790DAF" w:rsidP="00790DAF">
            <w:pPr>
              <w:pStyle w:val="TableParagraph"/>
              <w:spacing w:line="185"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4AB6B737" w14:textId="77777777" w:rsidR="00790DAF" w:rsidRPr="00113FD7" w:rsidRDefault="00790DAF" w:rsidP="00790DAF">
            <w:pPr>
              <w:pStyle w:val="TableParagraph"/>
              <w:spacing w:line="185"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5E9F942B" w14:textId="77777777" w:rsidR="00790DAF" w:rsidRPr="00113FD7" w:rsidRDefault="00790DAF" w:rsidP="00790DAF">
            <w:pPr>
              <w:pStyle w:val="TableParagraph"/>
              <w:spacing w:line="185" w:lineRule="exact"/>
              <w:ind w:left="62"/>
              <w:rPr>
                <w:rFonts w:asciiTheme="minorHAnsi" w:hAnsiTheme="minorHAnsi" w:cstheme="minorHAnsi"/>
                <w:sz w:val="18"/>
                <w:szCs w:val="18"/>
              </w:rPr>
            </w:pPr>
            <w:r w:rsidRPr="00113FD7">
              <w:rPr>
                <w:rFonts w:asciiTheme="minorHAnsi" w:hAnsiTheme="minorHAnsi" w:cstheme="minorHAnsi"/>
                <w:sz w:val="18"/>
                <w:szCs w:val="18"/>
              </w:rPr>
              <w:t>Exhibits A and B on firm letterhead)</w:t>
            </w:r>
          </w:p>
        </w:tc>
      </w:tr>
    </w:tbl>
    <w:p w14:paraId="56254FCA" w14:textId="77777777" w:rsidR="00790DAF" w:rsidRPr="00113FD7" w:rsidRDefault="00790DAF" w:rsidP="00790DAF">
      <w:pPr>
        <w:pStyle w:val="BodyText"/>
        <w:rPr>
          <w:rFonts w:asciiTheme="minorHAnsi" w:hAnsiTheme="minorHAnsi" w:cstheme="minorHAnsi"/>
          <w:sz w:val="18"/>
          <w:szCs w:val="18"/>
        </w:rPr>
      </w:pPr>
    </w:p>
    <w:p w14:paraId="7072CD59" w14:textId="77777777" w:rsidR="00790DAF" w:rsidRPr="00113FD7" w:rsidRDefault="00790DAF" w:rsidP="00790DAF">
      <w:pPr>
        <w:pStyle w:val="BodyText"/>
        <w:spacing w:before="10"/>
        <w:rPr>
          <w:rFonts w:asciiTheme="minorHAnsi" w:hAnsiTheme="minorHAnsi" w:cstheme="minorHAnsi"/>
          <w:sz w:val="18"/>
          <w:szCs w:val="18"/>
        </w:rPr>
      </w:pPr>
    </w:p>
    <w:p w14:paraId="7F3CCEC8" w14:textId="77777777" w:rsidR="00790DAF" w:rsidRPr="00113FD7" w:rsidRDefault="00790DAF" w:rsidP="00790DAF">
      <w:pPr>
        <w:pStyle w:val="BodyText"/>
        <w:spacing w:before="1"/>
        <w:ind w:left="302"/>
        <w:rPr>
          <w:rFonts w:asciiTheme="minorHAnsi" w:hAnsiTheme="minorHAnsi" w:cstheme="minorHAnsi"/>
          <w:sz w:val="18"/>
          <w:szCs w:val="18"/>
        </w:rPr>
      </w:pPr>
      <w:r w:rsidRPr="00113FD7">
        <w:rPr>
          <w:rFonts w:asciiTheme="minorHAnsi" w:hAnsiTheme="minorHAnsi" w:cstheme="minorHAnsi"/>
          <w:sz w:val="18"/>
          <w:szCs w:val="18"/>
        </w:rPr>
        <w:t>Approved by OCP Project Manager:</w:t>
      </w:r>
    </w:p>
    <w:p w14:paraId="5AD5CDCF" w14:textId="77777777" w:rsidR="00790DAF" w:rsidRPr="00113FD7" w:rsidRDefault="00790DAF" w:rsidP="00790DAF">
      <w:pPr>
        <w:pStyle w:val="BodyText"/>
        <w:rPr>
          <w:rFonts w:asciiTheme="minorHAnsi" w:hAnsiTheme="minorHAnsi" w:cstheme="minorHAnsi"/>
          <w:sz w:val="18"/>
          <w:szCs w:val="18"/>
        </w:rPr>
      </w:pPr>
    </w:p>
    <w:p w14:paraId="5745617A" w14:textId="77777777" w:rsidR="00790DAF" w:rsidRPr="00113FD7" w:rsidRDefault="00790DAF" w:rsidP="00790DAF">
      <w:pPr>
        <w:pStyle w:val="BodyText"/>
        <w:spacing w:before="3"/>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66432" behindDoc="1" locked="0" layoutInCell="1" allowOverlap="1" wp14:anchorId="05A35D9B" wp14:editId="674AAC98">
                <wp:simplePos x="0" y="0"/>
                <wp:positionH relativeFrom="page">
                  <wp:posOffset>462915</wp:posOffset>
                </wp:positionH>
                <wp:positionV relativeFrom="paragraph">
                  <wp:posOffset>219710</wp:posOffset>
                </wp:positionV>
                <wp:extent cx="2538730" cy="0"/>
                <wp:effectExtent l="15240" t="10795" r="8255" b="825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A3879" id="Straight Connector 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7.3pt" to="236.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" strokeweight=".96pt">
                <w10:wrap type="topAndBottom" anchorx="page"/>
              </v:line>
            </w:pict>
          </mc:Fallback>
        </mc:AlternateContent>
      </w:r>
      <w:r w:rsidRPr="00113FD7">
        <w:rPr>
          <w:rFonts w:asciiTheme="minorHAnsi" w:hAnsiTheme="minorHAnsi" w:cstheme="minorHAnsi"/>
          <w:noProof/>
          <w:sz w:val="18"/>
          <w:szCs w:val="18"/>
        </w:rPr>
        <mc:AlternateContent>
          <mc:Choice Requires="wps">
            <w:drawing>
              <wp:anchor distT="0" distB="0" distL="0" distR="0" simplePos="0" relativeHeight="251667456" behindDoc="1" locked="0" layoutInCell="1" allowOverlap="1" wp14:anchorId="36CC2048" wp14:editId="4FFF348F">
                <wp:simplePos x="0" y="0"/>
                <wp:positionH relativeFrom="page">
                  <wp:posOffset>3634105</wp:posOffset>
                </wp:positionH>
                <wp:positionV relativeFrom="paragraph">
                  <wp:posOffset>219710</wp:posOffset>
                </wp:positionV>
                <wp:extent cx="1280160" cy="0"/>
                <wp:effectExtent l="14605" t="10795" r="10160" b="825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4B902" id="Straight Connector 4"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15pt,17.3pt" to="386.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" strokeweight=".96pt">
                <w10:wrap type="topAndBottom" anchorx="page"/>
              </v:line>
            </w:pict>
          </mc:Fallback>
        </mc:AlternateContent>
      </w:r>
    </w:p>
    <w:p w14:paraId="1BB97903" w14:textId="77777777" w:rsidR="00790DAF" w:rsidRPr="00113FD7" w:rsidRDefault="00790DAF" w:rsidP="00790DAF">
      <w:pPr>
        <w:pStyle w:val="BodyText"/>
        <w:tabs>
          <w:tab w:val="left" w:pos="5351"/>
        </w:tabs>
        <w:ind w:left="302"/>
        <w:rPr>
          <w:rFonts w:asciiTheme="minorHAnsi" w:hAnsiTheme="minorHAnsi" w:cstheme="minorHAnsi"/>
          <w:sz w:val="18"/>
          <w:szCs w:val="18"/>
        </w:rPr>
      </w:pPr>
      <w:r w:rsidRPr="00113FD7">
        <w:rPr>
          <w:rFonts w:asciiTheme="minorHAnsi" w:hAnsiTheme="minorHAnsi" w:cstheme="minorHAnsi"/>
          <w:sz w:val="18"/>
          <w:szCs w:val="18"/>
        </w:rPr>
        <w:t>Signature</w:t>
      </w:r>
      <w:r w:rsidRPr="00113FD7">
        <w:rPr>
          <w:rFonts w:asciiTheme="minorHAnsi" w:hAnsiTheme="minorHAnsi" w:cstheme="minorHAnsi"/>
          <w:sz w:val="18"/>
          <w:szCs w:val="18"/>
        </w:rPr>
        <w:tab/>
        <w:t>Date</w:t>
      </w:r>
    </w:p>
    <w:p w14:paraId="35642CF3" w14:textId="77777777" w:rsidR="00790DAF" w:rsidRPr="00113FD7" w:rsidRDefault="00790DAF" w:rsidP="00790DAF">
      <w:pPr>
        <w:pStyle w:val="BodyText"/>
        <w:rPr>
          <w:rFonts w:asciiTheme="minorHAnsi" w:hAnsiTheme="minorHAnsi" w:cstheme="minorHAnsi"/>
          <w:sz w:val="18"/>
          <w:szCs w:val="18"/>
        </w:rPr>
      </w:pPr>
    </w:p>
    <w:p w14:paraId="5F1D3D58" w14:textId="77777777" w:rsidR="00790DAF" w:rsidRPr="00113FD7" w:rsidRDefault="00790DAF" w:rsidP="00790DAF">
      <w:pPr>
        <w:pStyle w:val="BodyText"/>
        <w:spacing w:before="7"/>
        <w:rPr>
          <w:rFonts w:asciiTheme="minorHAnsi" w:hAnsiTheme="minorHAnsi" w:cstheme="minorHAnsi"/>
          <w:sz w:val="18"/>
          <w:szCs w:val="18"/>
        </w:rPr>
      </w:pPr>
    </w:p>
    <w:p w14:paraId="7FC7355A" w14:textId="77777777" w:rsidR="00790DAF" w:rsidRPr="00113FD7" w:rsidRDefault="00790DAF" w:rsidP="00790DAF">
      <w:pPr>
        <w:pStyle w:val="BodyText"/>
        <w:ind w:left="302"/>
        <w:rPr>
          <w:rFonts w:asciiTheme="minorHAnsi" w:hAnsiTheme="minorHAnsi" w:cstheme="minorHAnsi"/>
          <w:sz w:val="18"/>
          <w:szCs w:val="18"/>
        </w:rPr>
      </w:pPr>
      <w:r w:rsidRPr="00113FD7">
        <w:rPr>
          <w:rFonts w:asciiTheme="minorHAnsi" w:hAnsiTheme="minorHAnsi" w:cstheme="minorHAnsi"/>
          <w:sz w:val="18"/>
          <w:szCs w:val="18"/>
        </w:rPr>
        <w:t>Accounting Review:</w:t>
      </w:r>
    </w:p>
    <w:p w14:paraId="1856BC7A" w14:textId="77777777" w:rsidR="00790DAF" w:rsidRPr="00113FD7" w:rsidRDefault="00790DAF" w:rsidP="00790DAF">
      <w:pPr>
        <w:pStyle w:val="BodyText"/>
        <w:rPr>
          <w:rFonts w:asciiTheme="minorHAnsi" w:hAnsiTheme="minorHAnsi" w:cstheme="minorHAnsi"/>
          <w:sz w:val="18"/>
          <w:szCs w:val="18"/>
        </w:rPr>
      </w:pPr>
    </w:p>
    <w:p w14:paraId="528954AF" w14:textId="77777777" w:rsidR="00790DAF" w:rsidRPr="00113FD7" w:rsidRDefault="00790DAF" w:rsidP="00790DAF">
      <w:pPr>
        <w:pStyle w:val="BodyText"/>
        <w:spacing w:before="4"/>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68480" behindDoc="1" locked="0" layoutInCell="1" allowOverlap="1" wp14:anchorId="0C9039F4" wp14:editId="140BFD9D">
                <wp:simplePos x="0" y="0"/>
                <wp:positionH relativeFrom="page">
                  <wp:posOffset>462915</wp:posOffset>
                </wp:positionH>
                <wp:positionV relativeFrom="paragraph">
                  <wp:posOffset>220345</wp:posOffset>
                </wp:positionV>
                <wp:extent cx="2538730" cy="0"/>
                <wp:effectExtent l="15240" t="10795" r="8255" b="825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FAADF" id="Straight Connector 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7.35pt" to="236.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" strokeweight=".33831mm">
                <w10:wrap type="topAndBottom" anchorx="page"/>
              </v:line>
            </w:pict>
          </mc:Fallback>
        </mc:AlternateContent>
      </w:r>
    </w:p>
    <w:p w14:paraId="79829889" w14:textId="77777777" w:rsidR="00790DAF" w:rsidRPr="00113FD7" w:rsidRDefault="00790DAF" w:rsidP="00790DAF">
      <w:pPr>
        <w:pStyle w:val="BodyText"/>
        <w:ind w:left="343"/>
        <w:rPr>
          <w:rFonts w:asciiTheme="minorHAnsi" w:hAnsiTheme="minorHAnsi" w:cstheme="minorHAnsi"/>
          <w:sz w:val="18"/>
          <w:szCs w:val="18"/>
        </w:rPr>
      </w:pPr>
      <w:r w:rsidRPr="00113FD7">
        <w:rPr>
          <w:rFonts w:asciiTheme="minorHAnsi" w:hAnsiTheme="minorHAnsi" w:cstheme="minorHAnsi"/>
          <w:sz w:val="18"/>
          <w:szCs w:val="18"/>
        </w:rPr>
        <w:t>Initial &amp; Date</w:t>
      </w:r>
    </w:p>
    <w:p w14:paraId="2222AD3E" w14:textId="77777777" w:rsidR="00790DAF" w:rsidRPr="00113FD7" w:rsidRDefault="00790DAF" w:rsidP="00790DAF">
      <w:pPr>
        <w:pStyle w:val="BodyText"/>
        <w:rPr>
          <w:rFonts w:asciiTheme="minorHAnsi" w:hAnsiTheme="minorHAnsi" w:cstheme="minorHAnsi"/>
          <w:sz w:val="18"/>
          <w:szCs w:val="18"/>
        </w:rPr>
      </w:pPr>
    </w:p>
    <w:p w14:paraId="275CE589" w14:textId="77777777" w:rsidR="00790DAF" w:rsidRPr="00113FD7" w:rsidRDefault="00790DAF" w:rsidP="00790DAF">
      <w:pPr>
        <w:pStyle w:val="BodyText"/>
        <w:spacing w:before="2"/>
        <w:rPr>
          <w:rFonts w:asciiTheme="minorHAnsi" w:hAnsiTheme="minorHAnsi" w:cstheme="minorHAnsi"/>
          <w:sz w:val="18"/>
          <w:szCs w:val="18"/>
        </w:rPr>
      </w:pPr>
    </w:p>
    <w:p w14:paraId="31DE9395" w14:textId="77777777" w:rsidR="00790DAF" w:rsidRPr="00113FD7" w:rsidRDefault="00790DAF" w:rsidP="00113FD7">
      <w:pPr>
        <w:pStyle w:val="TableParagraph"/>
        <w:rPr>
          <w:sz w:val="18"/>
          <w:szCs w:val="18"/>
        </w:rPr>
      </w:pPr>
      <w:r w:rsidRPr="00113FD7">
        <w:rPr>
          <w:b/>
          <w:bCs/>
          <w:sz w:val="18"/>
          <w:szCs w:val="18"/>
        </w:rPr>
        <w:t>FINAL PAYMENT CERTIFICATION AND LIEN WAIVER</w:t>
      </w:r>
    </w:p>
    <w:p w14:paraId="42D09AAA" w14:textId="77777777" w:rsidR="00790DAF" w:rsidRPr="00113FD7" w:rsidRDefault="00790DAF" w:rsidP="00790DAF">
      <w:pPr>
        <w:pStyle w:val="BodyText"/>
        <w:spacing w:before="11"/>
        <w:rPr>
          <w:rFonts w:asciiTheme="minorHAnsi" w:hAnsiTheme="minorHAnsi" w:cstheme="minorHAnsi"/>
          <w:b/>
          <w:sz w:val="18"/>
          <w:szCs w:val="18"/>
        </w:rPr>
      </w:pPr>
    </w:p>
    <w:p w14:paraId="57CA35F0" w14:textId="77777777" w:rsidR="00790DAF" w:rsidRPr="00113FD7" w:rsidRDefault="00790DAF" w:rsidP="00790DAF">
      <w:pPr>
        <w:spacing w:before="1" w:line="259" w:lineRule="auto"/>
        <w:ind w:left="302" w:right="392"/>
        <w:rPr>
          <w:rFonts w:asciiTheme="minorHAnsi" w:hAnsiTheme="minorHAnsi" w:cstheme="minorHAnsi"/>
          <w:b/>
          <w:sz w:val="18"/>
          <w:szCs w:val="18"/>
        </w:rPr>
      </w:pPr>
      <w:r w:rsidRPr="00113FD7">
        <w:rPr>
          <w:rFonts w:asciiTheme="minorHAnsi" w:hAnsiTheme="minorHAnsi" w:cstheme="minorHAnsi"/>
          <w:sz w:val="18"/>
          <w:szCs w:val="18"/>
        </w:rPr>
        <w:t xml:space="preserve">The Architect certifies that all persons, consultants and firms who supplied services to it in connection with this Project have been fully paid for their services or work items, or that they will be fully paid immediately upon receipt of this payment, and that there are no other outstanding debts, obligations or claims related to this Project for which the Owner may be liable or for which the Architect will look to the Owner for additional payment. </w:t>
      </w:r>
      <w:r w:rsidRPr="00113FD7">
        <w:rPr>
          <w:rFonts w:asciiTheme="minorHAnsi" w:hAnsiTheme="minorHAnsi" w:cstheme="minorHAnsi"/>
          <w:b/>
          <w:sz w:val="18"/>
          <w:szCs w:val="18"/>
          <w:u w:val="single"/>
        </w:rPr>
        <w:t>This payment constitutes full and final payment to the Architect and its consultants for all services provided for this</w:t>
      </w:r>
      <w:r w:rsidRPr="00113FD7">
        <w:rPr>
          <w:rFonts w:asciiTheme="minorHAnsi" w:hAnsiTheme="minorHAnsi" w:cstheme="minorHAnsi"/>
          <w:b/>
          <w:sz w:val="18"/>
          <w:szCs w:val="18"/>
        </w:rPr>
        <w:t xml:space="preserve"> </w:t>
      </w:r>
      <w:r w:rsidRPr="00113FD7">
        <w:rPr>
          <w:rFonts w:asciiTheme="minorHAnsi" w:hAnsiTheme="minorHAnsi" w:cstheme="minorHAnsi"/>
          <w:b/>
          <w:sz w:val="18"/>
          <w:szCs w:val="18"/>
          <w:u w:val="single"/>
        </w:rPr>
        <w:t xml:space="preserve">Project and the Owner is not obligated to make any more payments on their behalf. </w:t>
      </w:r>
    </w:p>
    <w:p w14:paraId="03840B49" w14:textId="77777777" w:rsidR="00790DAF" w:rsidRPr="00113FD7" w:rsidRDefault="00790DAF" w:rsidP="00790DAF">
      <w:pPr>
        <w:pStyle w:val="BodyText"/>
        <w:spacing w:before="4"/>
        <w:rPr>
          <w:rFonts w:asciiTheme="minorHAnsi" w:hAnsiTheme="minorHAnsi" w:cstheme="minorHAnsi"/>
          <w:b/>
          <w:sz w:val="18"/>
          <w:szCs w:val="18"/>
        </w:rPr>
      </w:pPr>
    </w:p>
    <w:p w14:paraId="7BB1B3DA" w14:textId="77777777" w:rsidR="00790DAF" w:rsidRPr="00113FD7" w:rsidRDefault="00790DAF" w:rsidP="00790DAF">
      <w:pPr>
        <w:pStyle w:val="BodyText"/>
        <w:spacing w:before="64" w:line="259" w:lineRule="auto"/>
        <w:ind w:left="302" w:right="392"/>
        <w:rPr>
          <w:rFonts w:asciiTheme="minorHAnsi" w:hAnsiTheme="minorHAnsi" w:cstheme="minorHAnsi"/>
          <w:sz w:val="18"/>
          <w:szCs w:val="18"/>
        </w:rPr>
      </w:pPr>
      <w:r w:rsidRPr="00113FD7">
        <w:rPr>
          <w:rFonts w:asciiTheme="minorHAnsi" w:hAnsiTheme="minorHAnsi" w:cstheme="minorHAnsi"/>
          <w:sz w:val="18"/>
          <w:szCs w:val="18"/>
        </w:rPr>
        <w:t>In consideration of the payment herewith made, the undersigned does fully and finally release and hold harmless The University of Texas System (Owner) from any and all claims, liens or right to claim or lien, arising out of this Project under any applicable bond, law or statue.</w:t>
      </w:r>
    </w:p>
    <w:p w14:paraId="6B4DA535" w14:textId="77777777" w:rsidR="00790DAF" w:rsidRPr="00113FD7" w:rsidRDefault="00790DAF" w:rsidP="00790DAF">
      <w:pPr>
        <w:pStyle w:val="BodyText"/>
        <w:rPr>
          <w:rFonts w:asciiTheme="minorHAnsi" w:hAnsiTheme="minorHAnsi" w:cstheme="minorHAnsi"/>
          <w:sz w:val="18"/>
          <w:szCs w:val="18"/>
        </w:rPr>
      </w:pPr>
    </w:p>
    <w:p w14:paraId="1CC7DB91" w14:textId="77777777" w:rsidR="00790DAF" w:rsidRPr="00113FD7" w:rsidRDefault="00790DAF" w:rsidP="00790DAF">
      <w:pPr>
        <w:pStyle w:val="BodyText"/>
        <w:rPr>
          <w:rFonts w:asciiTheme="minorHAnsi" w:hAnsiTheme="minorHAnsi" w:cstheme="minorHAnsi"/>
          <w:sz w:val="18"/>
          <w:szCs w:val="18"/>
        </w:rPr>
      </w:pPr>
    </w:p>
    <w:p w14:paraId="3A3F0026" w14:textId="77777777" w:rsidR="00790DAF" w:rsidRPr="00113FD7" w:rsidRDefault="00790DAF" w:rsidP="00790DAF">
      <w:pPr>
        <w:pStyle w:val="BodyText"/>
        <w:spacing w:before="10"/>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69504" behindDoc="1" locked="0" layoutInCell="1" allowOverlap="1" wp14:anchorId="2B0D3DD0" wp14:editId="36091CDF">
                <wp:simplePos x="0" y="0"/>
                <wp:positionH relativeFrom="page">
                  <wp:posOffset>462915</wp:posOffset>
                </wp:positionH>
                <wp:positionV relativeFrom="paragraph">
                  <wp:posOffset>177800</wp:posOffset>
                </wp:positionV>
                <wp:extent cx="2538730" cy="0"/>
                <wp:effectExtent l="15240" t="10160" r="8255" b="889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60F8C" id="Straight Connector 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4pt" to="236.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" strokeweight=".96pt">
                <w10:wrap type="topAndBottom" anchorx="page"/>
              </v:line>
            </w:pict>
          </mc:Fallback>
        </mc:AlternateContent>
      </w:r>
      <w:r w:rsidRPr="00113FD7">
        <w:rPr>
          <w:rFonts w:asciiTheme="minorHAnsi" w:hAnsiTheme="minorHAnsi" w:cstheme="minorHAnsi"/>
          <w:noProof/>
          <w:sz w:val="18"/>
          <w:szCs w:val="18"/>
        </w:rPr>
        <mc:AlternateContent>
          <mc:Choice Requires="wps">
            <w:drawing>
              <wp:anchor distT="0" distB="0" distL="0" distR="0" simplePos="0" relativeHeight="251670528" behindDoc="1" locked="0" layoutInCell="1" allowOverlap="1" wp14:anchorId="16A5555B" wp14:editId="5FC83C54">
                <wp:simplePos x="0" y="0"/>
                <wp:positionH relativeFrom="page">
                  <wp:posOffset>3634105</wp:posOffset>
                </wp:positionH>
                <wp:positionV relativeFrom="paragraph">
                  <wp:posOffset>177800</wp:posOffset>
                </wp:positionV>
                <wp:extent cx="1280160" cy="0"/>
                <wp:effectExtent l="14605" t="10160" r="10160" b="889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CB86B" id="Straight Connector 1"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15pt,14pt" to="386.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" strokeweight=".96pt">
                <w10:wrap type="topAndBottom" anchorx="page"/>
              </v:line>
            </w:pict>
          </mc:Fallback>
        </mc:AlternateContent>
      </w:r>
    </w:p>
    <w:p w14:paraId="1DF58DAB" w14:textId="77777777" w:rsidR="00790DAF" w:rsidRPr="00113FD7" w:rsidRDefault="00790DAF" w:rsidP="00790DAF">
      <w:pPr>
        <w:pStyle w:val="BodyText"/>
        <w:tabs>
          <w:tab w:val="left" w:pos="5351"/>
        </w:tabs>
        <w:spacing w:line="182" w:lineRule="exact"/>
        <w:ind w:left="302"/>
        <w:rPr>
          <w:rFonts w:asciiTheme="minorHAnsi" w:hAnsiTheme="minorHAnsi" w:cstheme="minorHAnsi"/>
          <w:sz w:val="18"/>
          <w:szCs w:val="18"/>
        </w:rPr>
      </w:pPr>
      <w:r w:rsidRPr="00113FD7">
        <w:rPr>
          <w:rFonts w:asciiTheme="minorHAnsi" w:hAnsiTheme="minorHAnsi" w:cstheme="minorHAnsi"/>
          <w:sz w:val="18"/>
          <w:szCs w:val="18"/>
        </w:rPr>
        <w:t>Signature</w:t>
      </w:r>
      <w:r w:rsidRPr="00113FD7">
        <w:rPr>
          <w:rFonts w:asciiTheme="minorHAnsi" w:hAnsiTheme="minorHAnsi" w:cstheme="minorHAnsi"/>
          <w:sz w:val="18"/>
          <w:szCs w:val="18"/>
        </w:rPr>
        <w:tab/>
        <w:t>Date</w:t>
      </w:r>
    </w:p>
    <w:p w14:paraId="7048A71E" w14:textId="77777777" w:rsidR="00790DAF" w:rsidRPr="00113FD7" w:rsidRDefault="00790DAF" w:rsidP="00790DAF">
      <w:pPr>
        <w:pStyle w:val="BodyText"/>
        <w:rPr>
          <w:rFonts w:asciiTheme="minorHAnsi" w:hAnsiTheme="minorHAnsi" w:cstheme="minorHAnsi"/>
          <w:sz w:val="18"/>
          <w:szCs w:val="18"/>
        </w:rPr>
      </w:pPr>
    </w:p>
    <w:p w14:paraId="2E402D79" w14:textId="77777777" w:rsidR="00790DAF" w:rsidRPr="00113FD7" w:rsidRDefault="00790DAF" w:rsidP="00790DAF">
      <w:pPr>
        <w:pStyle w:val="BodyText"/>
        <w:spacing w:before="7"/>
        <w:rPr>
          <w:rFonts w:asciiTheme="minorHAnsi" w:hAnsiTheme="minorHAnsi" w:cstheme="minorHAnsi"/>
          <w:sz w:val="18"/>
          <w:szCs w:val="18"/>
        </w:rPr>
      </w:pPr>
    </w:p>
    <w:tbl>
      <w:tblPr>
        <w:tblW w:w="0" w:type="auto"/>
        <w:tblInd w:w="109" w:type="dxa"/>
        <w:tblLayout w:type="fixed"/>
        <w:tblCellMar>
          <w:left w:w="0" w:type="dxa"/>
          <w:right w:w="0" w:type="dxa"/>
        </w:tblCellMar>
        <w:tblLook w:val="01E0" w:firstRow="1" w:lastRow="1" w:firstColumn="1" w:lastColumn="1" w:noHBand="0" w:noVBand="0"/>
      </w:tblPr>
      <w:tblGrid>
        <w:gridCol w:w="6328"/>
      </w:tblGrid>
      <w:tr w:rsidR="00790DAF" w:rsidRPr="00790DAF" w14:paraId="53116A5E" w14:textId="77777777" w:rsidTr="00790DAF">
        <w:trPr>
          <w:trHeight w:val="205"/>
        </w:trPr>
        <w:tc>
          <w:tcPr>
            <w:tcW w:w="6328" w:type="dxa"/>
          </w:tcPr>
          <w:p w14:paraId="6F1D534C" w14:textId="77777777" w:rsidR="00790DAF" w:rsidRPr="00113FD7" w:rsidRDefault="00790DAF" w:rsidP="00790DAF">
            <w:pPr>
              <w:pStyle w:val="TableParagraph"/>
              <w:spacing w:line="183" w:lineRule="exact"/>
              <w:ind w:left="200"/>
              <w:rPr>
                <w:rFonts w:asciiTheme="minorHAnsi" w:hAnsiTheme="minorHAnsi" w:cstheme="minorHAnsi"/>
                <w:b/>
                <w:sz w:val="18"/>
                <w:szCs w:val="18"/>
              </w:rPr>
            </w:pPr>
            <w:r w:rsidRPr="00113FD7">
              <w:rPr>
                <w:rFonts w:asciiTheme="minorHAnsi" w:hAnsiTheme="minorHAnsi" w:cstheme="minorHAnsi"/>
                <w:b/>
                <w:sz w:val="18"/>
                <w:szCs w:val="18"/>
              </w:rPr>
              <w:t>FINAL HUB PLAN</w:t>
            </w:r>
          </w:p>
        </w:tc>
      </w:tr>
      <w:tr w:rsidR="00790DAF" w:rsidRPr="00790DAF" w14:paraId="1E32BF46" w14:textId="77777777" w:rsidTr="00790DAF">
        <w:trPr>
          <w:trHeight w:val="260"/>
        </w:trPr>
        <w:tc>
          <w:tcPr>
            <w:tcW w:w="6328" w:type="dxa"/>
          </w:tcPr>
          <w:p w14:paraId="5E2A7761" w14:textId="77777777" w:rsidR="00790DAF" w:rsidRPr="00113FD7" w:rsidRDefault="00790DAF" w:rsidP="00790DAF">
            <w:pPr>
              <w:pStyle w:val="TableParagraph"/>
              <w:spacing w:line="209" w:lineRule="exact"/>
              <w:ind w:left="200"/>
              <w:rPr>
                <w:rFonts w:asciiTheme="minorHAnsi" w:hAnsiTheme="minorHAnsi" w:cstheme="minorHAnsi"/>
                <w:sz w:val="18"/>
                <w:szCs w:val="18"/>
              </w:rPr>
            </w:pPr>
            <w:r w:rsidRPr="00113FD7">
              <w:rPr>
                <w:rFonts w:asciiTheme="minorHAnsi" w:hAnsiTheme="minorHAnsi" w:cstheme="minorHAnsi"/>
                <w:sz w:val="18"/>
                <w:szCs w:val="18"/>
              </w:rPr>
              <w:t>The HUB Plan form for final payment is included with this Final Payment Request.</w:t>
            </w:r>
          </w:p>
        </w:tc>
      </w:tr>
      <w:tr w:rsidR="00790DAF" w:rsidRPr="00790DAF" w14:paraId="130CAC25" w14:textId="77777777" w:rsidTr="00790DAF">
        <w:trPr>
          <w:trHeight w:val="235"/>
        </w:trPr>
        <w:tc>
          <w:tcPr>
            <w:tcW w:w="6328" w:type="dxa"/>
          </w:tcPr>
          <w:p w14:paraId="1BE09DA6" w14:textId="77777777" w:rsidR="00790DAF" w:rsidRPr="00113FD7" w:rsidRDefault="00790DAF" w:rsidP="00790DAF">
            <w:pPr>
              <w:pStyle w:val="TableParagraph"/>
              <w:tabs>
                <w:tab w:val="left" w:pos="802"/>
                <w:tab w:val="left" w:pos="1449"/>
              </w:tabs>
              <w:spacing w:before="19" w:line="196" w:lineRule="exact"/>
              <w:ind w:left="200"/>
              <w:rPr>
                <w:rFonts w:asciiTheme="minorHAnsi" w:hAnsiTheme="minorHAnsi" w:cstheme="minorHAnsi"/>
                <w:sz w:val="18"/>
                <w:szCs w:val="18"/>
              </w:rPr>
            </w:pPr>
            <w:r w:rsidRPr="00113FD7">
              <w:rPr>
                <w:rFonts w:asciiTheme="minorHAnsi" w:hAnsiTheme="minorHAnsi" w:cstheme="minorHAnsi"/>
                <w:sz w:val="18"/>
                <w:szCs w:val="18"/>
              </w:rPr>
              <w:t>Yes</w:t>
            </w:r>
            <w:r w:rsidRPr="00113FD7">
              <w:rPr>
                <w:rFonts w:asciiTheme="minorHAnsi" w:hAnsiTheme="minorHAnsi" w:cstheme="minorHAnsi"/>
                <w:sz w:val="18"/>
                <w:szCs w:val="18"/>
                <w:u w:val="single"/>
              </w:rPr>
              <w:t xml:space="preserve"> </w:t>
            </w:r>
            <w:r w:rsidRPr="00113FD7">
              <w:rPr>
                <w:rFonts w:asciiTheme="minorHAnsi" w:hAnsiTheme="minorHAnsi" w:cstheme="minorHAnsi"/>
                <w:sz w:val="18"/>
                <w:szCs w:val="18"/>
                <w:u w:val="single"/>
              </w:rPr>
              <w:tab/>
            </w:r>
            <w:r w:rsidRPr="00113FD7">
              <w:rPr>
                <w:rFonts w:asciiTheme="minorHAnsi" w:hAnsiTheme="minorHAnsi" w:cstheme="minorHAnsi"/>
                <w:sz w:val="18"/>
                <w:szCs w:val="18"/>
              </w:rPr>
              <w:t>No</w:t>
            </w:r>
            <w:r w:rsidRPr="00113FD7">
              <w:rPr>
                <w:rFonts w:asciiTheme="minorHAnsi" w:hAnsiTheme="minorHAnsi" w:cstheme="minorHAnsi"/>
                <w:spacing w:val="1"/>
                <w:sz w:val="18"/>
                <w:szCs w:val="18"/>
              </w:rPr>
              <w:t xml:space="preserve"> </w:t>
            </w:r>
            <w:r w:rsidRPr="00113FD7">
              <w:rPr>
                <w:rFonts w:asciiTheme="minorHAnsi" w:hAnsiTheme="minorHAnsi" w:cstheme="minorHAnsi"/>
                <w:sz w:val="18"/>
                <w:szCs w:val="18"/>
                <w:u w:val="single"/>
              </w:rPr>
              <w:t xml:space="preserve"> </w:t>
            </w:r>
            <w:r w:rsidRPr="00113FD7">
              <w:rPr>
                <w:rFonts w:asciiTheme="minorHAnsi" w:hAnsiTheme="minorHAnsi" w:cstheme="minorHAnsi"/>
                <w:sz w:val="18"/>
                <w:szCs w:val="18"/>
                <w:u w:val="single"/>
              </w:rPr>
              <w:tab/>
            </w:r>
          </w:p>
        </w:tc>
      </w:tr>
    </w:tbl>
    <w:p w14:paraId="6834BBD0" w14:textId="77777777" w:rsidR="004B0356" w:rsidRDefault="004B0356" w:rsidP="001A61AE">
      <w:pPr>
        <w:spacing w:before="31"/>
        <w:ind w:left="3992" w:right="3980"/>
        <w:rPr>
          <w:rFonts w:asciiTheme="minorHAnsi" w:hAnsiTheme="minorHAnsi" w:cstheme="minorHAnsi"/>
          <w:b/>
          <w:szCs w:val="24"/>
        </w:rPr>
      </w:pPr>
      <w:r>
        <w:rPr>
          <w:rFonts w:asciiTheme="minorHAnsi" w:hAnsiTheme="minorHAnsi" w:cstheme="minorHAnsi"/>
          <w:b/>
          <w:szCs w:val="24"/>
        </w:rPr>
        <w:br w:type="page"/>
      </w:r>
    </w:p>
    <w:p w14:paraId="4A16197E" w14:textId="591E0EB1" w:rsidR="001A61AE" w:rsidRPr="00113FD7" w:rsidRDefault="001A61AE" w:rsidP="00390F5D">
      <w:pPr>
        <w:spacing w:before="31"/>
        <w:ind w:right="-7"/>
        <w:jc w:val="center"/>
        <w:rPr>
          <w:rFonts w:asciiTheme="minorHAnsi" w:hAnsiTheme="minorHAnsi" w:cstheme="minorHAnsi"/>
          <w:b/>
          <w:szCs w:val="24"/>
        </w:rPr>
      </w:pPr>
      <w:r w:rsidRPr="00113FD7">
        <w:rPr>
          <w:rFonts w:asciiTheme="minorHAnsi" w:hAnsiTheme="minorHAnsi" w:cstheme="minorHAnsi"/>
          <w:b/>
          <w:szCs w:val="24"/>
        </w:rPr>
        <w:lastRenderedPageBreak/>
        <w:t xml:space="preserve">ATTACHMENT </w:t>
      </w:r>
      <w:r w:rsidR="00390F5D">
        <w:rPr>
          <w:rFonts w:asciiTheme="minorHAnsi" w:hAnsiTheme="minorHAnsi" w:cstheme="minorHAnsi"/>
          <w:b/>
          <w:szCs w:val="24"/>
        </w:rPr>
        <w:t>D.</w:t>
      </w:r>
      <w:r w:rsidRPr="00113FD7">
        <w:rPr>
          <w:rFonts w:asciiTheme="minorHAnsi" w:hAnsiTheme="minorHAnsi" w:cstheme="minorHAnsi"/>
          <w:b/>
          <w:szCs w:val="24"/>
        </w:rPr>
        <w:t>1 TO EXHIBIT</w:t>
      </w:r>
      <w:r w:rsidRPr="00113FD7">
        <w:rPr>
          <w:rFonts w:asciiTheme="minorHAnsi" w:hAnsiTheme="minorHAnsi" w:cstheme="minorHAnsi"/>
          <w:b/>
          <w:spacing w:val="4"/>
          <w:szCs w:val="24"/>
        </w:rPr>
        <w:t xml:space="preserve"> </w:t>
      </w:r>
      <w:r w:rsidRPr="00113FD7">
        <w:rPr>
          <w:rFonts w:asciiTheme="minorHAnsi" w:hAnsiTheme="minorHAnsi" w:cstheme="minorHAnsi"/>
          <w:b/>
          <w:szCs w:val="24"/>
        </w:rPr>
        <w:t>D</w:t>
      </w:r>
    </w:p>
    <w:p w14:paraId="4CDCC513" w14:textId="77777777" w:rsidR="001A61AE" w:rsidRPr="00113FD7" w:rsidRDefault="001A61AE" w:rsidP="0059709B">
      <w:pPr>
        <w:spacing w:before="2"/>
        <w:ind w:left="3997"/>
        <w:rPr>
          <w:rFonts w:asciiTheme="minorHAnsi" w:hAnsiTheme="minorHAnsi" w:cstheme="minorHAnsi"/>
          <w:sz w:val="20"/>
        </w:rPr>
      </w:pPr>
      <w:r w:rsidRPr="00113FD7">
        <w:rPr>
          <w:rFonts w:asciiTheme="minorHAnsi" w:hAnsiTheme="minorHAnsi" w:cstheme="minorHAnsi"/>
          <w:sz w:val="20"/>
        </w:rPr>
        <w:t>IV.   REIMBURSABLE EXPENSE</w:t>
      </w:r>
      <w:r w:rsidRPr="00113FD7">
        <w:rPr>
          <w:rFonts w:asciiTheme="minorHAnsi" w:hAnsiTheme="minorHAnsi" w:cstheme="minorHAnsi"/>
          <w:spacing w:val="-19"/>
          <w:sz w:val="20"/>
        </w:rPr>
        <w:t xml:space="preserve"> </w:t>
      </w:r>
      <w:r w:rsidRPr="00113FD7">
        <w:rPr>
          <w:rFonts w:asciiTheme="minorHAnsi" w:hAnsiTheme="minorHAnsi" w:cstheme="minorHAnsi"/>
          <w:sz w:val="20"/>
        </w:rPr>
        <w:t>DETAIL</w:t>
      </w:r>
    </w:p>
    <w:p w14:paraId="4C813C9F" w14:textId="77777777" w:rsidR="001A61AE" w:rsidRPr="00113FD7" w:rsidRDefault="001A61AE" w:rsidP="001A61AE">
      <w:pPr>
        <w:spacing w:before="8"/>
        <w:rPr>
          <w:rFonts w:asciiTheme="minorHAnsi" w:hAnsiTheme="minorHAnsi" w:cstheme="minorHAnsi"/>
          <w:sz w:val="18"/>
          <w:szCs w:val="18"/>
        </w:rPr>
      </w:pPr>
    </w:p>
    <w:p w14:paraId="14FF8DFC" w14:textId="77777777" w:rsidR="001A61AE" w:rsidRPr="00113FD7" w:rsidRDefault="001A61AE" w:rsidP="001A61AE">
      <w:pPr>
        <w:pStyle w:val="BodyText"/>
        <w:spacing w:before="64" w:after="8"/>
        <w:ind w:left="162"/>
        <w:rPr>
          <w:rFonts w:asciiTheme="minorHAnsi" w:hAnsiTheme="minorHAnsi" w:cstheme="minorHAnsi"/>
          <w:b/>
          <w:bCs/>
          <w:sz w:val="18"/>
          <w:szCs w:val="18"/>
        </w:rPr>
      </w:pPr>
      <w:r w:rsidRPr="00113FD7">
        <w:rPr>
          <w:rFonts w:asciiTheme="minorHAnsi" w:hAnsiTheme="minorHAnsi" w:cstheme="minorHAnsi"/>
          <w:b/>
          <w:bCs/>
          <w:sz w:val="18"/>
          <w:szCs w:val="18"/>
        </w:rPr>
        <w:t>TRAVEL</w:t>
      </w:r>
    </w:p>
    <w:p w14:paraId="2AF6B771" w14:textId="77777777" w:rsidR="001A61AE" w:rsidRPr="00113FD7" w:rsidRDefault="001A61AE" w:rsidP="001A61AE">
      <w:pPr>
        <w:spacing w:line="40" w:lineRule="exact"/>
        <w:ind w:left="108"/>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g">
            <w:drawing>
              <wp:inline distT="0" distB="0" distL="0" distR="0" wp14:anchorId="1FBF4C2B" wp14:editId="08D9C572">
                <wp:extent cx="6806565" cy="24765"/>
                <wp:effectExtent l="20955" t="4445" r="20955" b="889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4765"/>
                          <a:chOff x="0" y="0"/>
                          <a:chExt cx="10719" cy="39"/>
                        </a:xfrm>
                      </wpg:grpSpPr>
                      <wps:wsp>
                        <wps:cNvPr id="37" name="Line 38"/>
                        <wps:cNvCnPr>
                          <a:cxnSpLocks noChangeShapeType="1"/>
                        </wps:cNvCnPr>
                        <wps:spPr bwMode="auto">
                          <a:xfrm>
                            <a:off x="0" y="19"/>
                            <a:ext cx="10718"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E3C2FC" id="Group 36" o:spid="_x0000_s1026" style="width:535.95pt;height:1.95pt;mso-position-horizontal-relative:char;mso-position-vertical-relative:line" coordsize="107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">
                <v:line id="Line 38" o:spid="_x0000_s1027" style="position:absolute;visibility:visible;mso-wrap-style:square" from="0,19" to="107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" strokeweight="1.92pt"/>
                <w10:anchorlock/>
              </v:group>
            </w:pict>
          </mc:Fallback>
        </mc:AlternateContent>
      </w:r>
    </w:p>
    <w:p w14:paraId="55E83B0C" w14:textId="77777777" w:rsidR="001A61AE" w:rsidRPr="00113FD7" w:rsidRDefault="001A61AE" w:rsidP="001A61AE">
      <w:pPr>
        <w:spacing w:before="8"/>
        <w:rPr>
          <w:rFonts w:asciiTheme="minorHAnsi" w:hAnsiTheme="minorHAnsi" w:cstheme="minorHAnsi"/>
          <w:b/>
          <w:sz w:val="18"/>
          <w:szCs w:val="18"/>
        </w:rPr>
      </w:pPr>
    </w:p>
    <w:p w14:paraId="492E22C3" w14:textId="77777777" w:rsidR="001A61AE" w:rsidRPr="00113FD7" w:rsidRDefault="001A61AE" w:rsidP="001A61AE">
      <w:pPr>
        <w:tabs>
          <w:tab w:val="left" w:pos="10847"/>
        </w:tabs>
        <w:ind w:left="128"/>
        <w:rPr>
          <w:rFonts w:asciiTheme="minorHAnsi" w:hAnsiTheme="minorHAnsi" w:cstheme="minorHAnsi"/>
          <w:sz w:val="18"/>
          <w:szCs w:val="18"/>
        </w:rPr>
      </w:pPr>
      <w:r w:rsidRPr="00113FD7">
        <w:rPr>
          <w:rFonts w:asciiTheme="minorHAnsi" w:hAnsiTheme="minorHAnsi" w:cstheme="minorHAnsi"/>
          <w:spacing w:val="-8"/>
          <w:sz w:val="18"/>
          <w:szCs w:val="18"/>
          <w:u w:val="single"/>
        </w:rPr>
        <w:t xml:space="preserve"> </w:t>
      </w:r>
      <w:r w:rsidRPr="00113FD7">
        <w:rPr>
          <w:rFonts w:asciiTheme="minorHAnsi" w:hAnsiTheme="minorHAnsi" w:cstheme="minorHAnsi"/>
          <w:sz w:val="18"/>
          <w:szCs w:val="18"/>
          <w:u w:val="single"/>
        </w:rPr>
        <w:t>Employee Name</w:t>
      </w:r>
      <w:r w:rsidRPr="00113FD7">
        <w:rPr>
          <w:rFonts w:asciiTheme="minorHAnsi" w:hAnsiTheme="minorHAnsi" w:cstheme="minorHAnsi"/>
          <w:spacing w:val="-6"/>
          <w:sz w:val="18"/>
          <w:szCs w:val="18"/>
          <w:u w:val="single"/>
        </w:rPr>
        <w:t xml:space="preserve"> </w:t>
      </w:r>
      <w:r w:rsidRPr="00113FD7">
        <w:rPr>
          <w:rFonts w:asciiTheme="minorHAnsi" w:hAnsiTheme="minorHAnsi" w:cstheme="minorHAnsi"/>
          <w:sz w:val="18"/>
          <w:szCs w:val="18"/>
          <w:u w:val="single"/>
        </w:rPr>
        <w:t>#1</w:t>
      </w:r>
      <w:r w:rsidRPr="00113FD7">
        <w:rPr>
          <w:rFonts w:asciiTheme="minorHAnsi" w:hAnsiTheme="minorHAnsi" w:cstheme="minorHAnsi"/>
          <w:sz w:val="18"/>
          <w:szCs w:val="18"/>
          <w:u w:val="single"/>
        </w:rPr>
        <w:tab/>
      </w:r>
    </w:p>
    <w:p w14:paraId="09F85FCB" w14:textId="77777777" w:rsidR="001A61AE" w:rsidRPr="00113FD7" w:rsidRDefault="001A61AE" w:rsidP="00113FD7">
      <w:pPr>
        <w:pStyle w:val="BodyText"/>
        <w:spacing w:before="6" w:after="0"/>
        <w:ind w:right="318"/>
        <w:jc w:val="right"/>
        <w:rPr>
          <w:rFonts w:asciiTheme="minorHAnsi" w:hAnsiTheme="minorHAnsi" w:cstheme="minorHAnsi"/>
          <w:b/>
          <w:bCs/>
          <w:sz w:val="18"/>
          <w:szCs w:val="18"/>
        </w:rPr>
      </w:pPr>
      <w:r w:rsidRPr="00113FD7">
        <w:rPr>
          <w:rFonts w:asciiTheme="minorHAnsi" w:hAnsiTheme="minorHAnsi" w:cstheme="minorHAnsi"/>
          <w:b/>
          <w:bCs/>
          <w:sz w:val="18"/>
          <w:szCs w:val="18"/>
        </w:rPr>
        <w:t>Reimbursable</w:t>
      </w:r>
    </w:p>
    <w:p w14:paraId="187FB721" w14:textId="77777777" w:rsidR="001A61AE" w:rsidRPr="00113FD7" w:rsidRDefault="001A61AE" w:rsidP="001A61AE">
      <w:pPr>
        <w:tabs>
          <w:tab w:val="left" w:pos="2257"/>
          <w:tab w:val="left" w:pos="8154"/>
          <w:tab w:val="left" w:pos="9844"/>
        </w:tabs>
        <w:spacing w:before="18"/>
        <w:ind w:left="162"/>
        <w:rPr>
          <w:rFonts w:asciiTheme="minorHAnsi" w:hAnsiTheme="minorHAnsi" w:cstheme="minorHAnsi"/>
          <w:b/>
          <w:bCs/>
          <w:sz w:val="18"/>
          <w:szCs w:val="18"/>
        </w:rPr>
      </w:pPr>
      <w:r w:rsidRPr="00113FD7">
        <w:rPr>
          <w:rFonts w:asciiTheme="minorHAnsi" w:hAnsiTheme="minorHAnsi" w:cstheme="minorHAnsi"/>
          <w:b/>
          <w:bCs/>
          <w:sz w:val="18"/>
          <w:szCs w:val="18"/>
        </w:rPr>
        <w:t>Date</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of Travel</w:t>
      </w:r>
      <w:r w:rsidRPr="00113FD7">
        <w:rPr>
          <w:rFonts w:asciiTheme="minorHAnsi" w:hAnsiTheme="minorHAnsi" w:cstheme="minorHAnsi"/>
          <w:b/>
          <w:bCs/>
          <w:sz w:val="18"/>
          <w:szCs w:val="18"/>
        </w:rPr>
        <w:tab/>
        <w:t>Item</w:t>
      </w:r>
      <w:r w:rsidRPr="00113FD7">
        <w:rPr>
          <w:rFonts w:asciiTheme="minorHAnsi" w:hAnsiTheme="minorHAnsi" w:cstheme="minorHAnsi"/>
          <w:b/>
          <w:bCs/>
          <w:spacing w:val="-1"/>
          <w:sz w:val="18"/>
          <w:szCs w:val="18"/>
        </w:rPr>
        <w:t xml:space="preserve"> </w:t>
      </w:r>
      <w:r w:rsidRPr="00113FD7">
        <w:rPr>
          <w:rFonts w:asciiTheme="minorHAnsi" w:hAnsiTheme="minorHAnsi" w:cstheme="minorHAnsi"/>
          <w:b/>
          <w:bCs/>
          <w:sz w:val="18"/>
          <w:szCs w:val="18"/>
        </w:rPr>
        <w:t>and</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Comments</w:t>
      </w:r>
      <w:r w:rsidRPr="00113FD7">
        <w:rPr>
          <w:rFonts w:asciiTheme="minorHAnsi" w:hAnsiTheme="minorHAnsi" w:cstheme="minorHAnsi"/>
          <w:b/>
          <w:bCs/>
          <w:sz w:val="18"/>
          <w:szCs w:val="18"/>
        </w:rPr>
        <w:tab/>
        <w:t>Receipt</w:t>
      </w:r>
      <w:r w:rsidRPr="00113FD7">
        <w:rPr>
          <w:rFonts w:asciiTheme="minorHAnsi" w:hAnsiTheme="minorHAnsi" w:cstheme="minorHAnsi"/>
          <w:b/>
          <w:bCs/>
          <w:spacing w:val="-3"/>
          <w:sz w:val="18"/>
          <w:szCs w:val="18"/>
        </w:rPr>
        <w:t xml:space="preserve"> </w:t>
      </w:r>
      <w:r w:rsidRPr="00113FD7">
        <w:rPr>
          <w:rFonts w:asciiTheme="minorHAnsi" w:hAnsiTheme="minorHAnsi" w:cstheme="minorHAnsi"/>
          <w:b/>
          <w:bCs/>
          <w:sz w:val="18"/>
          <w:szCs w:val="18"/>
        </w:rPr>
        <w:t>Amount</w:t>
      </w:r>
      <w:r w:rsidRPr="00113FD7">
        <w:rPr>
          <w:rFonts w:asciiTheme="minorHAnsi" w:hAnsiTheme="minorHAnsi" w:cstheme="minorHAnsi"/>
          <w:b/>
          <w:bCs/>
          <w:sz w:val="18"/>
          <w:szCs w:val="18"/>
        </w:rPr>
        <w:tab/>
      </w:r>
      <w:proofErr w:type="spellStart"/>
      <w:r w:rsidRPr="00113FD7">
        <w:rPr>
          <w:rFonts w:asciiTheme="minorHAnsi" w:hAnsiTheme="minorHAnsi" w:cstheme="minorHAnsi"/>
          <w:b/>
          <w:bCs/>
          <w:sz w:val="18"/>
          <w:szCs w:val="18"/>
        </w:rPr>
        <w:t>Amount</w:t>
      </w:r>
      <w:proofErr w:type="spellEnd"/>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5"/>
        <w:gridCol w:w="5817"/>
        <w:gridCol w:w="1401"/>
        <w:gridCol w:w="1403"/>
      </w:tblGrid>
      <w:tr w:rsidR="001A61AE" w:rsidRPr="001A61AE" w14:paraId="69D7EAAC" w14:textId="77777777" w:rsidTr="00715D2D">
        <w:trPr>
          <w:trHeight w:val="224"/>
        </w:trPr>
        <w:tc>
          <w:tcPr>
            <w:tcW w:w="2095" w:type="dxa"/>
            <w:vMerge w:val="restart"/>
            <w:tcBorders>
              <w:left w:val="nil"/>
              <w:bottom w:val="single" w:sz="8" w:space="0" w:color="D0CECE"/>
              <w:right w:val="nil"/>
            </w:tcBorders>
          </w:tcPr>
          <w:p w14:paraId="76A1324B" w14:textId="77777777" w:rsidR="001A61AE" w:rsidRPr="00113FD7" w:rsidRDefault="001A61AE" w:rsidP="00715D2D">
            <w:pPr>
              <w:pStyle w:val="TableParagraph"/>
              <w:spacing w:line="259" w:lineRule="auto"/>
              <w:ind w:left="43" w:right="1386"/>
              <w:rPr>
                <w:rFonts w:asciiTheme="minorHAnsi" w:hAnsiTheme="minorHAnsi" w:cstheme="minorHAnsi"/>
                <w:sz w:val="18"/>
                <w:szCs w:val="18"/>
              </w:rPr>
            </w:pPr>
            <w:r w:rsidRPr="00113FD7">
              <w:rPr>
                <w:rFonts w:asciiTheme="minorHAnsi" w:hAnsiTheme="minorHAnsi" w:cstheme="minorHAnsi"/>
                <w:sz w:val="18"/>
                <w:szCs w:val="18"/>
              </w:rPr>
              <w:t>DATE CITY CAMPUS</w:t>
            </w:r>
          </w:p>
        </w:tc>
        <w:tc>
          <w:tcPr>
            <w:tcW w:w="5817" w:type="dxa"/>
            <w:tcBorders>
              <w:left w:val="nil"/>
              <w:bottom w:val="single" w:sz="8" w:space="0" w:color="D0CECE"/>
              <w:right w:val="single" w:sz="8" w:space="0" w:color="D0CECE"/>
            </w:tcBorders>
          </w:tcPr>
          <w:p w14:paraId="21136820" w14:textId="77777777" w:rsidR="001A61AE" w:rsidRPr="00113FD7" w:rsidRDefault="001A61AE" w:rsidP="00715D2D">
            <w:pPr>
              <w:pStyle w:val="TableParagraph"/>
              <w:ind w:left="43"/>
              <w:rPr>
                <w:rFonts w:asciiTheme="minorHAnsi" w:hAnsiTheme="minorHAnsi" w:cstheme="minorHAnsi"/>
                <w:sz w:val="18"/>
                <w:szCs w:val="18"/>
              </w:rPr>
            </w:pPr>
            <w:r w:rsidRPr="00113FD7">
              <w:rPr>
                <w:rFonts w:asciiTheme="minorHAnsi" w:hAnsiTheme="minorHAnsi" w:cstheme="minorHAnsi"/>
                <w:sz w:val="18"/>
                <w:szCs w:val="18"/>
              </w:rPr>
              <w:t>Tickets</w:t>
            </w:r>
          </w:p>
        </w:tc>
        <w:tc>
          <w:tcPr>
            <w:tcW w:w="1401" w:type="dxa"/>
            <w:tcBorders>
              <w:left w:val="single" w:sz="8" w:space="0" w:color="D0CECE"/>
              <w:bottom w:val="single" w:sz="8" w:space="0" w:color="D0CECE"/>
              <w:right w:val="single" w:sz="8" w:space="0" w:color="D0CECE"/>
            </w:tcBorders>
          </w:tcPr>
          <w:p w14:paraId="008E574A" w14:textId="77777777" w:rsidR="001A61AE" w:rsidRPr="00113FD7" w:rsidRDefault="001A61AE" w:rsidP="00715D2D">
            <w:pPr>
              <w:pStyle w:val="TableParagraph"/>
              <w:tabs>
                <w:tab w:val="left" w:pos="1075"/>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left w:val="single" w:sz="8" w:space="0" w:color="D0CECE"/>
              <w:bottom w:val="single" w:sz="8" w:space="0" w:color="D0CECE"/>
              <w:right w:val="nil"/>
            </w:tcBorders>
          </w:tcPr>
          <w:p w14:paraId="6FB7662E" w14:textId="77777777" w:rsidR="001A61AE" w:rsidRPr="00113FD7" w:rsidRDefault="001A61AE" w:rsidP="00715D2D">
            <w:pPr>
              <w:pStyle w:val="TableParagraph"/>
              <w:tabs>
                <w:tab w:val="left" w:pos="1076"/>
              </w:tabs>
              <w:ind w:left="89"/>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D29561F" w14:textId="77777777" w:rsidTr="00715D2D">
        <w:trPr>
          <w:trHeight w:val="224"/>
        </w:trPr>
        <w:tc>
          <w:tcPr>
            <w:tcW w:w="2095" w:type="dxa"/>
            <w:vMerge/>
            <w:tcBorders>
              <w:top w:val="nil"/>
              <w:left w:val="nil"/>
              <w:bottom w:val="single" w:sz="8" w:space="0" w:color="D0CECE"/>
              <w:right w:val="nil"/>
            </w:tcBorders>
          </w:tcPr>
          <w:p w14:paraId="1B52A686"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4CCB1495" w14:textId="77777777" w:rsidR="001A61AE" w:rsidRPr="00113FD7" w:rsidRDefault="001A61AE" w:rsidP="00715D2D">
            <w:pPr>
              <w:pStyle w:val="TableParagraph"/>
              <w:ind w:left="43"/>
              <w:rPr>
                <w:rFonts w:asciiTheme="minorHAnsi" w:hAnsiTheme="minorHAnsi" w:cstheme="minorHAnsi"/>
                <w:sz w:val="18"/>
                <w:szCs w:val="18"/>
              </w:rPr>
            </w:pPr>
            <w:r w:rsidRPr="00113FD7">
              <w:rPr>
                <w:rFonts w:asciiTheme="minorHAnsi" w:hAnsiTheme="minorHAnsi" w:cstheme="minorHAnsi"/>
                <w:sz w:val="18"/>
                <w:szCs w:val="18"/>
              </w:rPr>
              <w:t>Lodging</w:t>
            </w:r>
          </w:p>
        </w:tc>
        <w:tc>
          <w:tcPr>
            <w:tcW w:w="1401" w:type="dxa"/>
            <w:tcBorders>
              <w:top w:val="single" w:sz="8" w:space="0" w:color="D0CECE"/>
              <w:left w:val="single" w:sz="8" w:space="0" w:color="D0CECE"/>
              <w:bottom w:val="single" w:sz="8" w:space="0" w:color="D0CECE"/>
              <w:right w:val="single" w:sz="8" w:space="0" w:color="D0CECE"/>
            </w:tcBorders>
          </w:tcPr>
          <w:p w14:paraId="25E170EC" w14:textId="77777777" w:rsidR="001A61AE" w:rsidRPr="00113FD7" w:rsidRDefault="001A61AE" w:rsidP="00715D2D">
            <w:pPr>
              <w:pStyle w:val="TableParagraph"/>
              <w:tabs>
                <w:tab w:val="left" w:pos="1075"/>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54B5CA93" w14:textId="77777777" w:rsidR="001A61AE" w:rsidRPr="00113FD7" w:rsidRDefault="001A61AE" w:rsidP="00715D2D">
            <w:pPr>
              <w:pStyle w:val="TableParagraph"/>
              <w:tabs>
                <w:tab w:val="left" w:pos="1076"/>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20BE99E7" w14:textId="77777777" w:rsidTr="00715D2D">
        <w:trPr>
          <w:trHeight w:val="224"/>
        </w:trPr>
        <w:tc>
          <w:tcPr>
            <w:tcW w:w="2095" w:type="dxa"/>
            <w:vMerge/>
            <w:tcBorders>
              <w:top w:val="nil"/>
              <w:left w:val="nil"/>
              <w:bottom w:val="single" w:sz="8" w:space="0" w:color="D0CECE"/>
              <w:right w:val="nil"/>
            </w:tcBorders>
          </w:tcPr>
          <w:p w14:paraId="15D9D29C"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60715B00" w14:textId="77777777" w:rsidR="001A61AE" w:rsidRPr="00113FD7" w:rsidRDefault="001A61AE" w:rsidP="00715D2D">
            <w:pPr>
              <w:pStyle w:val="TableParagraph"/>
              <w:ind w:left="43"/>
              <w:rPr>
                <w:rFonts w:asciiTheme="minorHAnsi" w:hAnsiTheme="minorHAnsi" w:cstheme="minorHAnsi"/>
                <w:sz w:val="18"/>
                <w:szCs w:val="18"/>
              </w:rPr>
            </w:pPr>
            <w:r w:rsidRPr="00113FD7">
              <w:rPr>
                <w:rFonts w:asciiTheme="minorHAnsi" w:hAnsiTheme="minorHAnsi" w:cstheme="minorHAnsi"/>
                <w:sz w:val="18"/>
                <w:szCs w:val="18"/>
              </w:rPr>
              <w:t>Gas-Car Rental</w:t>
            </w:r>
          </w:p>
        </w:tc>
        <w:tc>
          <w:tcPr>
            <w:tcW w:w="1401" w:type="dxa"/>
            <w:tcBorders>
              <w:top w:val="single" w:sz="8" w:space="0" w:color="D0CECE"/>
              <w:left w:val="single" w:sz="8" w:space="0" w:color="D0CECE"/>
              <w:bottom w:val="single" w:sz="8" w:space="0" w:color="D0CECE"/>
              <w:right w:val="single" w:sz="8" w:space="0" w:color="D0CECE"/>
            </w:tcBorders>
          </w:tcPr>
          <w:p w14:paraId="77BCEEE8" w14:textId="77777777" w:rsidR="001A61AE" w:rsidRPr="00113FD7" w:rsidRDefault="001A61AE" w:rsidP="00715D2D">
            <w:pPr>
              <w:pStyle w:val="TableParagraph"/>
              <w:tabs>
                <w:tab w:val="left" w:pos="1075"/>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2626274E" w14:textId="77777777" w:rsidR="001A61AE" w:rsidRPr="00113FD7" w:rsidRDefault="001A61AE" w:rsidP="00715D2D">
            <w:pPr>
              <w:pStyle w:val="TableParagraph"/>
              <w:tabs>
                <w:tab w:val="left" w:pos="1076"/>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B2599B8" w14:textId="77777777" w:rsidTr="00715D2D">
        <w:trPr>
          <w:trHeight w:val="224"/>
        </w:trPr>
        <w:tc>
          <w:tcPr>
            <w:tcW w:w="2095" w:type="dxa"/>
            <w:vMerge/>
            <w:tcBorders>
              <w:top w:val="nil"/>
              <w:left w:val="nil"/>
              <w:bottom w:val="single" w:sz="8" w:space="0" w:color="D0CECE"/>
              <w:right w:val="nil"/>
            </w:tcBorders>
          </w:tcPr>
          <w:p w14:paraId="4B230018"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18C77602" w14:textId="77777777" w:rsidR="001A61AE" w:rsidRPr="00113FD7" w:rsidRDefault="001A61AE" w:rsidP="00715D2D">
            <w:pPr>
              <w:pStyle w:val="TableParagraph"/>
              <w:ind w:left="43"/>
              <w:rPr>
                <w:rFonts w:asciiTheme="minorHAnsi" w:hAnsiTheme="minorHAnsi" w:cstheme="minorHAnsi"/>
                <w:sz w:val="18"/>
                <w:szCs w:val="18"/>
              </w:rPr>
            </w:pPr>
            <w:r w:rsidRPr="00113FD7">
              <w:rPr>
                <w:rFonts w:asciiTheme="minorHAnsi" w:hAnsiTheme="minorHAnsi" w:cstheme="minorHAnsi"/>
                <w:sz w:val="18"/>
                <w:szCs w:val="18"/>
              </w:rPr>
              <w:t>Car Rental</w:t>
            </w:r>
          </w:p>
        </w:tc>
        <w:tc>
          <w:tcPr>
            <w:tcW w:w="1401" w:type="dxa"/>
            <w:tcBorders>
              <w:top w:val="single" w:sz="8" w:space="0" w:color="D0CECE"/>
              <w:left w:val="single" w:sz="8" w:space="0" w:color="D0CECE"/>
              <w:bottom w:val="single" w:sz="8" w:space="0" w:color="D0CECE"/>
              <w:right w:val="single" w:sz="8" w:space="0" w:color="D0CECE"/>
            </w:tcBorders>
          </w:tcPr>
          <w:p w14:paraId="3706E3AC" w14:textId="77777777" w:rsidR="001A61AE" w:rsidRPr="00113FD7" w:rsidRDefault="001A61AE" w:rsidP="00715D2D">
            <w:pPr>
              <w:pStyle w:val="TableParagraph"/>
              <w:tabs>
                <w:tab w:val="left" w:pos="1076"/>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1E591920" w14:textId="77777777" w:rsidR="001A61AE" w:rsidRPr="00113FD7" w:rsidRDefault="001A61AE" w:rsidP="00715D2D">
            <w:pPr>
              <w:pStyle w:val="TableParagraph"/>
              <w:tabs>
                <w:tab w:val="left" w:pos="1076"/>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18DA2EE" w14:textId="77777777" w:rsidTr="00715D2D">
        <w:trPr>
          <w:trHeight w:val="224"/>
        </w:trPr>
        <w:tc>
          <w:tcPr>
            <w:tcW w:w="2095" w:type="dxa"/>
            <w:vMerge/>
            <w:tcBorders>
              <w:top w:val="nil"/>
              <w:left w:val="nil"/>
              <w:bottom w:val="single" w:sz="8" w:space="0" w:color="D0CECE"/>
              <w:right w:val="nil"/>
            </w:tcBorders>
          </w:tcPr>
          <w:p w14:paraId="4C87116B"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74B40D16" w14:textId="77777777" w:rsidR="001A61AE" w:rsidRPr="00113FD7" w:rsidRDefault="001A61AE" w:rsidP="00715D2D">
            <w:pPr>
              <w:pStyle w:val="TableParagraph"/>
              <w:ind w:left="44"/>
              <w:rPr>
                <w:rFonts w:asciiTheme="minorHAnsi" w:hAnsiTheme="minorHAnsi" w:cstheme="minorHAnsi"/>
                <w:sz w:val="18"/>
                <w:szCs w:val="18"/>
              </w:rPr>
            </w:pPr>
            <w:r w:rsidRPr="00113FD7">
              <w:rPr>
                <w:rFonts w:asciiTheme="minorHAnsi" w:hAnsiTheme="minorHAnsi" w:cstheme="minorHAnsi"/>
                <w:sz w:val="18"/>
                <w:szCs w:val="18"/>
              </w:rPr>
              <w:t>Mileage</w:t>
            </w:r>
          </w:p>
        </w:tc>
        <w:tc>
          <w:tcPr>
            <w:tcW w:w="1401" w:type="dxa"/>
            <w:tcBorders>
              <w:top w:val="single" w:sz="8" w:space="0" w:color="D0CECE"/>
              <w:left w:val="single" w:sz="8" w:space="0" w:color="D0CECE"/>
              <w:bottom w:val="single" w:sz="8" w:space="0" w:color="D0CECE"/>
              <w:right w:val="single" w:sz="8" w:space="0" w:color="D0CECE"/>
            </w:tcBorders>
          </w:tcPr>
          <w:p w14:paraId="3A66EF51" w14:textId="77777777" w:rsidR="001A61AE" w:rsidRPr="00113FD7" w:rsidRDefault="001A61AE" w:rsidP="00715D2D">
            <w:pPr>
              <w:pStyle w:val="TableParagraph"/>
              <w:tabs>
                <w:tab w:val="left" w:pos="1076"/>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19F7C6AD" w14:textId="77777777" w:rsidR="001A61AE" w:rsidRPr="00113FD7" w:rsidRDefault="001A61AE" w:rsidP="00715D2D">
            <w:pPr>
              <w:pStyle w:val="TableParagraph"/>
              <w:tabs>
                <w:tab w:val="left" w:pos="1076"/>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67318B1D" w14:textId="77777777" w:rsidTr="00715D2D">
        <w:trPr>
          <w:trHeight w:val="224"/>
        </w:trPr>
        <w:tc>
          <w:tcPr>
            <w:tcW w:w="2095" w:type="dxa"/>
            <w:vMerge/>
            <w:tcBorders>
              <w:top w:val="nil"/>
              <w:left w:val="nil"/>
              <w:bottom w:val="single" w:sz="8" w:space="0" w:color="D0CECE"/>
              <w:right w:val="nil"/>
            </w:tcBorders>
          </w:tcPr>
          <w:p w14:paraId="41B05443"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249D52FA" w14:textId="77777777" w:rsidR="001A61AE" w:rsidRPr="00113FD7" w:rsidRDefault="001A61AE" w:rsidP="00715D2D">
            <w:pPr>
              <w:pStyle w:val="TableParagraph"/>
              <w:ind w:left="44"/>
              <w:rPr>
                <w:rFonts w:asciiTheme="minorHAnsi" w:hAnsiTheme="minorHAnsi" w:cstheme="minorHAnsi"/>
                <w:sz w:val="18"/>
                <w:szCs w:val="18"/>
              </w:rPr>
            </w:pPr>
            <w:r w:rsidRPr="00113FD7">
              <w:rPr>
                <w:rFonts w:asciiTheme="minorHAnsi" w:hAnsiTheme="minorHAnsi" w:cstheme="minorHAnsi"/>
                <w:sz w:val="18"/>
                <w:szCs w:val="18"/>
              </w:rPr>
              <w:t>Parking</w:t>
            </w:r>
          </w:p>
        </w:tc>
        <w:tc>
          <w:tcPr>
            <w:tcW w:w="1401" w:type="dxa"/>
            <w:tcBorders>
              <w:top w:val="single" w:sz="8" w:space="0" w:color="D0CECE"/>
              <w:left w:val="single" w:sz="8" w:space="0" w:color="D0CECE"/>
              <w:bottom w:val="single" w:sz="8" w:space="0" w:color="D0CECE"/>
              <w:right w:val="single" w:sz="8" w:space="0" w:color="D0CECE"/>
            </w:tcBorders>
          </w:tcPr>
          <w:p w14:paraId="428502FB" w14:textId="77777777" w:rsidR="001A61AE" w:rsidRPr="00113FD7" w:rsidRDefault="001A61AE" w:rsidP="00715D2D">
            <w:pPr>
              <w:pStyle w:val="TableParagraph"/>
              <w:tabs>
                <w:tab w:val="left" w:pos="1076"/>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03D03FF0" w14:textId="77777777" w:rsidR="001A61AE" w:rsidRPr="00113FD7" w:rsidRDefault="001A61AE" w:rsidP="00715D2D">
            <w:pPr>
              <w:pStyle w:val="TableParagraph"/>
              <w:tabs>
                <w:tab w:val="left" w:pos="1077"/>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0E827A76" w14:textId="77777777" w:rsidTr="00715D2D">
        <w:trPr>
          <w:trHeight w:val="224"/>
        </w:trPr>
        <w:tc>
          <w:tcPr>
            <w:tcW w:w="2095" w:type="dxa"/>
            <w:vMerge/>
            <w:tcBorders>
              <w:top w:val="nil"/>
              <w:left w:val="nil"/>
              <w:bottom w:val="single" w:sz="8" w:space="0" w:color="D0CECE"/>
              <w:right w:val="nil"/>
            </w:tcBorders>
          </w:tcPr>
          <w:p w14:paraId="72B2C8D3"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4FCF3911" w14:textId="77777777" w:rsidR="001A61AE" w:rsidRPr="00113FD7" w:rsidRDefault="001A61AE" w:rsidP="00715D2D">
            <w:pPr>
              <w:pStyle w:val="TableParagraph"/>
              <w:ind w:left="346"/>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5BCD291A" w14:textId="77777777" w:rsidR="001A61AE" w:rsidRPr="00113FD7" w:rsidRDefault="001A61AE" w:rsidP="00715D2D">
            <w:pPr>
              <w:pStyle w:val="TableParagraph"/>
              <w:tabs>
                <w:tab w:val="left" w:pos="1076"/>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68AEA1CF" w14:textId="77777777" w:rsidR="001A61AE" w:rsidRPr="00113FD7" w:rsidRDefault="001A61AE" w:rsidP="00715D2D">
            <w:pPr>
              <w:pStyle w:val="TableParagraph"/>
              <w:tabs>
                <w:tab w:val="left" w:pos="1077"/>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29C9E46" w14:textId="77777777" w:rsidTr="00715D2D">
        <w:trPr>
          <w:trHeight w:val="224"/>
        </w:trPr>
        <w:tc>
          <w:tcPr>
            <w:tcW w:w="2095" w:type="dxa"/>
            <w:vMerge/>
            <w:tcBorders>
              <w:top w:val="nil"/>
              <w:left w:val="nil"/>
              <w:bottom w:val="single" w:sz="8" w:space="0" w:color="D0CECE"/>
              <w:right w:val="nil"/>
            </w:tcBorders>
          </w:tcPr>
          <w:p w14:paraId="3EA0C8CC"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39442256" w14:textId="77777777" w:rsidR="001A61AE" w:rsidRPr="00113FD7" w:rsidRDefault="001A61AE" w:rsidP="00715D2D">
            <w:pPr>
              <w:pStyle w:val="TableParagraph"/>
              <w:ind w:left="347"/>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05E60A1F" w14:textId="77777777" w:rsidR="001A61AE" w:rsidRPr="00113FD7" w:rsidRDefault="001A61AE" w:rsidP="00715D2D">
            <w:pPr>
              <w:pStyle w:val="TableParagraph"/>
              <w:tabs>
                <w:tab w:val="left" w:pos="1076"/>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651F08AC" w14:textId="77777777" w:rsidR="001A61AE" w:rsidRPr="00113FD7" w:rsidRDefault="001A61AE" w:rsidP="00715D2D">
            <w:pPr>
              <w:pStyle w:val="TableParagraph"/>
              <w:tabs>
                <w:tab w:val="left" w:pos="1077"/>
              </w:tabs>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66D4B65" w14:textId="77777777" w:rsidTr="00715D2D">
        <w:trPr>
          <w:trHeight w:val="224"/>
        </w:trPr>
        <w:tc>
          <w:tcPr>
            <w:tcW w:w="2095" w:type="dxa"/>
            <w:vMerge/>
            <w:tcBorders>
              <w:top w:val="nil"/>
              <w:left w:val="nil"/>
              <w:bottom w:val="single" w:sz="8" w:space="0" w:color="D0CECE"/>
              <w:right w:val="nil"/>
            </w:tcBorders>
          </w:tcPr>
          <w:p w14:paraId="7D70E3EE"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6EE50F14" w14:textId="77777777" w:rsidR="001A61AE" w:rsidRPr="00113FD7" w:rsidRDefault="001A61AE" w:rsidP="00715D2D">
            <w:pPr>
              <w:pStyle w:val="TableParagraph"/>
              <w:ind w:left="347"/>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64806893" w14:textId="77777777" w:rsidR="001A61AE" w:rsidRPr="00113FD7" w:rsidRDefault="001A61AE" w:rsidP="00715D2D">
            <w:pPr>
              <w:pStyle w:val="TableParagraph"/>
              <w:tabs>
                <w:tab w:val="left" w:pos="1077"/>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2D38C86A" w14:textId="77777777" w:rsidR="001A61AE" w:rsidRPr="00113FD7" w:rsidRDefault="001A61AE" w:rsidP="00715D2D">
            <w:pPr>
              <w:pStyle w:val="TableParagraph"/>
              <w:tabs>
                <w:tab w:val="left" w:pos="1077"/>
              </w:tabs>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A187FC1" w14:textId="77777777" w:rsidTr="00715D2D">
        <w:trPr>
          <w:trHeight w:val="224"/>
        </w:trPr>
        <w:tc>
          <w:tcPr>
            <w:tcW w:w="2095" w:type="dxa"/>
            <w:vMerge/>
            <w:tcBorders>
              <w:top w:val="nil"/>
              <w:left w:val="nil"/>
              <w:bottom w:val="single" w:sz="8" w:space="0" w:color="D0CECE"/>
              <w:right w:val="nil"/>
            </w:tcBorders>
          </w:tcPr>
          <w:p w14:paraId="59F24711"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3E9D4E3D" w14:textId="77777777" w:rsidR="001A61AE" w:rsidRPr="00113FD7" w:rsidRDefault="001A61AE" w:rsidP="00715D2D">
            <w:pPr>
              <w:pStyle w:val="TableParagraph"/>
              <w:ind w:left="45"/>
              <w:rPr>
                <w:rFonts w:asciiTheme="minorHAnsi" w:hAnsiTheme="minorHAnsi" w:cstheme="minorHAnsi"/>
                <w:sz w:val="18"/>
                <w:szCs w:val="18"/>
              </w:rPr>
            </w:pPr>
            <w:r w:rsidRPr="00113FD7">
              <w:rPr>
                <w:rFonts w:asciiTheme="minorHAnsi" w:hAnsiTheme="minorHAnsi" w:cstheme="minorHAnsi"/>
                <w:sz w:val="18"/>
                <w:szCs w:val="18"/>
              </w:rPr>
              <w:t>Other</w:t>
            </w:r>
          </w:p>
        </w:tc>
        <w:tc>
          <w:tcPr>
            <w:tcW w:w="1401" w:type="dxa"/>
            <w:tcBorders>
              <w:top w:val="single" w:sz="8" w:space="0" w:color="D0CECE"/>
              <w:left w:val="single" w:sz="8" w:space="0" w:color="D0CECE"/>
              <w:bottom w:val="single" w:sz="8" w:space="0" w:color="D0CECE"/>
              <w:right w:val="single" w:sz="8" w:space="0" w:color="D0CECE"/>
            </w:tcBorders>
          </w:tcPr>
          <w:p w14:paraId="33CF45B0" w14:textId="77777777" w:rsidR="001A61AE" w:rsidRPr="00113FD7" w:rsidRDefault="001A61AE" w:rsidP="00715D2D">
            <w:pPr>
              <w:pStyle w:val="TableParagraph"/>
              <w:tabs>
                <w:tab w:val="left" w:pos="1077"/>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31B14E60" w14:textId="77777777" w:rsidR="001A61AE" w:rsidRPr="00113FD7" w:rsidRDefault="001A61AE" w:rsidP="00715D2D">
            <w:pPr>
              <w:pStyle w:val="TableParagraph"/>
              <w:tabs>
                <w:tab w:val="left" w:pos="1077"/>
              </w:tabs>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17785D4C" w14:textId="77777777" w:rsidTr="00715D2D">
        <w:trPr>
          <w:trHeight w:val="270"/>
        </w:trPr>
        <w:tc>
          <w:tcPr>
            <w:tcW w:w="2095" w:type="dxa"/>
            <w:vMerge w:val="restart"/>
            <w:tcBorders>
              <w:top w:val="single" w:sz="8" w:space="0" w:color="D0CECE"/>
              <w:left w:val="nil"/>
              <w:right w:val="nil"/>
            </w:tcBorders>
          </w:tcPr>
          <w:p w14:paraId="18EA08E0" w14:textId="77777777" w:rsidR="001A61AE" w:rsidRPr="00113FD7" w:rsidRDefault="001A61AE" w:rsidP="00715D2D">
            <w:pPr>
              <w:pStyle w:val="TableParagraph"/>
              <w:spacing w:line="259" w:lineRule="auto"/>
              <w:ind w:left="43" w:right="1386"/>
              <w:rPr>
                <w:rFonts w:asciiTheme="minorHAnsi" w:hAnsiTheme="minorHAnsi" w:cstheme="minorHAnsi"/>
                <w:sz w:val="18"/>
                <w:szCs w:val="18"/>
              </w:rPr>
            </w:pPr>
            <w:r w:rsidRPr="00113FD7">
              <w:rPr>
                <w:rFonts w:asciiTheme="minorHAnsi" w:hAnsiTheme="minorHAnsi" w:cstheme="minorHAnsi"/>
                <w:sz w:val="18"/>
                <w:szCs w:val="18"/>
              </w:rPr>
              <w:t>DATE CITY CAMPUS</w:t>
            </w:r>
          </w:p>
        </w:tc>
        <w:tc>
          <w:tcPr>
            <w:tcW w:w="5817" w:type="dxa"/>
            <w:tcBorders>
              <w:top w:val="single" w:sz="8" w:space="0" w:color="D0CECE"/>
              <w:left w:val="nil"/>
              <w:bottom w:val="single" w:sz="8" w:space="0" w:color="D0CECE"/>
              <w:right w:val="single" w:sz="8" w:space="0" w:color="D0CECE"/>
            </w:tcBorders>
          </w:tcPr>
          <w:p w14:paraId="6563334B" w14:textId="77777777" w:rsidR="001A61AE" w:rsidRPr="00113FD7" w:rsidRDefault="001A61AE" w:rsidP="00715D2D">
            <w:pPr>
              <w:pStyle w:val="TableParagraph"/>
              <w:spacing w:before="51"/>
              <w:ind w:left="45"/>
              <w:rPr>
                <w:rFonts w:asciiTheme="minorHAnsi" w:hAnsiTheme="minorHAnsi" w:cstheme="minorHAnsi"/>
                <w:sz w:val="18"/>
                <w:szCs w:val="18"/>
              </w:rPr>
            </w:pPr>
            <w:r w:rsidRPr="00113FD7">
              <w:rPr>
                <w:rFonts w:asciiTheme="minorHAnsi" w:hAnsiTheme="minorHAnsi" w:cstheme="minorHAnsi"/>
                <w:sz w:val="18"/>
                <w:szCs w:val="18"/>
              </w:rPr>
              <w:t>Tickets</w:t>
            </w:r>
          </w:p>
        </w:tc>
        <w:tc>
          <w:tcPr>
            <w:tcW w:w="1401" w:type="dxa"/>
            <w:tcBorders>
              <w:top w:val="single" w:sz="8" w:space="0" w:color="D0CECE"/>
              <w:left w:val="single" w:sz="8" w:space="0" w:color="D0CECE"/>
              <w:bottom w:val="single" w:sz="8" w:space="0" w:color="D0CECE"/>
              <w:right w:val="single" w:sz="8" w:space="0" w:color="D0CECE"/>
            </w:tcBorders>
          </w:tcPr>
          <w:p w14:paraId="29B3ADBF" w14:textId="77777777" w:rsidR="001A61AE" w:rsidRPr="00113FD7" w:rsidRDefault="001A61AE" w:rsidP="00715D2D">
            <w:pPr>
              <w:pStyle w:val="TableParagraph"/>
              <w:tabs>
                <w:tab w:val="left" w:pos="1077"/>
              </w:tabs>
              <w:spacing w:before="51"/>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6D1D48A2" w14:textId="77777777" w:rsidR="001A61AE" w:rsidRPr="00113FD7" w:rsidRDefault="001A61AE" w:rsidP="00715D2D">
            <w:pPr>
              <w:pStyle w:val="TableParagraph"/>
              <w:tabs>
                <w:tab w:val="left" w:pos="1078"/>
              </w:tabs>
              <w:spacing w:before="51"/>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60F9EA8" w14:textId="77777777" w:rsidTr="00715D2D">
        <w:trPr>
          <w:trHeight w:val="224"/>
        </w:trPr>
        <w:tc>
          <w:tcPr>
            <w:tcW w:w="2095" w:type="dxa"/>
            <w:vMerge/>
            <w:tcBorders>
              <w:top w:val="nil"/>
              <w:left w:val="nil"/>
              <w:right w:val="nil"/>
            </w:tcBorders>
          </w:tcPr>
          <w:p w14:paraId="7F9FFC8E"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37A8CC85" w14:textId="77777777" w:rsidR="001A61AE" w:rsidRPr="00113FD7" w:rsidRDefault="001A61AE" w:rsidP="00715D2D">
            <w:pPr>
              <w:pStyle w:val="TableParagraph"/>
              <w:spacing w:before="5"/>
              <w:ind w:left="45"/>
              <w:rPr>
                <w:rFonts w:asciiTheme="minorHAnsi" w:hAnsiTheme="minorHAnsi" w:cstheme="minorHAnsi"/>
                <w:sz w:val="18"/>
                <w:szCs w:val="18"/>
              </w:rPr>
            </w:pPr>
            <w:r w:rsidRPr="00113FD7">
              <w:rPr>
                <w:rFonts w:asciiTheme="minorHAnsi" w:hAnsiTheme="minorHAnsi" w:cstheme="minorHAnsi"/>
                <w:sz w:val="18"/>
                <w:szCs w:val="18"/>
              </w:rPr>
              <w:t>Lodging</w:t>
            </w:r>
          </w:p>
        </w:tc>
        <w:tc>
          <w:tcPr>
            <w:tcW w:w="1401" w:type="dxa"/>
            <w:tcBorders>
              <w:top w:val="single" w:sz="8" w:space="0" w:color="D0CECE"/>
              <w:left w:val="single" w:sz="8" w:space="0" w:color="D0CECE"/>
              <w:bottom w:val="single" w:sz="8" w:space="0" w:color="D0CECE"/>
              <w:right w:val="single" w:sz="8" w:space="0" w:color="D0CECE"/>
            </w:tcBorders>
          </w:tcPr>
          <w:p w14:paraId="61BAEABF" w14:textId="77777777" w:rsidR="001A61AE" w:rsidRPr="00113FD7" w:rsidRDefault="001A61AE" w:rsidP="00715D2D">
            <w:pPr>
              <w:pStyle w:val="TableParagraph"/>
              <w:tabs>
                <w:tab w:val="left" w:pos="1077"/>
              </w:tabs>
              <w:spacing w:before="5"/>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5ACC98D2" w14:textId="77777777" w:rsidR="001A61AE" w:rsidRPr="00113FD7" w:rsidRDefault="001A61AE" w:rsidP="00715D2D">
            <w:pPr>
              <w:pStyle w:val="TableParagraph"/>
              <w:tabs>
                <w:tab w:val="left" w:pos="1078"/>
              </w:tabs>
              <w:spacing w:before="5"/>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410ADEB" w14:textId="77777777" w:rsidTr="00715D2D">
        <w:trPr>
          <w:trHeight w:val="270"/>
        </w:trPr>
        <w:tc>
          <w:tcPr>
            <w:tcW w:w="2095" w:type="dxa"/>
            <w:vMerge/>
            <w:tcBorders>
              <w:top w:val="nil"/>
              <w:left w:val="nil"/>
              <w:right w:val="nil"/>
            </w:tcBorders>
          </w:tcPr>
          <w:p w14:paraId="50468239"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3BFEB3D4" w14:textId="77777777" w:rsidR="001A61AE" w:rsidRPr="00113FD7" w:rsidRDefault="001A61AE" w:rsidP="00715D2D">
            <w:pPr>
              <w:pStyle w:val="TableParagraph"/>
              <w:spacing w:before="51"/>
              <w:ind w:left="45"/>
              <w:rPr>
                <w:rFonts w:asciiTheme="minorHAnsi" w:hAnsiTheme="minorHAnsi" w:cstheme="minorHAnsi"/>
                <w:sz w:val="18"/>
                <w:szCs w:val="18"/>
              </w:rPr>
            </w:pPr>
            <w:r w:rsidRPr="00113FD7">
              <w:rPr>
                <w:rFonts w:asciiTheme="minorHAnsi" w:hAnsiTheme="minorHAnsi" w:cstheme="minorHAnsi"/>
                <w:sz w:val="18"/>
                <w:szCs w:val="18"/>
              </w:rPr>
              <w:t>Gas-Car Rental</w:t>
            </w:r>
          </w:p>
        </w:tc>
        <w:tc>
          <w:tcPr>
            <w:tcW w:w="1401" w:type="dxa"/>
            <w:tcBorders>
              <w:top w:val="single" w:sz="8" w:space="0" w:color="D0CECE"/>
              <w:left w:val="single" w:sz="8" w:space="0" w:color="D0CECE"/>
              <w:bottom w:val="single" w:sz="8" w:space="0" w:color="D0CECE"/>
              <w:right w:val="single" w:sz="8" w:space="0" w:color="D0CECE"/>
            </w:tcBorders>
          </w:tcPr>
          <w:p w14:paraId="35458DCE" w14:textId="77777777" w:rsidR="001A61AE" w:rsidRPr="00113FD7" w:rsidRDefault="001A61AE" w:rsidP="00715D2D">
            <w:pPr>
              <w:pStyle w:val="TableParagraph"/>
              <w:tabs>
                <w:tab w:val="left" w:pos="1077"/>
              </w:tabs>
              <w:spacing w:before="51"/>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485DDDBE" w14:textId="77777777" w:rsidR="001A61AE" w:rsidRPr="00113FD7" w:rsidRDefault="001A61AE" w:rsidP="00715D2D">
            <w:pPr>
              <w:pStyle w:val="TableParagraph"/>
              <w:tabs>
                <w:tab w:val="left" w:pos="1078"/>
              </w:tabs>
              <w:spacing w:before="51"/>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18AD890F" w14:textId="77777777" w:rsidTr="00715D2D">
        <w:trPr>
          <w:trHeight w:val="224"/>
        </w:trPr>
        <w:tc>
          <w:tcPr>
            <w:tcW w:w="2095" w:type="dxa"/>
            <w:vMerge/>
            <w:tcBorders>
              <w:top w:val="nil"/>
              <w:left w:val="nil"/>
              <w:right w:val="nil"/>
            </w:tcBorders>
          </w:tcPr>
          <w:p w14:paraId="1EECFFCB"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051DC60C" w14:textId="77777777" w:rsidR="001A61AE" w:rsidRPr="00113FD7" w:rsidRDefault="001A61AE" w:rsidP="00715D2D">
            <w:pPr>
              <w:pStyle w:val="TableParagraph"/>
              <w:spacing w:before="5"/>
              <w:ind w:left="45"/>
              <w:rPr>
                <w:rFonts w:asciiTheme="minorHAnsi" w:hAnsiTheme="minorHAnsi" w:cstheme="minorHAnsi"/>
                <w:sz w:val="18"/>
                <w:szCs w:val="18"/>
              </w:rPr>
            </w:pPr>
            <w:r w:rsidRPr="00113FD7">
              <w:rPr>
                <w:rFonts w:asciiTheme="minorHAnsi" w:hAnsiTheme="minorHAnsi" w:cstheme="minorHAnsi"/>
                <w:sz w:val="18"/>
                <w:szCs w:val="18"/>
              </w:rPr>
              <w:t>Car Rental</w:t>
            </w:r>
          </w:p>
        </w:tc>
        <w:tc>
          <w:tcPr>
            <w:tcW w:w="1401" w:type="dxa"/>
            <w:tcBorders>
              <w:top w:val="single" w:sz="8" w:space="0" w:color="D0CECE"/>
              <w:left w:val="single" w:sz="8" w:space="0" w:color="D0CECE"/>
              <w:bottom w:val="single" w:sz="8" w:space="0" w:color="D0CECE"/>
              <w:right w:val="single" w:sz="8" w:space="0" w:color="D0CECE"/>
            </w:tcBorders>
          </w:tcPr>
          <w:p w14:paraId="62436FC8" w14:textId="77777777" w:rsidR="001A61AE" w:rsidRPr="00113FD7" w:rsidRDefault="001A61AE" w:rsidP="00715D2D">
            <w:pPr>
              <w:pStyle w:val="TableParagraph"/>
              <w:tabs>
                <w:tab w:val="left" w:pos="1077"/>
              </w:tabs>
              <w:spacing w:before="5"/>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5024390D" w14:textId="77777777" w:rsidR="001A61AE" w:rsidRPr="00113FD7" w:rsidRDefault="001A61AE" w:rsidP="00715D2D">
            <w:pPr>
              <w:pStyle w:val="TableParagraph"/>
              <w:tabs>
                <w:tab w:val="left" w:pos="1078"/>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08F4C9F7" w14:textId="77777777" w:rsidTr="00715D2D">
        <w:trPr>
          <w:trHeight w:val="224"/>
        </w:trPr>
        <w:tc>
          <w:tcPr>
            <w:tcW w:w="2095" w:type="dxa"/>
            <w:vMerge/>
            <w:tcBorders>
              <w:top w:val="nil"/>
              <w:left w:val="nil"/>
              <w:right w:val="nil"/>
            </w:tcBorders>
          </w:tcPr>
          <w:p w14:paraId="546FB60D"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5CA7F400" w14:textId="77777777" w:rsidR="001A61AE" w:rsidRPr="00113FD7" w:rsidRDefault="001A61AE" w:rsidP="00715D2D">
            <w:pPr>
              <w:pStyle w:val="TableParagraph"/>
              <w:spacing w:before="5"/>
              <w:ind w:left="45"/>
              <w:rPr>
                <w:rFonts w:asciiTheme="minorHAnsi" w:hAnsiTheme="minorHAnsi" w:cstheme="minorHAnsi"/>
                <w:sz w:val="18"/>
                <w:szCs w:val="18"/>
              </w:rPr>
            </w:pPr>
            <w:r w:rsidRPr="00113FD7">
              <w:rPr>
                <w:rFonts w:asciiTheme="minorHAnsi" w:hAnsiTheme="minorHAnsi" w:cstheme="minorHAnsi"/>
                <w:sz w:val="18"/>
                <w:szCs w:val="18"/>
              </w:rPr>
              <w:t>Mileage</w:t>
            </w:r>
          </w:p>
        </w:tc>
        <w:tc>
          <w:tcPr>
            <w:tcW w:w="1401" w:type="dxa"/>
            <w:tcBorders>
              <w:top w:val="single" w:sz="8" w:space="0" w:color="D0CECE"/>
              <w:left w:val="single" w:sz="8" w:space="0" w:color="D0CECE"/>
              <w:bottom w:val="single" w:sz="8" w:space="0" w:color="D0CECE"/>
              <w:right w:val="single" w:sz="8" w:space="0" w:color="D0CECE"/>
            </w:tcBorders>
          </w:tcPr>
          <w:p w14:paraId="324897B1" w14:textId="77777777" w:rsidR="001A61AE" w:rsidRPr="00113FD7" w:rsidRDefault="001A61AE" w:rsidP="00715D2D">
            <w:pPr>
              <w:pStyle w:val="TableParagraph"/>
              <w:tabs>
                <w:tab w:val="left" w:pos="1078"/>
              </w:tabs>
              <w:spacing w:before="5"/>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25F02629" w14:textId="77777777" w:rsidR="001A61AE" w:rsidRPr="00113FD7" w:rsidRDefault="001A61AE" w:rsidP="00715D2D">
            <w:pPr>
              <w:pStyle w:val="TableParagraph"/>
              <w:tabs>
                <w:tab w:val="left" w:pos="1078"/>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B57E383" w14:textId="77777777" w:rsidTr="00715D2D">
        <w:trPr>
          <w:trHeight w:val="224"/>
        </w:trPr>
        <w:tc>
          <w:tcPr>
            <w:tcW w:w="2095" w:type="dxa"/>
            <w:vMerge/>
            <w:tcBorders>
              <w:top w:val="nil"/>
              <w:left w:val="nil"/>
              <w:right w:val="nil"/>
            </w:tcBorders>
          </w:tcPr>
          <w:p w14:paraId="31F4BEC1"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1546CA88"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sz w:val="18"/>
                <w:szCs w:val="18"/>
              </w:rPr>
              <w:t>Parking</w:t>
            </w:r>
          </w:p>
        </w:tc>
        <w:tc>
          <w:tcPr>
            <w:tcW w:w="1401" w:type="dxa"/>
            <w:tcBorders>
              <w:top w:val="single" w:sz="8" w:space="0" w:color="D0CECE"/>
              <w:left w:val="single" w:sz="8" w:space="0" w:color="D0CECE"/>
              <w:bottom w:val="single" w:sz="8" w:space="0" w:color="D0CECE"/>
              <w:right w:val="single" w:sz="8" w:space="0" w:color="D0CECE"/>
            </w:tcBorders>
          </w:tcPr>
          <w:p w14:paraId="57D483C5" w14:textId="77777777" w:rsidR="001A61AE" w:rsidRPr="00113FD7" w:rsidRDefault="001A61AE" w:rsidP="00715D2D">
            <w:pPr>
              <w:pStyle w:val="TableParagraph"/>
              <w:tabs>
                <w:tab w:val="left" w:pos="1078"/>
              </w:tabs>
              <w:spacing w:before="5"/>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0ECFF788" w14:textId="77777777" w:rsidR="001A61AE" w:rsidRPr="00113FD7" w:rsidRDefault="001A61AE" w:rsidP="00715D2D">
            <w:pPr>
              <w:pStyle w:val="TableParagraph"/>
              <w:tabs>
                <w:tab w:val="left" w:pos="1078"/>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3095DAB8" w14:textId="77777777" w:rsidTr="00715D2D">
        <w:trPr>
          <w:trHeight w:val="224"/>
        </w:trPr>
        <w:tc>
          <w:tcPr>
            <w:tcW w:w="2095" w:type="dxa"/>
            <w:vMerge/>
            <w:tcBorders>
              <w:top w:val="nil"/>
              <w:left w:val="nil"/>
              <w:right w:val="nil"/>
            </w:tcBorders>
          </w:tcPr>
          <w:p w14:paraId="55C000E4"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41EEFEAC" w14:textId="77777777" w:rsidR="001A61AE" w:rsidRPr="00113FD7" w:rsidRDefault="001A61AE" w:rsidP="00715D2D">
            <w:pPr>
              <w:pStyle w:val="TableParagraph"/>
              <w:spacing w:before="5"/>
              <w:ind w:left="348"/>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08ACF025" w14:textId="77777777" w:rsidR="001A61AE" w:rsidRPr="00113FD7" w:rsidRDefault="001A61AE" w:rsidP="00715D2D">
            <w:pPr>
              <w:pStyle w:val="TableParagraph"/>
              <w:tabs>
                <w:tab w:val="left" w:pos="1078"/>
              </w:tabs>
              <w:spacing w:before="5"/>
              <w:ind w:left="9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6D855EE1" w14:textId="77777777" w:rsidR="001A61AE" w:rsidRPr="00113FD7" w:rsidRDefault="001A61AE" w:rsidP="00715D2D">
            <w:pPr>
              <w:pStyle w:val="TableParagraph"/>
              <w:tabs>
                <w:tab w:val="left" w:pos="1079"/>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2544FFED" w14:textId="77777777" w:rsidTr="00715D2D">
        <w:trPr>
          <w:trHeight w:val="224"/>
        </w:trPr>
        <w:tc>
          <w:tcPr>
            <w:tcW w:w="2095" w:type="dxa"/>
            <w:vMerge/>
            <w:tcBorders>
              <w:top w:val="nil"/>
              <w:left w:val="nil"/>
              <w:right w:val="nil"/>
            </w:tcBorders>
          </w:tcPr>
          <w:p w14:paraId="7FF49DC8"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6655F2CC" w14:textId="77777777" w:rsidR="001A61AE" w:rsidRPr="00113FD7" w:rsidRDefault="001A61AE" w:rsidP="00715D2D">
            <w:pPr>
              <w:pStyle w:val="TableParagraph"/>
              <w:spacing w:before="5"/>
              <w:ind w:left="348"/>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0A5060BE" w14:textId="77777777" w:rsidR="001A61AE" w:rsidRPr="00113FD7" w:rsidRDefault="001A61AE" w:rsidP="00715D2D">
            <w:pPr>
              <w:pStyle w:val="TableParagraph"/>
              <w:tabs>
                <w:tab w:val="left" w:pos="1078"/>
              </w:tabs>
              <w:spacing w:before="5"/>
              <w:ind w:left="9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489C0A53" w14:textId="77777777" w:rsidR="001A61AE" w:rsidRPr="00113FD7" w:rsidRDefault="001A61AE" w:rsidP="00715D2D">
            <w:pPr>
              <w:pStyle w:val="TableParagraph"/>
              <w:tabs>
                <w:tab w:val="left" w:pos="1079"/>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1A5E7C45" w14:textId="77777777" w:rsidTr="00715D2D">
        <w:trPr>
          <w:trHeight w:val="224"/>
        </w:trPr>
        <w:tc>
          <w:tcPr>
            <w:tcW w:w="2095" w:type="dxa"/>
            <w:vMerge/>
            <w:tcBorders>
              <w:top w:val="nil"/>
              <w:left w:val="nil"/>
              <w:right w:val="nil"/>
            </w:tcBorders>
          </w:tcPr>
          <w:p w14:paraId="631ADE8B"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18D86439" w14:textId="77777777" w:rsidR="001A61AE" w:rsidRPr="00113FD7" w:rsidRDefault="001A61AE" w:rsidP="00715D2D">
            <w:pPr>
              <w:pStyle w:val="TableParagraph"/>
              <w:spacing w:before="5"/>
              <w:ind w:left="349"/>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40899D7F" w14:textId="77777777" w:rsidR="001A61AE" w:rsidRPr="00113FD7" w:rsidRDefault="001A61AE" w:rsidP="00715D2D">
            <w:pPr>
              <w:pStyle w:val="TableParagraph"/>
              <w:tabs>
                <w:tab w:val="left" w:pos="1078"/>
              </w:tabs>
              <w:spacing w:before="5"/>
              <w:ind w:left="9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7A6BF337" w14:textId="77777777" w:rsidR="001A61AE" w:rsidRPr="00113FD7" w:rsidRDefault="001A61AE" w:rsidP="00715D2D">
            <w:pPr>
              <w:pStyle w:val="TableParagraph"/>
              <w:tabs>
                <w:tab w:val="left" w:pos="1079"/>
              </w:tabs>
              <w:spacing w:before="5"/>
              <w:ind w:left="93"/>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E14ABA5" w14:textId="77777777" w:rsidTr="00715D2D">
        <w:trPr>
          <w:trHeight w:val="224"/>
        </w:trPr>
        <w:tc>
          <w:tcPr>
            <w:tcW w:w="2095" w:type="dxa"/>
            <w:vMerge/>
            <w:tcBorders>
              <w:top w:val="nil"/>
              <w:left w:val="nil"/>
              <w:right w:val="nil"/>
            </w:tcBorders>
          </w:tcPr>
          <w:p w14:paraId="35D21D23"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right w:val="single" w:sz="8" w:space="0" w:color="D0CECE"/>
            </w:tcBorders>
          </w:tcPr>
          <w:p w14:paraId="58B498C9"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sz w:val="18"/>
                <w:szCs w:val="18"/>
              </w:rPr>
              <w:t>Other</w:t>
            </w:r>
          </w:p>
        </w:tc>
        <w:tc>
          <w:tcPr>
            <w:tcW w:w="1401" w:type="dxa"/>
            <w:tcBorders>
              <w:top w:val="single" w:sz="8" w:space="0" w:color="D0CECE"/>
              <w:left w:val="single" w:sz="8" w:space="0" w:color="D0CECE"/>
              <w:right w:val="single" w:sz="8" w:space="0" w:color="D0CECE"/>
            </w:tcBorders>
          </w:tcPr>
          <w:p w14:paraId="23564564" w14:textId="77777777" w:rsidR="001A61AE" w:rsidRPr="00113FD7" w:rsidRDefault="001A61AE" w:rsidP="00715D2D">
            <w:pPr>
              <w:pStyle w:val="TableParagraph"/>
              <w:tabs>
                <w:tab w:val="left" w:pos="1078"/>
              </w:tabs>
              <w:spacing w:before="5"/>
              <w:ind w:left="9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right w:val="nil"/>
            </w:tcBorders>
          </w:tcPr>
          <w:p w14:paraId="3FB0D629" w14:textId="77777777" w:rsidR="001A61AE" w:rsidRPr="00113FD7" w:rsidRDefault="001A61AE" w:rsidP="00715D2D">
            <w:pPr>
              <w:pStyle w:val="TableParagraph"/>
              <w:tabs>
                <w:tab w:val="left" w:pos="1079"/>
              </w:tabs>
              <w:spacing w:before="5"/>
              <w:ind w:left="93"/>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bl>
    <w:p w14:paraId="7A09E774" w14:textId="77777777" w:rsidR="001A61AE" w:rsidRPr="00113FD7" w:rsidRDefault="001A61AE" w:rsidP="001A61AE">
      <w:pPr>
        <w:tabs>
          <w:tab w:val="left" w:pos="8134"/>
          <w:tab w:val="left" w:pos="9120"/>
          <w:tab w:val="left" w:pos="9535"/>
          <w:tab w:val="left" w:pos="10522"/>
        </w:tabs>
        <w:spacing w:before="6"/>
        <w:ind w:left="166"/>
        <w:rPr>
          <w:rFonts w:asciiTheme="minorHAnsi" w:hAnsiTheme="minorHAnsi" w:cstheme="minorHAnsi"/>
          <w:b/>
          <w:sz w:val="18"/>
          <w:szCs w:val="18"/>
        </w:rPr>
      </w:pPr>
      <w:r w:rsidRPr="00113FD7">
        <w:rPr>
          <w:rFonts w:asciiTheme="minorHAnsi" w:hAnsiTheme="minorHAnsi" w:cstheme="minorHAnsi"/>
          <w:sz w:val="18"/>
          <w:szCs w:val="18"/>
        </w:rPr>
        <w:t>Total</w:t>
      </w:r>
      <w:r w:rsidRPr="00113FD7">
        <w:rPr>
          <w:rFonts w:asciiTheme="minorHAnsi" w:hAnsiTheme="minorHAnsi" w:cstheme="minorHAnsi"/>
          <w:sz w:val="18"/>
          <w:szCs w:val="18"/>
        </w:rPr>
        <w:tab/>
        <w:t>$</w:t>
      </w:r>
      <w:r w:rsidRPr="00113FD7">
        <w:rPr>
          <w:rFonts w:asciiTheme="minorHAnsi" w:hAnsiTheme="minorHAnsi" w:cstheme="minorHAnsi"/>
          <w:sz w:val="18"/>
          <w:szCs w:val="18"/>
        </w:rPr>
        <w:tab/>
        <w:t>-</w:t>
      </w:r>
      <w:r w:rsidRPr="00113FD7">
        <w:rPr>
          <w:rFonts w:asciiTheme="minorHAnsi" w:hAnsiTheme="minorHAnsi" w:cstheme="minorHAnsi"/>
          <w:sz w:val="18"/>
          <w:szCs w:val="18"/>
        </w:rPr>
        <w:tab/>
      </w:r>
      <w:r w:rsidRPr="00113FD7">
        <w:rPr>
          <w:rFonts w:asciiTheme="minorHAnsi" w:hAnsiTheme="minorHAnsi" w:cstheme="minorHAnsi"/>
          <w:b/>
          <w:sz w:val="18"/>
          <w:szCs w:val="18"/>
        </w:rPr>
        <w:t>$</w:t>
      </w:r>
      <w:r w:rsidRPr="00113FD7">
        <w:rPr>
          <w:rFonts w:asciiTheme="minorHAnsi" w:hAnsiTheme="minorHAnsi" w:cstheme="minorHAnsi"/>
          <w:b/>
          <w:sz w:val="18"/>
          <w:szCs w:val="18"/>
        </w:rPr>
        <w:tab/>
        <w:t>-</w:t>
      </w:r>
    </w:p>
    <w:p w14:paraId="6901398F" w14:textId="77777777" w:rsidR="001A61AE" w:rsidRPr="00113FD7" w:rsidRDefault="001A61AE" w:rsidP="001A61AE">
      <w:pPr>
        <w:spacing w:line="20" w:lineRule="exact"/>
        <w:ind w:left="118"/>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g">
            <w:drawing>
              <wp:inline distT="0" distB="0" distL="0" distR="0" wp14:anchorId="25786641" wp14:editId="16F79C2A">
                <wp:extent cx="6806565" cy="12700"/>
                <wp:effectExtent l="8255" t="4445" r="14605" b="190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12700"/>
                          <a:chOff x="0" y="0"/>
                          <a:chExt cx="10719" cy="20"/>
                        </a:xfrm>
                      </wpg:grpSpPr>
                      <wps:wsp>
                        <wps:cNvPr id="35" name="Line 36"/>
                        <wps:cNvCnPr>
                          <a:cxnSpLocks noChangeShapeType="1"/>
                        </wps:cNvCnPr>
                        <wps:spPr bwMode="auto">
                          <a:xfrm>
                            <a:off x="0" y="10"/>
                            <a:ext cx="1071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013E56" id="Group 34" o:spid="_x0000_s1026" style="width:535.95pt;height:1pt;mso-position-horizontal-relative:char;mso-position-vertical-relative:line" coordsize="107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">
                <v:line id="Line 36" o:spid="_x0000_s1027" style="position:absolute;visibility:visible;mso-wrap-style:square" from="0,10" to="107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0EwgAAANsAAAAPAAAAZHJzL2Rvd25yZXYueG1sRI/NasMw&#10;EITvhbyD2EBvjZyGls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AtQ30EwgAAANsAAAAPAAAA&#10;AAAAAAAAAAAAAAcCAABkcnMvZG93bnJldi54bWxQSwUGAAAAAAMAAwC3AAAA9gIAAAAA&#10;" strokeweight=".96pt"/>
                <w10:anchorlock/>
              </v:group>
            </w:pict>
          </mc:Fallback>
        </mc:AlternateContent>
      </w:r>
    </w:p>
    <w:p w14:paraId="6F0A1CDB" w14:textId="77777777" w:rsidR="001A61AE" w:rsidRPr="00113FD7" w:rsidRDefault="001A61AE" w:rsidP="001A61AE">
      <w:pPr>
        <w:spacing w:before="3"/>
        <w:rPr>
          <w:rFonts w:asciiTheme="minorHAnsi" w:hAnsiTheme="minorHAnsi" w:cstheme="minorHAnsi"/>
          <w:b/>
          <w:sz w:val="18"/>
          <w:szCs w:val="18"/>
        </w:rPr>
      </w:pPr>
    </w:p>
    <w:p w14:paraId="7201EBB3" w14:textId="77777777" w:rsidR="001A61AE" w:rsidRPr="00113FD7" w:rsidRDefault="001A61AE" w:rsidP="001A61AE">
      <w:pPr>
        <w:spacing w:before="64" w:line="266" w:lineRule="auto"/>
        <w:ind w:left="166" w:right="7778"/>
        <w:rPr>
          <w:rFonts w:asciiTheme="minorHAnsi" w:hAnsiTheme="minorHAnsi" w:cstheme="minorHAnsi"/>
          <w:i/>
          <w:sz w:val="18"/>
          <w:szCs w:val="18"/>
        </w:rPr>
      </w:pPr>
      <w:r w:rsidRPr="00113FD7">
        <w:rPr>
          <w:rFonts w:asciiTheme="minorHAnsi" w:hAnsiTheme="minorHAnsi" w:cstheme="minorHAnsi"/>
          <w:i/>
          <w:sz w:val="18"/>
          <w:szCs w:val="18"/>
        </w:rPr>
        <w:t xml:space="preserve">Employee Name #2 - Repeat Section … Employee Name #3 - Repeat Section </w:t>
      </w:r>
      <w:proofErr w:type="spellStart"/>
      <w:r w:rsidRPr="00113FD7">
        <w:rPr>
          <w:rFonts w:asciiTheme="minorHAnsi" w:hAnsiTheme="minorHAnsi" w:cstheme="minorHAnsi"/>
          <w:i/>
          <w:sz w:val="18"/>
          <w:szCs w:val="18"/>
        </w:rPr>
        <w:t>etc</w:t>
      </w:r>
      <w:proofErr w:type="spellEnd"/>
      <w:r w:rsidRPr="00113FD7">
        <w:rPr>
          <w:rFonts w:asciiTheme="minorHAnsi" w:hAnsiTheme="minorHAnsi" w:cstheme="minorHAnsi"/>
          <w:i/>
          <w:sz w:val="18"/>
          <w:szCs w:val="18"/>
        </w:rPr>
        <w:t>…</w:t>
      </w:r>
    </w:p>
    <w:p w14:paraId="4EBC32D4" w14:textId="77777777" w:rsidR="001A61AE" w:rsidRPr="00113FD7" w:rsidRDefault="001A61AE" w:rsidP="001A61AE">
      <w:pPr>
        <w:spacing w:before="5"/>
        <w:rPr>
          <w:rFonts w:asciiTheme="minorHAnsi" w:hAnsiTheme="minorHAnsi" w:cstheme="minorHAnsi"/>
          <w: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72576" behindDoc="1" locked="0" layoutInCell="1" allowOverlap="1" wp14:anchorId="342EB4DA" wp14:editId="7EDCCE82">
                <wp:simplePos x="0" y="0"/>
                <wp:positionH relativeFrom="page">
                  <wp:posOffset>462915</wp:posOffset>
                </wp:positionH>
                <wp:positionV relativeFrom="paragraph">
                  <wp:posOffset>157480</wp:posOffset>
                </wp:positionV>
                <wp:extent cx="6805930" cy="0"/>
                <wp:effectExtent l="15240" t="13335" r="17780" b="15240"/>
                <wp:wrapTopAndBottom/>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5930"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C0965" id="Straight Connector 33"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2.4pt" to="572.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" strokeweight="1.92pt">
                <w10:wrap type="topAndBottom" anchorx="page"/>
              </v:line>
            </w:pict>
          </mc:Fallback>
        </mc:AlternateContent>
      </w:r>
    </w:p>
    <w:p w14:paraId="24F6D226" w14:textId="77777777" w:rsidR="001A61AE" w:rsidRPr="00113FD7" w:rsidRDefault="001A61AE" w:rsidP="001A61AE">
      <w:pPr>
        <w:pStyle w:val="BodyText"/>
        <w:tabs>
          <w:tab w:val="left" w:pos="2870"/>
        </w:tabs>
        <w:spacing w:line="186" w:lineRule="exact"/>
        <w:ind w:right="162"/>
        <w:jc w:val="right"/>
        <w:rPr>
          <w:rFonts w:asciiTheme="minorHAnsi" w:hAnsiTheme="minorHAnsi" w:cstheme="minorHAnsi"/>
          <w:b/>
          <w:bCs/>
          <w:sz w:val="18"/>
          <w:szCs w:val="18"/>
        </w:rPr>
      </w:pPr>
      <w:r w:rsidRPr="00113FD7">
        <w:rPr>
          <w:rFonts w:asciiTheme="minorHAnsi" w:hAnsiTheme="minorHAnsi" w:cstheme="minorHAnsi"/>
          <w:b/>
          <w:bCs/>
          <w:sz w:val="18"/>
          <w:szCs w:val="18"/>
        </w:rPr>
        <w:t>TOTAL</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TRAVEL</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EXPENSES</w:t>
      </w:r>
      <w:r w:rsidRPr="00113FD7">
        <w:rPr>
          <w:rFonts w:asciiTheme="minorHAnsi" w:hAnsiTheme="minorHAnsi" w:cstheme="minorHAnsi"/>
          <w:b/>
          <w:bCs/>
          <w:sz w:val="18"/>
          <w:szCs w:val="18"/>
        </w:rPr>
        <w:tab/>
        <w:t>$0.00</w:t>
      </w:r>
    </w:p>
    <w:p w14:paraId="2BE8BB32" w14:textId="77777777" w:rsidR="001A61AE" w:rsidRPr="00113FD7" w:rsidRDefault="001A61AE" w:rsidP="001A61AE">
      <w:pPr>
        <w:spacing w:before="11"/>
        <w:rPr>
          <w:rFonts w:asciiTheme="minorHAnsi" w:hAnsiTheme="minorHAnsi" w:cstheme="minorHAnsi"/>
          <w:b/>
          <w:bCs/>
          <w:sz w:val="18"/>
          <w:szCs w:val="18"/>
        </w:rPr>
      </w:pPr>
    </w:p>
    <w:p w14:paraId="1A623A45" w14:textId="77777777" w:rsidR="001A61AE" w:rsidRPr="00113FD7" w:rsidRDefault="001A61AE" w:rsidP="001A61AE">
      <w:pPr>
        <w:pStyle w:val="BodyText"/>
        <w:spacing w:after="9"/>
        <w:ind w:left="166"/>
        <w:rPr>
          <w:rFonts w:asciiTheme="minorHAnsi" w:hAnsiTheme="minorHAnsi" w:cstheme="minorHAnsi"/>
          <w:b/>
          <w:bCs/>
          <w:sz w:val="18"/>
          <w:szCs w:val="18"/>
        </w:rPr>
      </w:pPr>
      <w:r w:rsidRPr="00113FD7">
        <w:rPr>
          <w:rFonts w:asciiTheme="minorHAnsi" w:hAnsiTheme="minorHAnsi" w:cstheme="minorHAnsi"/>
          <w:b/>
          <w:bCs/>
          <w:sz w:val="18"/>
          <w:szCs w:val="18"/>
        </w:rPr>
        <w:t>POSTAGE/REPRODUCTION</w:t>
      </w:r>
    </w:p>
    <w:p w14:paraId="45621905" w14:textId="77777777" w:rsidR="001A61AE" w:rsidRPr="00113FD7" w:rsidRDefault="001A61AE" w:rsidP="001A61AE">
      <w:pPr>
        <w:spacing w:line="40" w:lineRule="exact"/>
        <w:ind w:left="108"/>
        <w:rPr>
          <w:rFonts w:asciiTheme="minorHAnsi" w:hAnsiTheme="minorHAnsi" w:cstheme="minorHAnsi"/>
          <w:b/>
          <w:bCs/>
          <w:sz w:val="18"/>
          <w:szCs w:val="18"/>
        </w:rPr>
      </w:pPr>
      <w:r w:rsidRPr="00113FD7">
        <w:rPr>
          <w:rFonts w:asciiTheme="minorHAnsi" w:hAnsiTheme="minorHAnsi" w:cstheme="minorHAnsi"/>
          <w:b/>
          <w:bCs/>
          <w:noProof/>
          <w:sz w:val="18"/>
          <w:szCs w:val="18"/>
        </w:rPr>
        <mc:AlternateContent>
          <mc:Choice Requires="wpg">
            <w:drawing>
              <wp:inline distT="0" distB="0" distL="0" distR="0" wp14:anchorId="77EB3DB8" wp14:editId="16ABBCA6">
                <wp:extent cx="6806565" cy="24765"/>
                <wp:effectExtent l="20955" t="4445" r="20955" b="889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4765"/>
                          <a:chOff x="0" y="0"/>
                          <a:chExt cx="10719" cy="39"/>
                        </a:xfrm>
                      </wpg:grpSpPr>
                      <wps:wsp>
                        <wps:cNvPr id="32" name="Line 34"/>
                        <wps:cNvCnPr>
                          <a:cxnSpLocks noChangeShapeType="1"/>
                        </wps:cNvCnPr>
                        <wps:spPr bwMode="auto">
                          <a:xfrm>
                            <a:off x="0" y="19"/>
                            <a:ext cx="10718"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05B4CB" id="Group 31" o:spid="_x0000_s1026" style="width:535.95pt;height:1.95pt;mso-position-horizontal-relative:char;mso-position-vertical-relative:line" coordsize="107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">
                <v:line id="Line 34" o:spid="_x0000_s1027" style="position:absolute;visibility:visible;mso-wrap-style:square" from="0,19" to="107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" strokeweight="1.92pt"/>
                <w10:anchorlock/>
              </v:group>
            </w:pict>
          </mc:Fallback>
        </mc:AlternateContent>
      </w:r>
    </w:p>
    <w:p w14:paraId="5F66B83F" w14:textId="77777777" w:rsidR="001A61AE" w:rsidRPr="00113FD7" w:rsidRDefault="001A61AE" w:rsidP="001A61AE">
      <w:pPr>
        <w:pStyle w:val="BodyText"/>
        <w:tabs>
          <w:tab w:val="left" w:pos="2261"/>
          <w:tab w:val="left" w:pos="6725"/>
          <w:tab w:val="left" w:pos="8078"/>
          <w:tab w:val="left" w:pos="9480"/>
        </w:tabs>
        <w:spacing w:after="9"/>
        <w:ind w:left="166"/>
        <w:rPr>
          <w:rFonts w:asciiTheme="minorHAnsi" w:hAnsiTheme="minorHAnsi" w:cstheme="minorHAnsi"/>
          <w:b/>
          <w:bCs/>
          <w:sz w:val="18"/>
          <w:szCs w:val="18"/>
        </w:rPr>
      </w:pPr>
      <w:r w:rsidRPr="00113FD7">
        <w:rPr>
          <w:rFonts w:asciiTheme="minorHAnsi" w:hAnsiTheme="minorHAnsi" w:cstheme="minorHAnsi"/>
          <w:b/>
          <w:bCs/>
          <w:sz w:val="18"/>
          <w:szCs w:val="18"/>
        </w:rPr>
        <w:t>Date</w:t>
      </w:r>
      <w:r w:rsidRPr="00113FD7">
        <w:rPr>
          <w:rFonts w:asciiTheme="minorHAnsi" w:hAnsiTheme="minorHAnsi" w:cstheme="minorHAnsi"/>
          <w:b/>
          <w:bCs/>
          <w:sz w:val="18"/>
          <w:szCs w:val="18"/>
        </w:rPr>
        <w:tab/>
        <w:t>Description</w:t>
      </w:r>
      <w:r w:rsidRPr="00113FD7">
        <w:rPr>
          <w:rFonts w:asciiTheme="minorHAnsi" w:hAnsiTheme="minorHAnsi" w:cstheme="minorHAnsi"/>
          <w:b/>
          <w:bCs/>
          <w:sz w:val="18"/>
          <w:szCs w:val="18"/>
        </w:rPr>
        <w:tab/>
        <w:t>Amount</w:t>
      </w:r>
      <w:r w:rsidRPr="00113FD7">
        <w:rPr>
          <w:rFonts w:asciiTheme="minorHAnsi" w:hAnsiTheme="minorHAnsi" w:cstheme="minorHAnsi"/>
          <w:b/>
          <w:bCs/>
          <w:sz w:val="18"/>
          <w:szCs w:val="18"/>
        </w:rPr>
        <w:tab/>
        <w:t>Multiplier</w:t>
      </w:r>
      <w:r w:rsidRPr="00113FD7">
        <w:rPr>
          <w:rFonts w:asciiTheme="minorHAnsi" w:hAnsiTheme="minorHAnsi" w:cstheme="minorHAnsi"/>
          <w:b/>
          <w:bCs/>
          <w:sz w:val="18"/>
          <w:szCs w:val="18"/>
        </w:rPr>
        <w:tab/>
        <w:t>Total</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Due</w:t>
      </w:r>
    </w:p>
    <w:tbl>
      <w:tblPr>
        <w:tblW w:w="0" w:type="auto"/>
        <w:tblInd w:w="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95"/>
        <w:gridCol w:w="4464"/>
        <w:gridCol w:w="1354"/>
        <w:gridCol w:w="1402"/>
        <w:gridCol w:w="1402"/>
      </w:tblGrid>
      <w:tr w:rsidR="001A61AE" w:rsidRPr="001A61AE" w14:paraId="50DBA6DB" w14:textId="77777777" w:rsidTr="00715D2D">
        <w:trPr>
          <w:trHeight w:val="212"/>
        </w:trPr>
        <w:tc>
          <w:tcPr>
            <w:tcW w:w="2095" w:type="dxa"/>
            <w:tcBorders>
              <w:left w:val="nil"/>
              <w:bottom w:val="single" w:sz="8" w:space="0" w:color="D0CECE"/>
              <w:right w:val="single" w:sz="8" w:space="0" w:color="D0CECE"/>
            </w:tcBorders>
          </w:tcPr>
          <w:p w14:paraId="02B72427" w14:textId="77777777" w:rsidR="001A61AE" w:rsidRPr="00113FD7" w:rsidRDefault="001A61AE" w:rsidP="00715D2D">
            <w:pPr>
              <w:pStyle w:val="TableParagraph"/>
              <w:spacing w:line="192" w:lineRule="exact"/>
              <w:ind w:left="56"/>
              <w:rPr>
                <w:rFonts w:asciiTheme="minorHAnsi" w:hAnsiTheme="minorHAnsi" w:cstheme="minorHAnsi"/>
                <w:sz w:val="18"/>
                <w:szCs w:val="18"/>
              </w:rPr>
            </w:pPr>
            <w:r w:rsidRPr="00113FD7">
              <w:rPr>
                <w:rFonts w:asciiTheme="minorHAnsi" w:hAnsiTheme="minorHAnsi" w:cstheme="minorHAnsi"/>
                <w:color w:val="4472C4"/>
                <w:sz w:val="18"/>
                <w:szCs w:val="18"/>
              </w:rPr>
              <w:t>1/1/2020</w:t>
            </w:r>
          </w:p>
        </w:tc>
        <w:tc>
          <w:tcPr>
            <w:tcW w:w="4464" w:type="dxa"/>
            <w:tcBorders>
              <w:left w:val="single" w:sz="8" w:space="0" w:color="D0CECE"/>
              <w:bottom w:val="single" w:sz="8" w:space="0" w:color="D0CECE"/>
              <w:right w:val="single" w:sz="8" w:space="0" w:color="D0CECE"/>
            </w:tcBorders>
          </w:tcPr>
          <w:p w14:paraId="46F2A8C9" w14:textId="77777777" w:rsidR="001A61AE" w:rsidRPr="00113FD7" w:rsidRDefault="001A61AE" w:rsidP="00715D2D">
            <w:pPr>
              <w:pStyle w:val="TableParagraph"/>
              <w:spacing w:line="192" w:lineRule="exact"/>
              <w:ind w:left="46"/>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left w:val="single" w:sz="8" w:space="0" w:color="D0CECE"/>
              <w:bottom w:val="single" w:sz="8" w:space="0" w:color="D0CECE"/>
              <w:right w:val="single" w:sz="8" w:space="0" w:color="D0CECE"/>
            </w:tcBorders>
          </w:tcPr>
          <w:p w14:paraId="6641FED6" w14:textId="77777777" w:rsidR="001A61AE" w:rsidRPr="00113FD7" w:rsidRDefault="001A61AE" w:rsidP="00715D2D">
            <w:pPr>
              <w:pStyle w:val="TableParagraph"/>
              <w:tabs>
                <w:tab w:val="left" w:pos="639"/>
              </w:tabs>
              <w:spacing w:line="192" w:lineRule="exact"/>
              <w:ind w:left="10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left w:val="single" w:sz="8" w:space="0" w:color="D0CECE"/>
              <w:bottom w:val="single" w:sz="8" w:space="0" w:color="D0CECE"/>
              <w:right w:val="single" w:sz="8" w:space="0" w:color="D0CECE"/>
            </w:tcBorders>
          </w:tcPr>
          <w:p w14:paraId="0CDA4418" w14:textId="77777777" w:rsidR="001A61AE" w:rsidRPr="00113FD7" w:rsidRDefault="001A61AE" w:rsidP="00715D2D">
            <w:pPr>
              <w:pStyle w:val="TableParagraph"/>
              <w:spacing w:line="192" w:lineRule="exact"/>
              <w:ind w:right="1"/>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left w:val="single" w:sz="8" w:space="0" w:color="D0CECE"/>
              <w:bottom w:val="single" w:sz="8" w:space="0" w:color="D0CECE"/>
              <w:right w:val="single" w:sz="8" w:space="0" w:color="D0CECE"/>
            </w:tcBorders>
          </w:tcPr>
          <w:p w14:paraId="2C72F2DC" w14:textId="77777777" w:rsidR="001A61AE" w:rsidRPr="00113FD7" w:rsidRDefault="001A61AE" w:rsidP="00715D2D">
            <w:pPr>
              <w:pStyle w:val="TableParagraph"/>
              <w:tabs>
                <w:tab w:val="left" w:pos="686"/>
              </w:tabs>
              <w:spacing w:line="192" w:lineRule="exact"/>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1,000.00</w:t>
            </w:r>
          </w:p>
        </w:tc>
      </w:tr>
      <w:tr w:rsidR="001A61AE" w:rsidRPr="001A61AE" w14:paraId="66886345"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159CFD99" w14:textId="77777777" w:rsidR="001A61AE" w:rsidRPr="00113FD7" w:rsidRDefault="001A61AE" w:rsidP="00715D2D">
            <w:pPr>
              <w:pStyle w:val="TableParagraph"/>
              <w:spacing w:before="5"/>
              <w:ind w:left="56"/>
              <w:rPr>
                <w:rFonts w:asciiTheme="minorHAnsi" w:hAnsiTheme="minorHAnsi" w:cstheme="minorHAnsi"/>
                <w:sz w:val="18"/>
                <w:szCs w:val="18"/>
              </w:rPr>
            </w:pPr>
            <w:r w:rsidRPr="00113FD7">
              <w:rPr>
                <w:rFonts w:asciiTheme="minorHAnsi" w:hAnsiTheme="minorHAnsi" w:cstheme="minorHAnsi"/>
                <w:color w:val="4472C4"/>
                <w:sz w:val="18"/>
                <w:szCs w:val="18"/>
              </w:rPr>
              <w:t>1/2/2020</w:t>
            </w:r>
          </w:p>
        </w:tc>
        <w:tc>
          <w:tcPr>
            <w:tcW w:w="4464" w:type="dxa"/>
            <w:tcBorders>
              <w:top w:val="single" w:sz="8" w:space="0" w:color="D0CECE"/>
              <w:left w:val="single" w:sz="8" w:space="0" w:color="D0CECE"/>
              <w:bottom w:val="single" w:sz="8" w:space="0" w:color="D0CECE"/>
              <w:right w:val="single" w:sz="8" w:space="0" w:color="D0CECE"/>
            </w:tcBorders>
          </w:tcPr>
          <w:p w14:paraId="42B9887C"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top w:val="single" w:sz="8" w:space="0" w:color="D0CECE"/>
              <w:left w:val="single" w:sz="8" w:space="0" w:color="D0CECE"/>
              <w:bottom w:val="single" w:sz="8" w:space="0" w:color="D0CECE"/>
              <w:right w:val="single" w:sz="8" w:space="0" w:color="D0CECE"/>
            </w:tcBorders>
          </w:tcPr>
          <w:p w14:paraId="62B5D5D6" w14:textId="77777777" w:rsidR="001A61AE" w:rsidRPr="00113FD7" w:rsidRDefault="001A61AE" w:rsidP="00715D2D">
            <w:pPr>
              <w:pStyle w:val="TableParagraph"/>
              <w:tabs>
                <w:tab w:val="left" w:pos="639"/>
              </w:tabs>
              <w:spacing w:before="5"/>
              <w:ind w:left="10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top w:val="single" w:sz="8" w:space="0" w:color="D0CECE"/>
              <w:left w:val="single" w:sz="8" w:space="0" w:color="D0CECE"/>
              <w:bottom w:val="single" w:sz="8" w:space="0" w:color="D0CECE"/>
              <w:right w:val="single" w:sz="8" w:space="0" w:color="D0CECE"/>
            </w:tcBorders>
          </w:tcPr>
          <w:p w14:paraId="74D955F2" w14:textId="77777777" w:rsidR="001A61AE" w:rsidRPr="00113FD7" w:rsidRDefault="001A61AE" w:rsidP="00715D2D">
            <w:pPr>
              <w:pStyle w:val="TableParagraph"/>
              <w:spacing w:before="5"/>
              <w:ind w:right="1"/>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50C311A2" w14:textId="77777777" w:rsidR="001A61AE" w:rsidRPr="00113FD7" w:rsidRDefault="001A61AE" w:rsidP="00715D2D">
            <w:pPr>
              <w:pStyle w:val="TableParagraph"/>
              <w:tabs>
                <w:tab w:val="left" w:pos="686"/>
              </w:tabs>
              <w:spacing w:before="5"/>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1,000.00</w:t>
            </w:r>
          </w:p>
        </w:tc>
      </w:tr>
      <w:tr w:rsidR="001A61AE" w:rsidRPr="001A61AE" w14:paraId="4E8F9B04"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19552BBB" w14:textId="77777777" w:rsidR="001A61AE" w:rsidRPr="00113FD7" w:rsidRDefault="001A61AE" w:rsidP="00715D2D">
            <w:pPr>
              <w:pStyle w:val="TableParagraph"/>
              <w:spacing w:before="5"/>
              <w:ind w:left="56"/>
              <w:rPr>
                <w:rFonts w:asciiTheme="minorHAnsi" w:hAnsiTheme="minorHAnsi" w:cstheme="minorHAnsi"/>
                <w:sz w:val="18"/>
                <w:szCs w:val="18"/>
              </w:rPr>
            </w:pPr>
            <w:r w:rsidRPr="00113FD7">
              <w:rPr>
                <w:rFonts w:asciiTheme="minorHAnsi" w:hAnsiTheme="minorHAnsi" w:cstheme="minorHAnsi"/>
                <w:color w:val="4472C4"/>
                <w:sz w:val="18"/>
                <w:szCs w:val="18"/>
              </w:rPr>
              <w:t>1/3/2020</w:t>
            </w:r>
          </w:p>
        </w:tc>
        <w:tc>
          <w:tcPr>
            <w:tcW w:w="4464" w:type="dxa"/>
            <w:tcBorders>
              <w:top w:val="single" w:sz="8" w:space="0" w:color="D0CECE"/>
              <w:left w:val="single" w:sz="8" w:space="0" w:color="D0CECE"/>
              <w:bottom w:val="single" w:sz="8" w:space="0" w:color="D0CECE"/>
              <w:right w:val="single" w:sz="8" w:space="0" w:color="D0CECE"/>
            </w:tcBorders>
          </w:tcPr>
          <w:p w14:paraId="737B5A5B"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top w:val="single" w:sz="8" w:space="0" w:color="D0CECE"/>
              <w:left w:val="single" w:sz="8" w:space="0" w:color="D0CECE"/>
              <w:bottom w:val="single" w:sz="8" w:space="0" w:color="D0CECE"/>
              <w:right w:val="single" w:sz="8" w:space="0" w:color="D0CECE"/>
            </w:tcBorders>
          </w:tcPr>
          <w:p w14:paraId="5E464274" w14:textId="77777777" w:rsidR="001A61AE" w:rsidRPr="00113FD7" w:rsidRDefault="001A61AE" w:rsidP="00715D2D">
            <w:pPr>
              <w:pStyle w:val="TableParagraph"/>
              <w:tabs>
                <w:tab w:val="left" w:pos="639"/>
              </w:tabs>
              <w:spacing w:before="5"/>
              <w:ind w:left="10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top w:val="single" w:sz="8" w:space="0" w:color="D0CECE"/>
              <w:left w:val="single" w:sz="8" w:space="0" w:color="D0CECE"/>
              <w:bottom w:val="single" w:sz="8" w:space="0" w:color="D0CECE"/>
              <w:right w:val="single" w:sz="8" w:space="0" w:color="D0CECE"/>
            </w:tcBorders>
          </w:tcPr>
          <w:p w14:paraId="48703D79" w14:textId="77777777" w:rsidR="001A61AE" w:rsidRPr="00113FD7" w:rsidRDefault="001A61AE" w:rsidP="00715D2D">
            <w:pPr>
              <w:pStyle w:val="TableParagraph"/>
              <w:spacing w:before="5"/>
              <w:ind w:right="1"/>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14F322ED" w14:textId="77777777" w:rsidR="001A61AE" w:rsidRPr="00113FD7" w:rsidRDefault="001A61AE" w:rsidP="00715D2D">
            <w:pPr>
              <w:pStyle w:val="TableParagraph"/>
              <w:tabs>
                <w:tab w:val="left" w:pos="686"/>
              </w:tabs>
              <w:spacing w:before="5"/>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1,000.00</w:t>
            </w:r>
          </w:p>
        </w:tc>
      </w:tr>
      <w:tr w:rsidR="001A61AE" w:rsidRPr="001A61AE" w14:paraId="5B019344"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763AB5C7" w14:textId="77777777" w:rsidR="001A61AE" w:rsidRPr="00113FD7" w:rsidRDefault="001A61AE" w:rsidP="00715D2D">
            <w:pPr>
              <w:pStyle w:val="TableParagraph"/>
              <w:rPr>
                <w:rFonts w:asciiTheme="minorHAnsi" w:hAnsiTheme="minorHAnsi" w:cstheme="minorHAnsi"/>
                <w:sz w:val="18"/>
                <w:szCs w:val="18"/>
              </w:rPr>
            </w:pPr>
          </w:p>
        </w:tc>
        <w:tc>
          <w:tcPr>
            <w:tcW w:w="4464" w:type="dxa"/>
            <w:tcBorders>
              <w:top w:val="single" w:sz="8" w:space="0" w:color="D0CECE"/>
              <w:left w:val="single" w:sz="8" w:space="0" w:color="D0CECE"/>
              <w:bottom w:val="single" w:sz="8" w:space="0" w:color="D0CECE"/>
              <w:right w:val="single" w:sz="8" w:space="0" w:color="D0CECE"/>
            </w:tcBorders>
          </w:tcPr>
          <w:p w14:paraId="455C7E84"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color w:val="4472C4"/>
                <w:sz w:val="18"/>
                <w:szCs w:val="18"/>
              </w:rPr>
              <w:t>…</w:t>
            </w:r>
          </w:p>
        </w:tc>
        <w:tc>
          <w:tcPr>
            <w:tcW w:w="1354" w:type="dxa"/>
            <w:tcBorders>
              <w:top w:val="single" w:sz="8" w:space="0" w:color="D0CECE"/>
              <w:left w:val="single" w:sz="8" w:space="0" w:color="D0CECE"/>
              <w:bottom w:val="single" w:sz="8" w:space="0" w:color="D0CECE"/>
              <w:right w:val="single" w:sz="8" w:space="0" w:color="D0CECE"/>
            </w:tcBorders>
          </w:tcPr>
          <w:p w14:paraId="086E6519" w14:textId="77777777" w:rsidR="001A61AE" w:rsidRPr="00113FD7" w:rsidRDefault="001A61AE" w:rsidP="00715D2D">
            <w:pPr>
              <w:pStyle w:val="TableParagraph"/>
              <w:tabs>
                <w:tab w:val="left" w:pos="1040"/>
              </w:tabs>
              <w:spacing w:before="5"/>
              <w:ind w:left="10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2" w:type="dxa"/>
            <w:tcBorders>
              <w:top w:val="single" w:sz="8" w:space="0" w:color="D0CECE"/>
              <w:left w:val="single" w:sz="8" w:space="0" w:color="D0CECE"/>
              <w:bottom w:val="single" w:sz="8" w:space="0" w:color="D0CECE"/>
              <w:right w:val="single" w:sz="8" w:space="0" w:color="D0CECE"/>
            </w:tcBorders>
          </w:tcPr>
          <w:p w14:paraId="0E292D14" w14:textId="77777777" w:rsidR="001A61AE" w:rsidRPr="00113FD7" w:rsidRDefault="001A61AE" w:rsidP="00715D2D">
            <w:pPr>
              <w:pStyle w:val="TableParagraph"/>
              <w:spacing w:before="5"/>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5CB30632" w14:textId="77777777" w:rsidR="001A61AE" w:rsidRPr="00113FD7" w:rsidRDefault="001A61AE" w:rsidP="00715D2D">
            <w:pPr>
              <w:pStyle w:val="TableParagraph"/>
              <w:tabs>
                <w:tab w:val="left" w:pos="1087"/>
              </w:tabs>
              <w:spacing w:before="5"/>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w:t>
            </w:r>
          </w:p>
        </w:tc>
      </w:tr>
      <w:tr w:rsidR="001A61AE" w:rsidRPr="001A61AE" w14:paraId="4FB7C9C2" w14:textId="77777777" w:rsidTr="00715D2D">
        <w:trPr>
          <w:trHeight w:val="229"/>
        </w:trPr>
        <w:tc>
          <w:tcPr>
            <w:tcW w:w="2095" w:type="dxa"/>
            <w:tcBorders>
              <w:top w:val="single" w:sz="8" w:space="0" w:color="D0CECE"/>
              <w:left w:val="nil"/>
              <w:right w:val="single" w:sz="8" w:space="0" w:color="D0CECE"/>
            </w:tcBorders>
          </w:tcPr>
          <w:p w14:paraId="667B6F24" w14:textId="77777777" w:rsidR="001A61AE" w:rsidRPr="00113FD7" w:rsidRDefault="001A61AE" w:rsidP="00715D2D">
            <w:pPr>
              <w:pStyle w:val="TableParagraph"/>
              <w:rPr>
                <w:rFonts w:asciiTheme="minorHAnsi" w:hAnsiTheme="minorHAnsi" w:cstheme="minorHAnsi"/>
                <w:sz w:val="18"/>
                <w:szCs w:val="18"/>
              </w:rPr>
            </w:pPr>
          </w:p>
        </w:tc>
        <w:tc>
          <w:tcPr>
            <w:tcW w:w="4464" w:type="dxa"/>
            <w:tcBorders>
              <w:top w:val="single" w:sz="8" w:space="0" w:color="D0CECE"/>
              <w:left w:val="single" w:sz="8" w:space="0" w:color="D0CECE"/>
              <w:right w:val="single" w:sz="8" w:space="0" w:color="D0CECE"/>
            </w:tcBorders>
          </w:tcPr>
          <w:p w14:paraId="2863B74F" w14:textId="77777777" w:rsidR="001A61AE" w:rsidRPr="00113FD7" w:rsidRDefault="001A61AE" w:rsidP="00715D2D">
            <w:pPr>
              <w:pStyle w:val="TableParagraph"/>
              <w:spacing w:before="3" w:line="206" w:lineRule="exact"/>
              <w:ind w:left="46"/>
              <w:rPr>
                <w:rFonts w:asciiTheme="minorHAnsi" w:hAnsiTheme="minorHAnsi" w:cstheme="minorHAnsi"/>
                <w:sz w:val="18"/>
                <w:szCs w:val="18"/>
              </w:rPr>
            </w:pPr>
            <w:r w:rsidRPr="00113FD7">
              <w:rPr>
                <w:rFonts w:asciiTheme="minorHAnsi" w:hAnsiTheme="minorHAnsi" w:cstheme="minorHAnsi"/>
                <w:color w:val="4472C4"/>
                <w:sz w:val="18"/>
                <w:szCs w:val="18"/>
              </w:rPr>
              <w:t>…</w:t>
            </w:r>
          </w:p>
        </w:tc>
        <w:tc>
          <w:tcPr>
            <w:tcW w:w="1354" w:type="dxa"/>
            <w:tcBorders>
              <w:top w:val="single" w:sz="8" w:space="0" w:color="D0CECE"/>
              <w:left w:val="single" w:sz="8" w:space="0" w:color="D0CECE"/>
              <w:right w:val="single" w:sz="8" w:space="0" w:color="D0CECE"/>
            </w:tcBorders>
          </w:tcPr>
          <w:p w14:paraId="147C1583" w14:textId="77777777" w:rsidR="001A61AE" w:rsidRPr="00113FD7" w:rsidRDefault="001A61AE" w:rsidP="00715D2D">
            <w:pPr>
              <w:pStyle w:val="TableParagraph"/>
              <w:tabs>
                <w:tab w:val="left" w:pos="1040"/>
              </w:tabs>
              <w:spacing w:before="3" w:line="206" w:lineRule="exact"/>
              <w:ind w:left="10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2" w:type="dxa"/>
            <w:tcBorders>
              <w:top w:val="single" w:sz="8" w:space="0" w:color="D0CECE"/>
              <w:left w:val="single" w:sz="8" w:space="0" w:color="D0CECE"/>
              <w:right w:val="single" w:sz="8" w:space="0" w:color="D0CECE"/>
            </w:tcBorders>
          </w:tcPr>
          <w:p w14:paraId="775204D3" w14:textId="77777777" w:rsidR="001A61AE" w:rsidRPr="00113FD7" w:rsidRDefault="001A61AE" w:rsidP="00715D2D">
            <w:pPr>
              <w:pStyle w:val="TableParagraph"/>
              <w:spacing w:before="3" w:line="206" w:lineRule="exact"/>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right w:val="single" w:sz="8" w:space="0" w:color="D0CECE"/>
            </w:tcBorders>
          </w:tcPr>
          <w:p w14:paraId="2090025F" w14:textId="77777777" w:rsidR="001A61AE" w:rsidRPr="00113FD7" w:rsidRDefault="001A61AE" w:rsidP="00715D2D">
            <w:pPr>
              <w:pStyle w:val="TableParagraph"/>
              <w:tabs>
                <w:tab w:val="left" w:pos="1087"/>
              </w:tabs>
              <w:spacing w:before="3" w:line="206" w:lineRule="exact"/>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w:t>
            </w:r>
          </w:p>
        </w:tc>
      </w:tr>
    </w:tbl>
    <w:p w14:paraId="58C3E9BF" w14:textId="77777777" w:rsidR="001A61AE" w:rsidRPr="00113FD7" w:rsidRDefault="001A61AE" w:rsidP="001A61AE">
      <w:pPr>
        <w:pStyle w:val="BodyText"/>
        <w:tabs>
          <w:tab w:val="left" w:pos="3187"/>
        </w:tabs>
        <w:ind w:right="162"/>
        <w:jc w:val="right"/>
        <w:rPr>
          <w:rFonts w:asciiTheme="minorHAnsi" w:hAnsiTheme="minorHAnsi" w:cstheme="minorHAnsi"/>
          <w:b/>
          <w:bCs/>
          <w:sz w:val="18"/>
          <w:szCs w:val="18"/>
        </w:rPr>
      </w:pPr>
      <w:r w:rsidRPr="00113FD7">
        <w:rPr>
          <w:rFonts w:asciiTheme="minorHAnsi" w:hAnsiTheme="minorHAnsi" w:cstheme="minorHAnsi"/>
          <w:b/>
          <w:bCs/>
          <w:sz w:val="18"/>
          <w:szCs w:val="18"/>
        </w:rPr>
        <w:t>TOTAL</w:t>
      </w:r>
      <w:r w:rsidRPr="00113FD7">
        <w:rPr>
          <w:rFonts w:asciiTheme="minorHAnsi" w:hAnsiTheme="minorHAnsi" w:cstheme="minorHAnsi"/>
          <w:b/>
          <w:bCs/>
          <w:spacing w:val="-4"/>
          <w:sz w:val="18"/>
          <w:szCs w:val="18"/>
        </w:rPr>
        <w:t xml:space="preserve"> </w:t>
      </w:r>
      <w:r w:rsidRPr="00113FD7">
        <w:rPr>
          <w:rFonts w:asciiTheme="minorHAnsi" w:hAnsiTheme="minorHAnsi" w:cstheme="minorHAnsi"/>
          <w:b/>
          <w:bCs/>
          <w:sz w:val="18"/>
          <w:szCs w:val="18"/>
        </w:rPr>
        <w:t>POSTAGE/REPRODUCTION</w:t>
      </w:r>
      <w:r w:rsidRPr="00113FD7">
        <w:rPr>
          <w:rFonts w:asciiTheme="minorHAnsi" w:hAnsiTheme="minorHAnsi" w:cstheme="minorHAnsi"/>
          <w:b/>
          <w:bCs/>
          <w:sz w:val="18"/>
          <w:szCs w:val="18"/>
        </w:rPr>
        <w:tab/>
      </w:r>
      <w:r w:rsidRPr="00113FD7">
        <w:rPr>
          <w:rFonts w:asciiTheme="minorHAnsi" w:hAnsiTheme="minorHAnsi" w:cstheme="minorHAnsi"/>
          <w:b/>
          <w:bCs/>
          <w:spacing w:val="-1"/>
          <w:sz w:val="18"/>
          <w:szCs w:val="18"/>
        </w:rPr>
        <w:t>$3,000.00</w:t>
      </w:r>
    </w:p>
    <w:p w14:paraId="6EEB2F28" w14:textId="77777777" w:rsidR="001A61AE" w:rsidRPr="00113FD7" w:rsidRDefault="001A61AE" w:rsidP="001A61AE">
      <w:pPr>
        <w:spacing w:before="11"/>
        <w:rPr>
          <w:rFonts w:asciiTheme="minorHAnsi" w:hAnsiTheme="minorHAnsi" w:cstheme="minorHAnsi"/>
          <w:b/>
          <w:bCs/>
          <w:sz w:val="18"/>
          <w:szCs w:val="18"/>
        </w:rPr>
      </w:pPr>
    </w:p>
    <w:p w14:paraId="4F7D0B84" w14:textId="77777777" w:rsidR="001A61AE" w:rsidRPr="00113FD7" w:rsidRDefault="001A61AE" w:rsidP="001A61AE">
      <w:pPr>
        <w:pStyle w:val="BodyText"/>
        <w:spacing w:after="9"/>
        <w:ind w:left="166"/>
        <w:rPr>
          <w:rFonts w:asciiTheme="minorHAnsi" w:hAnsiTheme="minorHAnsi" w:cstheme="minorHAnsi"/>
          <w:b/>
          <w:bCs/>
          <w:sz w:val="18"/>
          <w:szCs w:val="18"/>
        </w:rPr>
      </w:pPr>
      <w:r w:rsidRPr="00113FD7">
        <w:rPr>
          <w:rFonts w:asciiTheme="minorHAnsi" w:hAnsiTheme="minorHAnsi" w:cstheme="minorHAnsi"/>
          <w:b/>
          <w:bCs/>
          <w:sz w:val="18"/>
          <w:szCs w:val="18"/>
        </w:rPr>
        <w:t>OTHER REIMBURSABLE EXPENSES</w:t>
      </w:r>
    </w:p>
    <w:p w14:paraId="0B2F95B5" w14:textId="77777777" w:rsidR="001A61AE" w:rsidRPr="00113FD7" w:rsidRDefault="001A61AE" w:rsidP="001A61AE">
      <w:pPr>
        <w:spacing w:line="40" w:lineRule="exact"/>
        <w:ind w:left="108"/>
        <w:rPr>
          <w:rFonts w:asciiTheme="minorHAnsi" w:hAnsiTheme="minorHAnsi" w:cstheme="minorHAnsi"/>
          <w:b/>
          <w:bCs/>
          <w:sz w:val="18"/>
          <w:szCs w:val="18"/>
        </w:rPr>
      </w:pPr>
      <w:r w:rsidRPr="00113FD7">
        <w:rPr>
          <w:rFonts w:asciiTheme="minorHAnsi" w:hAnsiTheme="minorHAnsi" w:cstheme="minorHAnsi"/>
          <w:b/>
          <w:bCs/>
          <w:noProof/>
          <w:sz w:val="18"/>
          <w:szCs w:val="18"/>
        </w:rPr>
        <mc:AlternateContent>
          <mc:Choice Requires="wpg">
            <w:drawing>
              <wp:inline distT="0" distB="0" distL="0" distR="0" wp14:anchorId="5570E912" wp14:editId="67AA3D4A">
                <wp:extent cx="6806565" cy="24765"/>
                <wp:effectExtent l="20955" t="6350" r="20955" b="698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4765"/>
                          <a:chOff x="0" y="0"/>
                          <a:chExt cx="10719" cy="39"/>
                        </a:xfrm>
                      </wpg:grpSpPr>
                      <wps:wsp>
                        <wps:cNvPr id="30" name="Line 32"/>
                        <wps:cNvCnPr>
                          <a:cxnSpLocks noChangeShapeType="1"/>
                        </wps:cNvCnPr>
                        <wps:spPr bwMode="auto">
                          <a:xfrm>
                            <a:off x="0" y="19"/>
                            <a:ext cx="10718"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C7346E" id="Group 29" o:spid="_x0000_s1026" style="width:535.95pt;height:1.95pt;mso-position-horizontal-relative:char;mso-position-vertical-relative:line" coordsize="107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">
                <v:line id="Line 32" o:spid="_x0000_s1027" style="position:absolute;visibility:visible;mso-wrap-style:square" from="0,19" to="107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" strokeweight="1.92pt"/>
                <w10:anchorlock/>
              </v:group>
            </w:pict>
          </mc:Fallback>
        </mc:AlternateContent>
      </w:r>
    </w:p>
    <w:p w14:paraId="3B8EF08F" w14:textId="77777777" w:rsidR="001A61AE" w:rsidRPr="00113FD7" w:rsidRDefault="001A61AE" w:rsidP="001A61AE">
      <w:pPr>
        <w:pStyle w:val="BodyText"/>
        <w:tabs>
          <w:tab w:val="left" w:pos="2257"/>
          <w:tab w:val="left" w:pos="6721"/>
          <w:tab w:val="left" w:pos="8075"/>
          <w:tab w:val="left" w:pos="9476"/>
        </w:tabs>
        <w:spacing w:after="9"/>
        <w:ind w:left="162"/>
        <w:rPr>
          <w:rFonts w:asciiTheme="minorHAnsi" w:hAnsiTheme="minorHAnsi" w:cstheme="minorHAnsi"/>
          <w:b/>
          <w:bCs/>
          <w:sz w:val="18"/>
          <w:szCs w:val="18"/>
        </w:rPr>
      </w:pPr>
      <w:r w:rsidRPr="00113FD7">
        <w:rPr>
          <w:rFonts w:asciiTheme="minorHAnsi" w:hAnsiTheme="minorHAnsi" w:cstheme="minorHAnsi"/>
          <w:b/>
          <w:bCs/>
          <w:sz w:val="18"/>
          <w:szCs w:val="18"/>
        </w:rPr>
        <w:t>Date</w:t>
      </w:r>
      <w:r w:rsidRPr="00113FD7">
        <w:rPr>
          <w:rFonts w:asciiTheme="minorHAnsi" w:hAnsiTheme="minorHAnsi" w:cstheme="minorHAnsi"/>
          <w:b/>
          <w:bCs/>
          <w:sz w:val="18"/>
          <w:szCs w:val="18"/>
        </w:rPr>
        <w:tab/>
        <w:t>Description</w:t>
      </w:r>
      <w:r w:rsidRPr="00113FD7">
        <w:rPr>
          <w:rFonts w:asciiTheme="minorHAnsi" w:hAnsiTheme="minorHAnsi" w:cstheme="minorHAnsi"/>
          <w:b/>
          <w:bCs/>
          <w:sz w:val="18"/>
          <w:szCs w:val="18"/>
        </w:rPr>
        <w:tab/>
        <w:t>Amount</w:t>
      </w:r>
      <w:r w:rsidRPr="00113FD7">
        <w:rPr>
          <w:rFonts w:asciiTheme="minorHAnsi" w:hAnsiTheme="minorHAnsi" w:cstheme="minorHAnsi"/>
          <w:b/>
          <w:bCs/>
          <w:sz w:val="18"/>
          <w:szCs w:val="18"/>
        </w:rPr>
        <w:tab/>
        <w:t>Multiplier</w:t>
      </w:r>
      <w:r w:rsidRPr="00113FD7">
        <w:rPr>
          <w:rFonts w:asciiTheme="minorHAnsi" w:hAnsiTheme="minorHAnsi" w:cstheme="minorHAnsi"/>
          <w:b/>
          <w:bCs/>
          <w:sz w:val="18"/>
          <w:szCs w:val="18"/>
        </w:rPr>
        <w:tab/>
        <w:t>Total</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Due</w:t>
      </w:r>
    </w:p>
    <w:tbl>
      <w:tblPr>
        <w:tblW w:w="0" w:type="auto"/>
        <w:tblInd w:w="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95"/>
        <w:gridCol w:w="4464"/>
        <w:gridCol w:w="1354"/>
        <w:gridCol w:w="1402"/>
        <w:gridCol w:w="1402"/>
      </w:tblGrid>
      <w:tr w:rsidR="001A61AE" w:rsidRPr="001A61AE" w14:paraId="7AE70A70" w14:textId="77777777" w:rsidTr="00715D2D">
        <w:trPr>
          <w:trHeight w:val="212"/>
        </w:trPr>
        <w:tc>
          <w:tcPr>
            <w:tcW w:w="2095" w:type="dxa"/>
            <w:tcBorders>
              <w:left w:val="nil"/>
              <w:bottom w:val="single" w:sz="8" w:space="0" w:color="D0CECE"/>
              <w:right w:val="single" w:sz="8" w:space="0" w:color="D0CECE"/>
            </w:tcBorders>
          </w:tcPr>
          <w:p w14:paraId="75AF7370" w14:textId="77777777" w:rsidR="001A61AE" w:rsidRPr="00113FD7" w:rsidRDefault="001A61AE" w:rsidP="00715D2D">
            <w:pPr>
              <w:pStyle w:val="TableParagraph"/>
              <w:spacing w:line="192" w:lineRule="exact"/>
              <w:ind w:left="52"/>
              <w:rPr>
                <w:rFonts w:asciiTheme="minorHAnsi" w:hAnsiTheme="minorHAnsi" w:cstheme="minorHAnsi"/>
                <w:sz w:val="18"/>
                <w:szCs w:val="18"/>
              </w:rPr>
            </w:pPr>
            <w:r w:rsidRPr="00113FD7">
              <w:rPr>
                <w:rFonts w:asciiTheme="minorHAnsi" w:hAnsiTheme="minorHAnsi" w:cstheme="minorHAnsi"/>
                <w:color w:val="4472C4"/>
                <w:sz w:val="18"/>
                <w:szCs w:val="18"/>
              </w:rPr>
              <w:t>1/1/2020</w:t>
            </w:r>
          </w:p>
        </w:tc>
        <w:tc>
          <w:tcPr>
            <w:tcW w:w="4464" w:type="dxa"/>
            <w:tcBorders>
              <w:left w:val="single" w:sz="8" w:space="0" w:color="D0CECE"/>
              <w:bottom w:val="single" w:sz="8" w:space="0" w:color="D0CECE"/>
              <w:right w:val="single" w:sz="8" w:space="0" w:color="D0CECE"/>
            </w:tcBorders>
          </w:tcPr>
          <w:p w14:paraId="66EC998E" w14:textId="77777777" w:rsidR="001A61AE" w:rsidRPr="00113FD7" w:rsidRDefault="001A61AE" w:rsidP="00715D2D">
            <w:pPr>
              <w:pStyle w:val="TableParagraph"/>
              <w:spacing w:line="192" w:lineRule="exact"/>
              <w:ind w:left="42"/>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left w:val="single" w:sz="8" w:space="0" w:color="D0CECE"/>
              <w:bottom w:val="single" w:sz="8" w:space="0" w:color="D0CECE"/>
              <w:right w:val="single" w:sz="8" w:space="0" w:color="D0CECE"/>
            </w:tcBorders>
          </w:tcPr>
          <w:p w14:paraId="1DCBBED2" w14:textId="77777777" w:rsidR="001A61AE" w:rsidRPr="00113FD7" w:rsidRDefault="001A61AE" w:rsidP="00715D2D">
            <w:pPr>
              <w:pStyle w:val="TableParagraph"/>
              <w:tabs>
                <w:tab w:val="left" w:pos="635"/>
              </w:tabs>
              <w:spacing w:line="192" w:lineRule="exact"/>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left w:val="single" w:sz="8" w:space="0" w:color="D0CECE"/>
              <w:bottom w:val="single" w:sz="8" w:space="0" w:color="D0CECE"/>
              <w:right w:val="single" w:sz="8" w:space="0" w:color="D0CECE"/>
            </w:tcBorders>
          </w:tcPr>
          <w:p w14:paraId="2C6436C9" w14:textId="77777777" w:rsidR="001A61AE" w:rsidRPr="00113FD7" w:rsidRDefault="001A61AE" w:rsidP="00715D2D">
            <w:pPr>
              <w:pStyle w:val="TableParagraph"/>
              <w:spacing w:line="192" w:lineRule="exact"/>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left w:val="single" w:sz="8" w:space="0" w:color="D0CECE"/>
              <w:bottom w:val="single" w:sz="8" w:space="0" w:color="D0CECE"/>
              <w:right w:val="single" w:sz="8" w:space="0" w:color="D0CECE"/>
            </w:tcBorders>
          </w:tcPr>
          <w:p w14:paraId="1B969536" w14:textId="77777777" w:rsidR="001A61AE" w:rsidRPr="00113FD7" w:rsidRDefault="001A61AE" w:rsidP="00715D2D">
            <w:pPr>
              <w:pStyle w:val="TableParagraph"/>
              <w:tabs>
                <w:tab w:val="left" w:pos="682"/>
              </w:tabs>
              <w:spacing w:line="192" w:lineRule="exact"/>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r>
      <w:tr w:rsidR="001A61AE" w:rsidRPr="001A61AE" w14:paraId="53206C83"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0C885204" w14:textId="77777777" w:rsidR="001A61AE" w:rsidRPr="00113FD7" w:rsidRDefault="001A61AE" w:rsidP="00715D2D">
            <w:pPr>
              <w:pStyle w:val="TableParagraph"/>
              <w:ind w:left="52"/>
              <w:rPr>
                <w:rFonts w:asciiTheme="minorHAnsi" w:hAnsiTheme="minorHAnsi" w:cstheme="minorHAnsi"/>
                <w:sz w:val="18"/>
                <w:szCs w:val="18"/>
              </w:rPr>
            </w:pPr>
            <w:r w:rsidRPr="00113FD7">
              <w:rPr>
                <w:rFonts w:asciiTheme="minorHAnsi" w:hAnsiTheme="minorHAnsi" w:cstheme="minorHAnsi"/>
                <w:color w:val="4472C4"/>
                <w:sz w:val="18"/>
                <w:szCs w:val="18"/>
              </w:rPr>
              <w:t>1/2/2020</w:t>
            </w:r>
          </w:p>
        </w:tc>
        <w:tc>
          <w:tcPr>
            <w:tcW w:w="4464" w:type="dxa"/>
            <w:tcBorders>
              <w:top w:val="single" w:sz="8" w:space="0" w:color="D0CECE"/>
              <w:left w:val="single" w:sz="8" w:space="0" w:color="D0CECE"/>
              <w:bottom w:val="single" w:sz="8" w:space="0" w:color="D0CECE"/>
              <w:right w:val="single" w:sz="8" w:space="0" w:color="D0CECE"/>
            </w:tcBorders>
          </w:tcPr>
          <w:p w14:paraId="64BF2982" w14:textId="77777777" w:rsidR="001A61AE" w:rsidRPr="00113FD7" w:rsidRDefault="001A61AE" w:rsidP="00715D2D">
            <w:pPr>
              <w:pStyle w:val="TableParagraph"/>
              <w:ind w:left="42"/>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top w:val="single" w:sz="8" w:space="0" w:color="D0CECE"/>
              <w:left w:val="single" w:sz="8" w:space="0" w:color="D0CECE"/>
              <w:bottom w:val="single" w:sz="8" w:space="0" w:color="D0CECE"/>
              <w:right w:val="single" w:sz="8" w:space="0" w:color="D0CECE"/>
            </w:tcBorders>
          </w:tcPr>
          <w:p w14:paraId="14A85A10" w14:textId="77777777" w:rsidR="001A61AE" w:rsidRPr="00113FD7" w:rsidRDefault="001A61AE" w:rsidP="00715D2D">
            <w:pPr>
              <w:pStyle w:val="TableParagraph"/>
              <w:tabs>
                <w:tab w:val="left" w:pos="635"/>
              </w:tabs>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top w:val="single" w:sz="8" w:space="0" w:color="D0CECE"/>
              <w:left w:val="single" w:sz="8" w:space="0" w:color="D0CECE"/>
              <w:bottom w:val="single" w:sz="8" w:space="0" w:color="D0CECE"/>
              <w:right w:val="single" w:sz="8" w:space="0" w:color="D0CECE"/>
            </w:tcBorders>
          </w:tcPr>
          <w:p w14:paraId="1993D8A1" w14:textId="77777777" w:rsidR="001A61AE" w:rsidRPr="00113FD7" w:rsidRDefault="001A61AE" w:rsidP="00715D2D">
            <w:pPr>
              <w:pStyle w:val="TableParagraph"/>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57EA5089" w14:textId="77777777" w:rsidR="001A61AE" w:rsidRPr="00113FD7" w:rsidRDefault="001A61AE" w:rsidP="00715D2D">
            <w:pPr>
              <w:pStyle w:val="TableParagraph"/>
              <w:tabs>
                <w:tab w:val="left" w:pos="682"/>
              </w:tabs>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r>
      <w:tr w:rsidR="001A61AE" w:rsidRPr="001A61AE" w14:paraId="4AD5D5FA"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1DEFC824" w14:textId="77777777" w:rsidR="001A61AE" w:rsidRPr="00113FD7" w:rsidRDefault="001A61AE" w:rsidP="00715D2D">
            <w:pPr>
              <w:pStyle w:val="TableParagraph"/>
              <w:ind w:left="52"/>
              <w:rPr>
                <w:rFonts w:asciiTheme="minorHAnsi" w:hAnsiTheme="minorHAnsi" w:cstheme="minorHAnsi"/>
                <w:sz w:val="18"/>
                <w:szCs w:val="18"/>
              </w:rPr>
            </w:pPr>
            <w:r w:rsidRPr="00113FD7">
              <w:rPr>
                <w:rFonts w:asciiTheme="minorHAnsi" w:hAnsiTheme="minorHAnsi" w:cstheme="minorHAnsi"/>
                <w:color w:val="4472C4"/>
                <w:sz w:val="18"/>
                <w:szCs w:val="18"/>
              </w:rPr>
              <w:t>1/3/2020</w:t>
            </w:r>
          </w:p>
        </w:tc>
        <w:tc>
          <w:tcPr>
            <w:tcW w:w="4464" w:type="dxa"/>
            <w:tcBorders>
              <w:top w:val="single" w:sz="8" w:space="0" w:color="D0CECE"/>
              <w:left w:val="single" w:sz="8" w:space="0" w:color="D0CECE"/>
              <w:bottom w:val="single" w:sz="8" w:space="0" w:color="D0CECE"/>
              <w:right w:val="single" w:sz="8" w:space="0" w:color="D0CECE"/>
            </w:tcBorders>
          </w:tcPr>
          <w:p w14:paraId="12DDCBCC" w14:textId="77777777" w:rsidR="001A61AE" w:rsidRPr="00113FD7" w:rsidRDefault="001A61AE" w:rsidP="00715D2D">
            <w:pPr>
              <w:pStyle w:val="TableParagraph"/>
              <w:ind w:left="42"/>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top w:val="single" w:sz="8" w:space="0" w:color="D0CECE"/>
              <w:left w:val="single" w:sz="8" w:space="0" w:color="D0CECE"/>
              <w:bottom w:val="single" w:sz="8" w:space="0" w:color="D0CECE"/>
              <w:right w:val="single" w:sz="8" w:space="0" w:color="D0CECE"/>
            </w:tcBorders>
          </w:tcPr>
          <w:p w14:paraId="61E005DB" w14:textId="77777777" w:rsidR="001A61AE" w:rsidRPr="00113FD7" w:rsidRDefault="001A61AE" w:rsidP="00715D2D">
            <w:pPr>
              <w:pStyle w:val="TableParagraph"/>
              <w:tabs>
                <w:tab w:val="left" w:pos="635"/>
              </w:tabs>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top w:val="single" w:sz="8" w:space="0" w:color="D0CECE"/>
              <w:left w:val="single" w:sz="8" w:space="0" w:color="D0CECE"/>
              <w:bottom w:val="single" w:sz="8" w:space="0" w:color="D0CECE"/>
              <w:right w:val="single" w:sz="8" w:space="0" w:color="D0CECE"/>
            </w:tcBorders>
          </w:tcPr>
          <w:p w14:paraId="6A4D9DF7" w14:textId="77777777" w:rsidR="001A61AE" w:rsidRPr="00113FD7" w:rsidRDefault="001A61AE" w:rsidP="00715D2D">
            <w:pPr>
              <w:pStyle w:val="TableParagraph"/>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3EB1ECCA" w14:textId="77777777" w:rsidR="001A61AE" w:rsidRPr="00113FD7" w:rsidRDefault="001A61AE" w:rsidP="00715D2D">
            <w:pPr>
              <w:pStyle w:val="TableParagraph"/>
              <w:tabs>
                <w:tab w:val="left" w:pos="682"/>
              </w:tabs>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r>
      <w:tr w:rsidR="001A61AE" w:rsidRPr="001A61AE" w14:paraId="425109C8"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087EB46F" w14:textId="77777777" w:rsidR="001A61AE" w:rsidRPr="00113FD7" w:rsidRDefault="001A61AE" w:rsidP="00715D2D">
            <w:pPr>
              <w:pStyle w:val="TableParagraph"/>
              <w:rPr>
                <w:rFonts w:asciiTheme="minorHAnsi" w:hAnsiTheme="minorHAnsi" w:cstheme="minorHAnsi"/>
                <w:sz w:val="18"/>
                <w:szCs w:val="18"/>
              </w:rPr>
            </w:pPr>
          </w:p>
        </w:tc>
        <w:tc>
          <w:tcPr>
            <w:tcW w:w="4464" w:type="dxa"/>
            <w:tcBorders>
              <w:top w:val="single" w:sz="8" w:space="0" w:color="D0CECE"/>
              <w:left w:val="single" w:sz="8" w:space="0" w:color="D0CECE"/>
              <w:bottom w:val="single" w:sz="8" w:space="0" w:color="D0CECE"/>
              <w:right w:val="single" w:sz="8" w:space="0" w:color="D0CECE"/>
            </w:tcBorders>
          </w:tcPr>
          <w:p w14:paraId="7FDCCD47" w14:textId="77777777" w:rsidR="001A61AE" w:rsidRPr="00113FD7" w:rsidRDefault="001A61AE" w:rsidP="00715D2D">
            <w:pPr>
              <w:pStyle w:val="TableParagraph"/>
              <w:ind w:left="42"/>
              <w:rPr>
                <w:rFonts w:asciiTheme="minorHAnsi" w:hAnsiTheme="minorHAnsi" w:cstheme="minorHAnsi"/>
                <w:sz w:val="18"/>
                <w:szCs w:val="18"/>
              </w:rPr>
            </w:pPr>
            <w:r w:rsidRPr="00113FD7">
              <w:rPr>
                <w:rFonts w:asciiTheme="minorHAnsi" w:hAnsiTheme="minorHAnsi" w:cstheme="minorHAnsi"/>
                <w:color w:val="4472C4"/>
                <w:sz w:val="18"/>
                <w:szCs w:val="18"/>
              </w:rPr>
              <w:t>…</w:t>
            </w:r>
          </w:p>
        </w:tc>
        <w:tc>
          <w:tcPr>
            <w:tcW w:w="1354" w:type="dxa"/>
            <w:tcBorders>
              <w:top w:val="single" w:sz="8" w:space="0" w:color="D0CECE"/>
              <w:left w:val="single" w:sz="8" w:space="0" w:color="D0CECE"/>
              <w:bottom w:val="single" w:sz="8" w:space="0" w:color="D0CECE"/>
              <w:right w:val="single" w:sz="8" w:space="0" w:color="D0CECE"/>
            </w:tcBorders>
          </w:tcPr>
          <w:p w14:paraId="54BC1D85" w14:textId="77777777" w:rsidR="001A61AE" w:rsidRPr="00113FD7" w:rsidRDefault="001A61AE" w:rsidP="00715D2D">
            <w:pPr>
              <w:pStyle w:val="TableParagraph"/>
              <w:tabs>
                <w:tab w:val="left" w:pos="1036"/>
              </w:tabs>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2" w:type="dxa"/>
            <w:tcBorders>
              <w:top w:val="single" w:sz="8" w:space="0" w:color="D0CECE"/>
              <w:left w:val="single" w:sz="8" w:space="0" w:color="D0CECE"/>
              <w:bottom w:val="single" w:sz="8" w:space="0" w:color="D0CECE"/>
              <w:right w:val="single" w:sz="8" w:space="0" w:color="D0CECE"/>
            </w:tcBorders>
          </w:tcPr>
          <w:p w14:paraId="4FC5538D" w14:textId="77777777" w:rsidR="001A61AE" w:rsidRPr="00113FD7" w:rsidRDefault="001A61AE" w:rsidP="00715D2D">
            <w:pPr>
              <w:pStyle w:val="TableParagraph"/>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60233910" w14:textId="77777777" w:rsidR="001A61AE" w:rsidRPr="00113FD7" w:rsidRDefault="001A61AE" w:rsidP="00715D2D">
            <w:pPr>
              <w:pStyle w:val="TableParagraph"/>
              <w:tabs>
                <w:tab w:val="left" w:pos="1083"/>
              </w:tabs>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r>
      <w:tr w:rsidR="001A61AE" w:rsidRPr="001A61AE" w14:paraId="0CB0FBC4" w14:textId="77777777" w:rsidTr="00715D2D">
        <w:trPr>
          <w:trHeight w:val="229"/>
        </w:trPr>
        <w:tc>
          <w:tcPr>
            <w:tcW w:w="2095" w:type="dxa"/>
            <w:tcBorders>
              <w:top w:val="single" w:sz="8" w:space="0" w:color="D0CECE"/>
              <w:left w:val="nil"/>
              <w:right w:val="single" w:sz="8" w:space="0" w:color="D0CECE"/>
            </w:tcBorders>
          </w:tcPr>
          <w:p w14:paraId="39F117DF" w14:textId="77777777" w:rsidR="001A61AE" w:rsidRPr="00113FD7" w:rsidRDefault="001A61AE" w:rsidP="00715D2D">
            <w:pPr>
              <w:pStyle w:val="TableParagraph"/>
              <w:rPr>
                <w:rFonts w:asciiTheme="minorHAnsi" w:hAnsiTheme="minorHAnsi" w:cstheme="minorHAnsi"/>
                <w:sz w:val="18"/>
                <w:szCs w:val="18"/>
              </w:rPr>
            </w:pPr>
          </w:p>
        </w:tc>
        <w:tc>
          <w:tcPr>
            <w:tcW w:w="4464" w:type="dxa"/>
            <w:tcBorders>
              <w:top w:val="single" w:sz="8" w:space="0" w:color="D0CECE"/>
              <w:left w:val="single" w:sz="8" w:space="0" w:color="D0CECE"/>
              <w:right w:val="single" w:sz="8" w:space="0" w:color="D0CECE"/>
            </w:tcBorders>
          </w:tcPr>
          <w:p w14:paraId="712D9429" w14:textId="77777777" w:rsidR="001A61AE" w:rsidRPr="00113FD7" w:rsidRDefault="001A61AE" w:rsidP="00715D2D">
            <w:pPr>
              <w:pStyle w:val="TableParagraph"/>
              <w:spacing w:before="3" w:line="206" w:lineRule="exact"/>
              <w:ind w:left="43"/>
              <w:rPr>
                <w:rFonts w:asciiTheme="minorHAnsi" w:hAnsiTheme="minorHAnsi" w:cstheme="minorHAnsi"/>
                <w:sz w:val="18"/>
                <w:szCs w:val="18"/>
              </w:rPr>
            </w:pPr>
            <w:r w:rsidRPr="00113FD7">
              <w:rPr>
                <w:rFonts w:asciiTheme="minorHAnsi" w:hAnsiTheme="minorHAnsi" w:cstheme="minorHAnsi"/>
                <w:color w:val="4472C4"/>
                <w:sz w:val="18"/>
                <w:szCs w:val="18"/>
              </w:rPr>
              <w:t>…</w:t>
            </w:r>
          </w:p>
        </w:tc>
        <w:tc>
          <w:tcPr>
            <w:tcW w:w="1354" w:type="dxa"/>
            <w:tcBorders>
              <w:top w:val="single" w:sz="8" w:space="0" w:color="D0CECE"/>
              <w:left w:val="single" w:sz="8" w:space="0" w:color="D0CECE"/>
              <w:right w:val="single" w:sz="8" w:space="0" w:color="D0CECE"/>
            </w:tcBorders>
          </w:tcPr>
          <w:p w14:paraId="7C99D40A" w14:textId="77777777" w:rsidR="001A61AE" w:rsidRPr="00113FD7" w:rsidRDefault="001A61AE" w:rsidP="00715D2D">
            <w:pPr>
              <w:pStyle w:val="TableParagraph"/>
              <w:tabs>
                <w:tab w:val="left" w:pos="1036"/>
              </w:tabs>
              <w:spacing w:before="3" w:line="206" w:lineRule="exact"/>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2" w:type="dxa"/>
            <w:tcBorders>
              <w:top w:val="single" w:sz="8" w:space="0" w:color="D0CECE"/>
              <w:left w:val="single" w:sz="8" w:space="0" w:color="D0CECE"/>
              <w:right w:val="single" w:sz="8" w:space="0" w:color="D0CECE"/>
            </w:tcBorders>
          </w:tcPr>
          <w:p w14:paraId="34687A3F" w14:textId="77777777" w:rsidR="001A61AE" w:rsidRPr="00113FD7" w:rsidRDefault="001A61AE" w:rsidP="00715D2D">
            <w:pPr>
              <w:pStyle w:val="TableParagraph"/>
              <w:spacing w:before="3" w:line="206" w:lineRule="exact"/>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right w:val="single" w:sz="8" w:space="0" w:color="D0CECE"/>
            </w:tcBorders>
          </w:tcPr>
          <w:p w14:paraId="27268B0B" w14:textId="77777777" w:rsidR="001A61AE" w:rsidRPr="00113FD7" w:rsidRDefault="001A61AE" w:rsidP="00715D2D">
            <w:pPr>
              <w:pStyle w:val="TableParagraph"/>
              <w:tabs>
                <w:tab w:val="left" w:pos="1083"/>
              </w:tabs>
              <w:spacing w:before="3" w:line="206" w:lineRule="exact"/>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r>
    </w:tbl>
    <w:p w14:paraId="7CB74EB7" w14:textId="77777777" w:rsidR="001A61AE" w:rsidRPr="00113FD7" w:rsidRDefault="001A61AE" w:rsidP="001A61AE">
      <w:pPr>
        <w:pStyle w:val="BodyText"/>
        <w:tabs>
          <w:tab w:val="left" w:pos="10115"/>
        </w:tabs>
        <w:spacing w:line="217" w:lineRule="exact"/>
        <w:ind w:left="6369"/>
        <w:rPr>
          <w:rFonts w:asciiTheme="minorHAnsi" w:hAnsiTheme="minorHAnsi" w:cstheme="minorHAnsi"/>
          <w:b/>
          <w:bCs/>
          <w:sz w:val="18"/>
          <w:szCs w:val="18"/>
        </w:rPr>
      </w:pPr>
      <w:r w:rsidRPr="00113FD7">
        <w:rPr>
          <w:rFonts w:asciiTheme="minorHAnsi" w:hAnsiTheme="minorHAnsi" w:cstheme="minorHAnsi"/>
          <w:b/>
          <w:bCs/>
          <w:sz w:val="18"/>
          <w:szCs w:val="18"/>
        </w:rPr>
        <w:t>TOTAL OTHER REIMBURSABLE</w:t>
      </w:r>
      <w:r w:rsidRPr="00113FD7">
        <w:rPr>
          <w:rFonts w:asciiTheme="minorHAnsi" w:hAnsiTheme="minorHAnsi" w:cstheme="minorHAnsi"/>
          <w:b/>
          <w:bCs/>
          <w:spacing w:val="-5"/>
          <w:sz w:val="18"/>
          <w:szCs w:val="18"/>
        </w:rPr>
        <w:t xml:space="preserve"> </w:t>
      </w:r>
      <w:r w:rsidRPr="00113FD7">
        <w:rPr>
          <w:rFonts w:asciiTheme="minorHAnsi" w:hAnsiTheme="minorHAnsi" w:cstheme="minorHAnsi"/>
          <w:b/>
          <w:bCs/>
          <w:sz w:val="18"/>
          <w:szCs w:val="18"/>
        </w:rPr>
        <w:t xml:space="preserve">EXPENSES </w:t>
      </w:r>
      <w:r w:rsidRPr="00113FD7">
        <w:rPr>
          <w:rFonts w:asciiTheme="minorHAnsi" w:hAnsiTheme="minorHAnsi" w:cstheme="minorHAnsi"/>
          <w:b/>
          <w:bCs/>
          <w:spacing w:val="36"/>
          <w:sz w:val="18"/>
          <w:szCs w:val="18"/>
        </w:rPr>
        <w:t xml:space="preserve"> </w:t>
      </w:r>
      <w:r w:rsidRPr="00113FD7">
        <w:rPr>
          <w:rFonts w:asciiTheme="minorHAnsi" w:hAnsiTheme="minorHAnsi" w:cstheme="minorHAnsi"/>
          <w:b/>
          <w:bCs/>
          <w:sz w:val="18"/>
          <w:szCs w:val="18"/>
        </w:rPr>
        <w:t>$</w:t>
      </w:r>
      <w:r w:rsidRPr="00113FD7">
        <w:rPr>
          <w:rFonts w:asciiTheme="minorHAnsi" w:hAnsiTheme="minorHAnsi" w:cstheme="minorHAnsi"/>
          <w:b/>
          <w:bCs/>
          <w:sz w:val="18"/>
          <w:szCs w:val="18"/>
        </w:rPr>
        <w:tab/>
        <w:t>3,000.00</w:t>
      </w:r>
    </w:p>
    <w:p w14:paraId="1F53AB62" w14:textId="77777777" w:rsidR="001A61AE" w:rsidRPr="00113FD7" w:rsidRDefault="001A61AE" w:rsidP="001A61AE">
      <w:pPr>
        <w:spacing w:before="4"/>
        <w:rPr>
          <w:rFonts w:asciiTheme="minorHAnsi" w:hAnsiTheme="minorHAnsi" w:cstheme="minorHAnsi"/>
          <w:b/>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73600" behindDoc="1" locked="0" layoutInCell="1" allowOverlap="1" wp14:anchorId="08FE335A" wp14:editId="1B04B3A7">
                <wp:simplePos x="0" y="0"/>
                <wp:positionH relativeFrom="page">
                  <wp:posOffset>462915</wp:posOffset>
                </wp:positionH>
                <wp:positionV relativeFrom="paragraph">
                  <wp:posOffset>172085</wp:posOffset>
                </wp:positionV>
                <wp:extent cx="6805930" cy="0"/>
                <wp:effectExtent l="15240" t="13970" r="17780" b="14605"/>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5930"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F4C1B" id="Straight Connector 28"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3.55pt" to="572.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" strokeweight="1.92pt">
                <w10:wrap type="topAndBottom" anchorx="page"/>
              </v:line>
            </w:pict>
          </mc:Fallback>
        </mc:AlternateContent>
      </w:r>
    </w:p>
    <w:p w14:paraId="67E28D77" w14:textId="77777777" w:rsidR="001A61AE" w:rsidRPr="00113FD7" w:rsidRDefault="001A61AE" w:rsidP="001A61AE">
      <w:pPr>
        <w:pStyle w:val="BodyText"/>
        <w:tabs>
          <w:tab w:val="left" w:pos="10115"/>
        </w:tabs>
        <w:spacing w:after="8" w:line="184" w:lineRule="exact"/>
        <w:ind w:left="6923"/>
        <w:rPr>
          <w:rFonts w:asciiTheme="minorHAnsi" w:hAnsiTheme="minorHAnsi" w:cstheme="minorHAnsi"/>
          <w:b/>
          <w:bCs/>
          <w:sz w:val="18"/>
          <w:szCs w:val="18"/>
        </w:rPr>
      </w:pPr>
      <w:r w:rsidRPr="00113FD7">
        <w:rPr>
          <w:rFonts w:asciiTheme="minorHAnsi" w:hAnsiTheme="minorHAnsi" w:cstheme="minorHAnsi"/>
          <w:b/>
          <w:bCs/>
          <w:sz w:val="18"/>
          <w:szCs w:val="18"/>
        </w:rPr>
        <w:t>TOTAL REIMBURSABLE</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 xml:space="preserve">EXPENSES </w:t>
      </w:r>
      <w:r w:rsidRPr="00113FD7">
        <w:rPr>
          <w:rFonts w:asciiTheme="minorHAnsi" w:hAnsiTheme="minorHAnsi" w:cstheme="minorHAnsi"/>
          <w:b/>
          <w:bCs/>
          <w:spacing w:val="35"/>
          <w:sz w:val="18"/>
          <w:szCs w:val="18"/>
        </w:rPr>
        <w:t xml:space="preserve"> </w:t>
      </w:r>
      <w:r w:rsidRPr="00113FD7">
        <w:rPr>
          <w:rFonts w:asciiTheme="minorHAnsi" w:hAnsiTheme="minorHAnsi" w:cstheme="minorHAnsi"/>
          <w:b/>
          <w:bCs/>
          <w:sz w:val="18"/>
          <w:szCs w:val="18"/>
        </w:rPr>
        <w:t>$</w:t>
      </w:r>
      <w:r w:rsidRPr="00113FD7">
        <w:rPr>
          <w:rFonts w:asciiTheme="minorHAnsi" w:hAnsiTheme="minorHAnsi" w:cstheme="minorHAnsi"/>
          <w:b/>
          <w:bCs/>
          <w:sz w:val="18"/>
          <w:szCs w:val="18"/>
        </w:rPr>
        <w:tab/>
        <w:t>6,000.00</w:t>
      </w:r>
    </w:p>
    <w:p w14:paraId="7959F747" w14:textId="77777777" w:rsidR="001A61AE" w:rsidRDefault="001A61AE" w:rsidP="001A61AE">
      <w:pPr>
        <w:spacing w:line="40" w:lineRule="exact"/>
        <w:ind w:left="108"/>
        <w:rPr>
          <w:sz w:val="4"/>
        </w:rPr>
      </w:pPr>
      <w:r>
        <w:rPr>
          <w:noProof/>
          <w:sz w:val="4"/>
        </w:rPr>
        <mc:AlternateContent>
          <mc:Choice Requires="wpg">
            <w:drawing>
              <wp:inline distT="0" distB="0" distL="0" distR="0" wp14:anchorId="1E6CCABD" wp14:editId="4EAA698F">
                <wp:extent cx="6806565" cy="24765"/>
                <wp:effectExtent l="20955" t="3175" r="20955" b="63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4765"/>
                          <a:chOff x="0" y="0"/>
                          <a:chExt cx="10719" cy="39"/>
                        </a:xfrm>
                      </wpg:grpSpPr>
                      <wps:wsp>
                        <wps:cNvPr id="27" name="Line 30"/>
                        <wps:cNvCnPr>
                          <a:cxnSpLocks noChangeShapeType="1"/>
                        </wps:cNvCnPr>
                        <wps:spPr bwMode="auto">
                          <a:xfrm>
                            <a:off x="0" y="19"/>
                            <a:ext cx="10718"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4283C5" id="Group 26" o:spid="_x0000_s1026" style="width:535.95pt;height:1.95pt;mso-position-horizontal-relative:char;mso-position-vertical-relative:line" coordsize="107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">
                <v:line id="Line 30" o:spid="_x0000_s1027" style="position:absolute;visibility:visible;mso-wrap-style:square" from="0,19" to="107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" strokeweight="1.92pt"/>
                <w10:anchorlock/>
              </v:group>
            </w:pict>
          </mc:Fallback>
        </mc:AlternateContent>
      </w:r>
    </w:p>
    <w:p w14:paraId="0B7051F6" w14:textId="77777777" w:rsidR="003834A0" w:rsidRDefault="003834A0" w:rsidP="001A61AE">
      <w:pPr>
        <w:rPr>
          <w:b/>
          <w:sz w:val="20"/>
        </w:rPr>
        <w:sectPr w:rsidR="003834A0" w:rsidSect="00AC66B2">
          <w:headerReference w:type="default" r:id="rId25"/>
          <w:footerReference w:type="default" r:id="rId26"/>
          <w:pgSz w:w="12240" w:h="15840" w:code="1"/>
          <w:pgMar w:top="677" w:right="662" w:bottom="720" w:left="605" w:header="0" w:footer="187" w:gutter="0"/>
          <w:cols w:space="720"/>
          <w:docGrid w:linePitch="360"/>
        </w:sectPr>
      </w:pPr>
    </w:p>
    <w:p w14:paraId="6F0504E2" w14:textId="48425724" w:rsidR="00A261C3" w:rsidRPr="00AD6A46" w:rsidRDefault="00A261C3" w:rsidP="005C6247">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zCs w:val="24"/>
        </w:rPr>
      </w:pPr>
      <w:r w:rsidRPr="00AD6A46">
        <w:lastRenderedPageBreak/>
        <w:t xml:space="preserve">ATTACHMENT </w:t>
      </w:r>
      <w:r w:rsidR="00390F5D">
        <w:t>D.2</w:t>
      </w:r>
      <w:r w:rsidRPr="00AD6A46">
        <w:t xml:space="preserve"> TO EXHIBIT D</w:t>
      </w:r>
    </w:p>
    <w:p w14:paraId="2E994CFC" w14:textId="77777777" w:rsidR="00FD6C17" w:rsidRPr="00850D2A" w:rsidRDefault="00FD6C17" w:rsidP="00FD6C17">
      <w:pPr>
        <w:ind w:left="-969" w:right="-957"/>
        <w:jc w:val="center"/>
        <w:rPr>
          <w:rFonts w:ascii="Arial" w:hAnsi="Arial" w:cs="Arial"/>
          <w:b/>
          <w:sz w:val="40"/>
          <w:szCs w:val="40"/>
        </w:rPr>
      </w:pPr>
      <w:r w:rsidRPr="00850D2A">
        <w:rPr>
          <w:rFonts w:ascii="Arial" w:hAnsi="Arial" w:cs="Arial"/>
          <w:b/>
          <w:sz w:val="40"/>
          <w:szCs w:val="40"/>
        </w:rPr>
        <w:t xml:space="preserve">HUB Subcontracting Plan (HSP) </w:t>
      </w:r>
    </w:p>
    <w:p w14:paraId="4A2B3531" w14:textId="77777777" w:rsidR="00FD6C17" w:rsidRPr="00850D2A" w:rsidRDefault="00FD6C17" w:rsidP="00FD6C17">
      <w:pPr>
        <w:spacing w:after="40"/>
        <w:ind w:left="-965" w:right="-950"/>
        <w:jc w:val="center"/>
        <w:rPr>
          <w:rFonts w:ascii="Arial" w:hAnsi="Arial" w:cs="Arial"/>
          <w:b/>
          <w:sz w:val="40"/>
          <w:szCs w:val="40"/>
        </w:rPr>
      </w:pPr>
      <w:r w:rsidRPr="00850D2A">
        <w:rPr>
          <w:rFonts w:ascii="Arial" w:hAnsi="Arial" w:cs="Arial"/>
          <w:b/>
          <w:sz w:val="40"/>
          <w:szCs w:val="40"/>
        </w:rPr>
        <w:t>Prime Contractor Progress Assessment Report</w:t>
      </w:r>
    </w:p>
    <w:tbl>
      <w:tblP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72"/>
        <w:gridCol w:w="807"/>
        <w:gridCol w:w="66"/>
        <w:gridCol w:w="62"/>
        <w:gridCol w:w="43"/>
        <w:gridCol w:w="582"/>
        <w:gridCol w:w="54"/>
        <w:gridCol w:w="866"/>
        <w:gridCol w:w="91"/>
        <w:gridCol w:w="717"/>
        <w:gridCol w:w="229"/>
        <w:gridCol w:w="579"/>
        <w:gridCol w:w="379"/>
        <w:gridCol w:w="251"/>
        <w:gridCol w:w="63"/>
        <w:gridCol w:w="119"/>
        <w:gridCol w:w="54"/>
        <w:gridCol w:w="754"/>
        <w:gridCol w:w="183"/>
        <w:gridCol w:w="133"/>
        <w:gridCol w:w="217"/>
        <w:gridCol w:w="333"/>
        <w:gridCol w:w="156"/>
        <w:gridCol w:w="137"/>
        <w:gridCol w:w="599"/>
        <w:gridCol w:w="31"/>
        <w:gridCol w:w="276"/>
        <w:gridCol w:w="107"/>
        <w:gridCol w:w="425"/>
        <w:gridCol w:w="325"/>
        <w:gridCol w:w="162"/>
        <w:gridCol w:w="294"/>
        <w:gridCol w:w="85"/>
        <w:gridCol w:w="787"/>
      </w:tblGrid>
      <w:tr w:rsidR="00FD6C17" w:rsidRPr="00F916C6" w14:paraId="1B9888BB" w14:textId="77777777" w:rsidTr="00EC3C30">
        <w:trPr>
          <w:trHeight w:val="275"/>
          <w:jc w:val="center"/>
        </w:trPr>
        <w:tc>
          <w:tcPr>
            <w:tcW w:w="11486" w:type="dxa"/>
            <w:gridSpan w:val="35"/>
            <w:tcBorders>
              <w:top w:val="nil"/>
              <w:left w:val="nil"/>
              <w:bottom w:val="nil"/>
              <w:right w:val="nil"/>
            </w:tcBorders>
            <w:shd w:val="clear" w:color="auto" w:fill="000000"/>
          </w:tcPr>
          <w:p w14:paraId="76A463E0" w14:textId="77777777" w:rsidR="00FD6C17" w:rsidRPr="00F916C6" w:rsidRDefault="00FD6C17" w:rsidP="00F916C6">
            <w:pPr>
              <w:pStyle w:val="BlockText"/>
              <w:tabs>
                <w:tab w:val="clear" w:pos="252"/>
              </w:tabs>
              <w:spacing w:before="160" w:after="40"/>
              <w:ind w:right="-115" w:hanging="252"/>
              <w:jc w:val="center"/>
              <w:rPr>
                <w:rFonts w:ascii="Arial Narrow" w:hAnsi="Arial Narrow" w:cs="Arial Narrow"/>
                <w:color w:val="FFFFFF"/>
              </w:rPr>
            </w:pPr>
            <w:r w:rsidRPr="00F916C6">
              <w:rPr>
                <w:rFonts w:ascii="Arial Narrow" w:hAnsi="Arial Narrow" w:cs="Arial"/>
                <w:b/>
                <w:i/>
                <w:color w:val="FFFFFF"/>
                <w:sz w:val="23"/>
                <w:szCs w:val="23"/>
              </w:rPr>
              <w:t xml:space="preserve">This form must be completed and submitted to the contracting agency </w:t>
            </w:r>
            <w:r w:rsidRPr="00F916C6">
              <w:rPr>
                <w:rFonts w:ascii="Arial Narrow" w:hAnsi="Arial Narrow" w:cs="Arial"/>
                <w:b/>
                <w:i/>
                <w:color w:val="FFFFFF"/>
                <w:sz w:val="23"/>
                <w:szCs w:val="23"/>
                <w:u w:val="single"/>
              </w:rPr>
              <w:t>each</w:t>
            </w:r>
            <w:r w:rsidRPr="00F916C6">
              <w:rPr>
                <w:rFonts w:ascii="Arial Narrow" w:hAnsi="Arial Narrow" w:cs="Arial"/>
                <w:b/>
                <w:i/>
                <w:color w:val="FFFFFF"/>
                <w:sz w:val="23"/>
                <w:szCs w:val="23"/>
              </w:rPr>
              <w:t xml:space="preserve"> month to document compliance with your HSP.</w:t>
            </w:r>
          </w:p>
        </w:tc>
      </w:tr>
      <w:tr w:rsidR="00EE2702" w:rsidRPr="00F916C6" w14:paraId="423F9FEB" w14:textId="77777777" w:rsidTr="00F916C6">
        <w:trPr>
          <w:trHeight w:val="275"/>
          <w:jc w:val="center"/>
        </w:trPr>
        <w:tc>
          <w:tcPr>
            <w:tcW w:w="2498" w:type="dxa"/>
            <w:gridSpan w:val="6"/>
            <w:tcBorders>
              <w:top w:val="nil"/>
              <w:left w:val="nil"/>
              <w:bottom w:val="nil"/>
              <w:right w:val="nil"/>
            </w:tcBorders>
          </w:tcPr>
          <w:p w14:paraId="45C22741"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w:rPr>
              <w:t>Contract/Requisition Number:</w:t>
            </w:r>
          </w:p>
        </w:tc>
        <w:tc>
          <w:tcPr>
            <w:tcW w:w="3811" w:type="dxa"/>
            <w:gridSpan w:val="10"/>
            <w:tcBorders>
              <w:top w:val="nil"/>
              <w:left w:val="nil"/>
              <w:bottom w:val="single" w:sz="4" w:space="0" w:color="auto"/>
              <w:right w:val="nil"/>
            </w:tcBorders>
          </w:tcPr>
          <w:p w14:paraId="4468C0BB" w14:textId="77777777" w:rsidR="00FD6C17" w:rsidRPr="00F916C6" w:rsidRDefault="00FD6C17" w:rsidP="00F916C6">
            <w:pPr>
              <w:pStyle w:val="BlockText"/>
              <w:tabs>
                <w:tab w:val="clear" w:pos="252"/>
              </w:tabs>
              <w:spacing w:before="160" w:after="40"/>
              <w:ind w:left="-101" w:right="-115" w:firstLine="0"/>
              <w:rPr>
                <w:rFonts w:ascii="Arial Narrow" w:hAnsi="Arial Narrow" w:cs="Arial Narrow"/>
                <w:b/>
                <w:bCs/>
                <w:color w:val="auto"/>
              </w:rPr>
            </w:pPr>
            <w:r w:rsidRPr="00F916C6">
              <w:rPr>
                <w:rFonts w:ascii="Arial Narrow" w:hAnsi="Arial Narrow" w:cs="Arial Narrow"/>
                <w:color w:val="auto"/>
              </w:rPr>
              <w:fldChar w:fldCharType="begin">
                <w:ffData>
                  <w:name w:val=""/>
                  <w:enabled/>
                  <w:calcOnExit w:val="0"/>
                  <w:textInput>
                    <w:maxLength w:val="50"/>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c>
          <w:tcPr>
            <w:tcW w:w="1460" w:type="dxa"/>
            <w:gridSpan w:val="6"/>
            <w:tcBorders>
              <w:top w:val="nil"/>
              <w:left w:val="nil"/>
              <w:bottom w:val="nil"/>
              <w:right w:val="nil"/>
            </w:tcBorders>
          </w:tcPr>
          <w:p w14:paraId="01B690CB" w14:textId="77777777" w:rsidR="00FD6C17" w:rsidRPr="00F916C6" w:rsidRDefault="00FD6C17" w:rsidP="00F916C6">
            <w:pPr>
              <w:pStyle w:val="BlockText"/>
              <w:tabs>
                <w:tab w:val="clear" w:pos="252"/>
              </w:tabs>
              <w:spacing w:before="160" w:after="40"/>
              <w:ind w:left="0" w:right="23" w:firstLine="0"/>
              <w:jc w:val="right"/>
              <w:rPr>
                <w:rFonts w:ascii="Arial Narrow" w:hAnsi="Arial Narrow" w:cs="Arial"/>
              </w:rPr>
            </w:pPr>
            <w:r w:rsidRPr="00F916C6">
              <w:rPr>
                <w:rFonts w:ascii="Arial Narrow" w:hAnsi="Arial Narrow" w:cs="Arial"/>
              </w:rPr>
              <w:t>Date of Award:</w:t>
            </w:r>
          </w:p>
        </w:tc>
        <w:tc>
          <w:tcPr>
            <w:tcW w:w="1639" w:type="dxa"/>
            <w:gridSpan w:val="7"/>
            <w:tcBorders>
              <w:top w:val="nil"/>
              <w:left w:val="nil"/>
              <w:bottom w:val="single" w:sz="4" w:space="0" w:color="auto"/>
              <w:right w:val="nil"/>
            </w:tcBorders>
          </w:tcPr>
          <w:p w14:paraId="53DD5A77"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color w:val="auto"/>
              </w:rPr>
            </w:pPr>
            <w:r w:rsidRPr="00F916C6">
              <w:rPr>
                <w:rFonts w:ascii="Arial Narrow" w:hAnsi="Arial Narrow" w:cs="Arial Narrow"/>
                <w:color w:val="auto"/>
              </w:rPr>
              <w:fldChar w:fldCharType="begin">
                <w:ffData>
                  <w:name w:val=""/>
                  <w:enabled/>
                  <w:calcOnExit w:val="0"/>
                  <w:textInput>
                    <w:maxLength w:val="10"/>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c>
          <w:tcPr>
            <w:tcW w:w="1206" w:type="dxa"/>
            <w:gridSpan w:val="4"/>
            <w:tcBorders>
              <w:top w:val="nil"/>
              <w:left w:val="nil"/>
              <w:bottom w:val="nil"/>
              <w:right w:val="nil"/>
            </w:tcBorders>
          </w:tcPr>
          <w:p w14:paraId="6DE47334" w14:textId="77777777" w:rsidR="00FD6C17" w:rsidRPr="00F916C6" w:rsidRDefault="00FD6C17" w:rsidP="00F916C6">
            <w:pPr>
              <w:pStyle w:val="BlockText"/>
              <w:tabs>
                <w:tab w:val="clear" w:pos="252"/>
              </w:tabs>
              <w:spacing w:before="160" w:after="40"/>
              <w:ind w:left="0" w:right="0" w:firstLine="0"/>
              <w:rPr>
                <w:rFonts w:ascii="Arial Narrow" w:hAnsi="Arial Narrow" w:cs="Arial"/>
              </w:rPr>
            </w:pPr>
            <w:r w:rsidRPr="00F916C6">
              <w:rPr>
                <w:rFonts w:ascii="Arial Narrow" w:hAnsi="Arial Narrow" w:cs="Arial"/>
              </w:rPr>
              <w:t>Object Code:</w:t>
            </w:r>
          </w:p>
        </w:tc>
        <w:tc>
          <w:tcPr>
            <w:tcW w:w="872" w:type="dxa"/>
            <w:gridSpan w:val="2"/>
            <w:tcBorders>
              <w:top w:val="nil"/>
              <w:left w:val="nil"/>
              <w:bottom w:val="single" w:sz="4" w:space="0" w:color="auto"/>
              <w:right w:val="nil"/>
            </w:tcBorders>
          </w:tcPr>
          <w:p w14:paraId="702478EA"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color w:val="auto"/>
              </w:rPr>
            </w:pPr>
            <w:r w:rsidRPr="00F916C6">
              <w:rPr>
                <w:rFonts w:ascii="Arial Narrow" w:hAnsi="Arial Narrow" w:cs="Arial Narrow"/>
                <w:color w:val="auto"/>
              </w:rPr>
              <w:fldChar w:fldCharType="begin">
                <w:ffData>
                  <w:name w:val=""/>
                  <w:enabled/>
                  <w:calcOnExit w:val="0"/>
                  <w:textInput>
                    <w:maxLength w:val="4"/>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r>
      <w:tr w:rsidR="00FD6C17" w:rsidRPr="00F916C6" w14:paraId="4EE09665" w14:textId="77777777" w:rsidTr="00EC3C30">
        <w:trPr>
          <w:trHeight w:val="93"/>
          <w:jc w:val="center"/>
        </w:trPr>
        <w:tc>
          <w:tcPr>
            <w:tcW w:w="2393" w:type="dxa"/>
            <w:gridSpan w:val="4"/>
            <w:tcBorders>
              <w:top w:val="nil"/>
              <w:left w:val="nil"/>
              <w:bottom w:val="nil"/>
              <w:right w:val="nil"/>
            </w:tcBorders>
          </w:tcPr>
          <w:p w14:paraId="1DE6DE67" w14:textId="77777777" w:rsidR="00FD6C17" w:rsidRPr="00F916C6" w:rsidRDefault="00FD6C17" w:rsidP="00F916C6">
            <w:pPr>
              <w:pStyle w:val="BlockText"/>
              <w:tabs>
                <w:tab w:val="clear" w:pos="252"/>
              </w:tabs>
              <w:spacing w:before="0" w:line="204" w:lineRule="auto"/>
              <w:ind w:left="0" w:right="0" w:firstLine="0"/>
              <w:rPr>
                <w:rFonts w:ascii="Arial Narrow" w:hAnsi="Arial Narrow" w:cs="Arial"/>
                <w:sz w:val="13"/>
                <w:szCs w:val="13"/>
              </w:rPr>
            </w:pPr>
          </w:p>
        </w:tc>
        <w:tc>
          <w:tcPr>
            <w:tcW w:w="3853" w:type="dxa"/>
            <w:gridSpan w:val="11"/>
            <w:tcBorders>
              <w:top w:val="single" w:sz="4" w:space="0" w:color="auto"/>
              <w:left w:val="nil"/>
              <w:bottom w:val="nil"/>
              <w:right w:val="nil"/>
            </w:tcBorders>
          </w:tcPr>
          <w:p w14:paraId="3CEEDBB4" w14:textId="77777777" w:rsidR="00FD6C17" w:rsidRPr="00F916C6" w:rsidRDefault="00FD6C17" w:rsidP="00F916C6">
            <w:pPr>
              <w:pStyle w:val="BlockText"/>
              <w:tabs>
                <w:tab w:val="clear" w:pos="252"/>
              </w:tabs>
              <w:spacing w:before="0" w:line="204" w:lineRule="auto"/>
              <w:ind w:left="-108" w:right="-108" w:firstLine="0"/>
              <w:rPr>
                <w:rFonts w:ascii="Arial Narrow" w:hAnsi="Arial Narrow" w:cs="Arial Narrow"/>
                <w:b/>
                <w:bCs/>
                <w:color w:val="auto"/>
                <w:sz w:val="13"/>
                <w:szCs w:val="13"/>
              </w:rPr>
            </w:pPr>
          </w:p>
        </w:tc>
        <w:tc>
          <w:tcPr>
            <w:tcW w:w="1523" w:type="dxa"/>
            <w:gridSpan w:val="7"/>
            <w:tcBorders>
              <w:top w:val="nil"/>
              <w:left w:val="nil"/>
              <w:bottom w:val="nil"/>
              <w:right w:val="nil"/>
            </w:tcBorders>
          </w:tcPr>
          <w:p w14:paraId="326F4A67" w14:textId="77777777" w:rsidR="00FD6C17" w:rsidRPr="00F916C6" w:rsidRDefault="00FD6C17" w:rsidP="00F916C6">
            <w:pPr>
              <w:pStyle w:val="BlockText"/>
              <w:tabs>
                <w:tab w:val="clear" w:pos="252"/>
              </w:tabs>
              <w:spacing w:before="0" w:line="204" w:lineRule="auto"/>
              <w:ind w:left="69" w:right="0" w:firstLine="0"/>
              <w:jc w:val="center"/>
              <w:rPr>
                <w:rFonts w:ascii="Arial Narrow" w:hAnsi="Arial Narrow" w:cs="Arial"/>
                <w:sz w:val="13"/>
                <w:szCs w:val="13"/>
              </w:rPr>
            </w:pPr>
            <w:r w:rsidRPr="00F916C6">
              <w:rPr>
                <w:rFonts w:ascii="Arial Narrow" w:hAnsi="Arial Narrow" w:cs="Arial Narrow"/>
                <w:color w:val="auto"/>
                <w:sz w:val="13"/>
                <w:szCs w:val="13"/>
              </w:rPr>
              <w:t>(mm/dd/</w:t>
            </w:r>
            <w:proofErr w:type="spellStart"/>
            <w:r w:rsidRPr="00F916C6">
              <w:rPr>
                <w:rFonts w:ascii="Arial Narrow" w:hAnsi="Arial Narrow" w:cs="Arial Narrow"/>
                <w:color w:val="auto"/>
                <w:sz w:val="13"/>
                <w:szCs w:val="13"/>
              </w:rPr>
              <w:t>yyyy</w:t>
            </w:r>
            <w:proofErr w:type="spellEnd"/>
            <w:r w:rsidRPr="00F916C6">
              <w:rPr>
                <w:rFonts w:ascii="Arial Narrow" w:hAnsi="Arial Narrow" w:cs="Arial Narrow"/>
                <w:color w:val="auto"/>
                <w:sz w:val="13"/>
                <w:szCs w:val="13"/>
              </w:rPr>
              <w:t>)</w:t>
            </w:r>
          </w:p>
        </w:tc>
        <w:tc>
          <w:tcPr>
            <w:tcW w:w="1639" w:type="dxa"/>
            <w:gridSpan w:val="7"/>
            <w:tcBorders>
              <w:top w:val="nil"/>
              <w:left w:val="nil"/>
              <w:bottom w:val="nil"/>
              <w:right w:val="nil"/>
            </w:tcBorders>
          </w:tcPr>
          <w:p w14:paraId="72862C3A" w14:textId="77777777" w:rsidR="00FD6C17" w:rsidRPr="00F916C6" w:rsidRDefault="00FD6C17" w:rsidP="00F916C6">
            <w:pPr>
              <w:pStyle w:val="BlockText"/>
              <w:tabs>
                <w:tab w:val="clear" w:pos="252"/>
              </w:tabs>
              <w:spacing w:before="0" w:line="204" w:lineRule="auto"/>
              <w:ind w:left="0" w:right="0" w:firstLine="0"/>
              <w:rPr>
                <w:rFonts w:ascii="Arial Narrow" w:hAnsi="Arial Narrow" w:cs="Arial Narrow"/>
                <w:color w:val="auto"/>
                <w:sz w:val="13"/>
                <w:szCs w:val="13"/>
              </w:rPr>
            </w:pPr>
          </w:p>
        </w:tc>
        <w:tc>
          <w:tcPr>
            <w:tcW w:w="1206" w:type="dxa"/>
            <w:gridSpan w:val="4"/>
            <w:tcBorders>
              <w:top w:val="nil"/>
              <w:left w:val="nil"/>
              <w:bottom w:val="nil"/>
              <w:right w:val="nil"/>
            </w:tcBorders>
          </w:tcPr>
          <w:p w14:paraId="205BB2F8" w14:textId="77777777" w:rsidR="00FD6C17" w:rsidRPr="00F916C6" w:rsidRDefault="00FD6C17" w:rsidP="00F916C6">
            <w:pPr>
              <w:pStyle w:val="BlockText"/>
              <w:tabs>
                <w:tab w:val="clear" w:pos="252"/>
              </w:tabs>
              <w:spacing w:before="0" w:line="204" w:lineRule="auto"/>
              <w:ind w:left="43" w:right="0" w:firstLine="0"/>
              <w:rPr>
                <w:rFonts w:ascii="Arial Narrow" w:hAnsi="Arial Narrow" w:cs="Arial"/>
                <w:sz w:val="13"/>
                <w:szCs w:val="13"/>
              </w:rPr>
            </w:pPr>
            <w:r w:rsidRPr="00F916C6">
              <w:rPr>
                <w:rFonts w:ascii="Arial Narrow" w:hAnsi="Arial Narrow" w:cs="Arial"/>
                <w:sz w:val="13"/>
                <w:szCs w:val="13"/>
              </w:rPr>
              <w:t>(Agency Use Only)</w:t>
            </w:r>
          </w:p>
        </w:tc>
        <w:tc>
          <w:tcPr>
            <w:tcW w:w="872" w:type="dxa"/>
            <w:gridSpan w:val="2"/>
            <w:tcBorders>
              <w:top w:val="nil"/>
              <w:left w:val="nil"/>
              <w:bottom w:val="nil"/>
              <w:right w:val="nil"/>
            </w:tcBorders>
          </w:tcPr>
          <w:p w14:paraId="78ED9E58" w14:textId="77777777" w:rsidR="00FD6C17" w:rsidRPr="00F916C6" w:rsidRDefault="00FD6C17" w:rsidP="00F916C6">
            <w:pPr>
              <w:pStyle w:val="BlockText"/>
              <w:tabs>
                <w:tab w:val="clear" w:pos="252"/>
              </w:tabs>
              <w:spacing w:before="0" w:line="204" w:lineRule="auto"/>
              <w:ind w:left="0" w:right="0" w:firstLine="0"/>
              <w:rPr>
                <w:rFonts w:ascii="Arial Narrow" w:hAnsi="Arial Narrow" w:cs="Arial Narrow"/>
                <w:color w:val="auto"/>
                <w:sz w:val="13"/>
                <w:szCs w:val="13"/>
              </w:rPr>
            </w:pPr>
          </w:p>
        </w:tc>
      </w:tr>
      <w:tr w:rsidR="00FD6C17" w:rsidRPr="00F916C6" w14:paraId="12984EDA" w14:textId="77777777" w:rsidTr="00EC3C30">
        <w:trPr>
          <w:trHeight w:val="275"/>
          <w:jc w:val="center"/>
        </w:trPr>
        <w:tc>
          <w:tcPr>
            <w:tcW w:w="3080" w:type="dxa"/>
            <w:gridSpan w:val="7"/>
            <w:tcBorders>
              <w:top w:val="nil"/>
              <w:left w:val="nil"/>
              <w:bottom w:val="nil"/>
              <w:right w:val="nil"/>
            </w:tcBorders>
          </w:tcPr>
          <w:p w14:paraId="18F6876C"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w:rPr>
              <w:t>Contracting Agency/University Name:</w:t>
            </w:r>
          </w:p>
        </w:tc>
        <w:tc>
          <w:tcPr>
            <w:tcW w:w="8406" w:type="dxa"/>
            <w:gridSpan w:val="28"/>
            <w:tcBorders>
              <w:top w:val="nil"/>
              <w:left w:val="nil"/>
              <w:bottom w:val="single" w:sz="4" w:space="0" w:color="auto"/>
              <w:right w:val="nil"/>
            </w:tcBorders>
          </w:tcPr>
          <w:p w14:paraId="44B5EED6"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Narrow"/>
                <w:color w:val="auto"/>
              </w:rPr>
              <w:fldChar w:fldCharType="begin">
                <w:ffData>
                  <w:name w:val=""/>
                  <w:enabled/>
                  <w:calcOnExit w:val="0"/>
                  <w:textInput>
                    <w:maxLength w:val="50"/>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r>
      <w:tr w:rsidR="00EE2702" w:rsidRPr="00F916C6" w14:paraId="5EC9AB2C" w14:textId="77777777" w:rsidTr="00F916C6">
        <w:trPr>
          <w:trHeight w:val="275"/>
          <w:jc w:val="center"/>
        </w:trPr>
        <w:tc>
          <w:tcPr>
            <w:tcW w:w="2455" w:type="dxa"/>
            <w:gridSpan w:val="5"/>
            <w:tcBorders>
              <w:top w:val="nil"/>
              <w:left w:val="nil"/>
              <w:bottom w:val="nil"/>
              <w:right w:val="nil"/>
            </w:tcBorders>
          </w:tcPr>
          <w:p w14:paraId="7815C321"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Narrow"/>
                <w:color w:val="auto"/>
              </w:rPr>
              <w:t>Contractor (Company) Name:</w:t>
            </w:r>
          </w:p>
        </w:tc>
        <w:tc>
          <w:tcPr>
            <w:tcW w:w="4964" w:type="dxa"/>
            <w:gridSpan w:val="15"/>
            <w:tcBorders>
              <w:top w:val="nil"/>
              <w:left w:val="nil"/>
              <w:bottom w:val="single" w:sz="4" w:space="0" w:color="auto"/>
              <w:right w:val="nil"/>
            </w:tcBorders>
          </w:tcPr>
          <w:p w14:paraId="75EBC332"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b/>
                <w:bCs/>
                <w:color w:val="auto"/>
              </w:rPr>
            </w:pPr>
            <w:r w:rsidRPr="00F916C6">
              <w:rPr>
                <w:rFonts w:ascii="Arial Narrow" w:hAnsi="Arial Narrow" w:cs="Arial Narrow"/>
                <w:b/>
                <w:bCs/>
                <w:color w:val="auto"/>
              </w:rPr>
              <w:fldChar w:fldCharType="begin">
                <w:ffData>
                  <w:name w:val=""/>
                  <w:enabled/>
                  <w:calcOnExit w:val="0"/>
                  <w:textInput>
                    <w:maxLength w:val="40"/>
                  </w:textInput>
                </w:ffData>
              </w:fldChar>
            </w:r>
            <w:r w:rsidRPr="00F916C6">
              <w:rPr>
                <w:rFonts w:ascii="Arial Narrow" w:hAnsi="Arial Narrow" w:cs="Arial Narrow"/>
                <w:b/>
                <w:bCs/>
                <w:color w:val="auto"/>
              </w:rPr>
              <w:instrText xml:space="preserve"> FORMTEXT </w:instrText>
            </w:r>
            <w:r w:rsidRPr="00F916C6">
              <w:rPr>
                <w:rFonts w:ascii="Arial Narrow" w:hAnsi="Arial Narrow" w:cs="Arial Narrow"/>
                <w:b/>
                <w:bCs/>
                <w:color w:val="auto"/>
              </w:rPr>
            </w:r>
            <w:r w:rsidRPr="00F916C6">
              <w:rPr>
                <w:rFonts w:ascii="Arial Narrow" w:hAnsi="Arial Narrow" w:cs="Arial Narrow"/>
                <w:b/>
                <w:bCs/>
                <w:color w:val="auto"/>
              </w:rPr>
              <w:fldChar w:fldCharType="separate"/>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Narrow" w:hAnsi="Arial Narrow" w:cs="Arial Narrow"/>
                <w:b/>
                <w:bCs/>
                <w:color w:val="auto"/>
              </w:rPr>
              <w:fldChar w:fldCharType="end"/>
            </w:r>
          </w:p>
        </w:tc>
        <w:tc>
          <w:tcPr>
            <w:tcW w:w="1882" w:type="dxa"/>
            <w:gridSpan w:val="8"/>
            <w:tcBorders>
              <w:top w:val="nil"/>
              <w:left w:val="nil"/>
              <w:bottom w:val="nil"/>
              <w:right w:val="nil"/>
            </w:tcBorders>
          </w:tcPr>
          <w:p w14:paraId="70AC38E4" w14:textId="77777777" w:rsidR="00FD6C17" w:rsidRPr="00F916C6" w:rsidRDefault="00FD6C17" w:rsidP="00F916C6">
            <w:pPr>
              <w:pStyle w:val="BlockText"/>
              <w:tabs>
                <w:tab w:val="clear" w:pos="252"/>
              </w:tabs>
              <w:spacing w:before="160" w:after="40"/>
              <w:ind w:left="0" w:right="-92" w:firstLine="0"/>
              <w:rPr>
                <w:rFonts w:ascii="Arial Narrow" w:hAnsi="Arial Narrow" w:cs="Arial Narrow"/>
                <w:b/>
                <w:bCs/>
                <w:color w:val="auto"/>
              </w:rPr>
            </w:pPr>
            <w:r w:rsidRPr="00F916C6">
              <w:rPr>
                <w:rFonts w:ascii="Arial Narrow" w:hAnsi="Arial Narrow" w:cs="Arial Narrow"/>
                <w:color w:val="auto"/>
              </w:rPr>
              <w:t xml:space="preserve">State of </w:t>
            </w:r>
            <w:smartTag w:uri="urn:schemas-microsoft-com:office:smarttags" w:element="State">
              <w:smartTag w:uri="urn:schemas-microsoft-com:office:smarttags" w:element="place">
                <w:r w:rsidRPr="00F916C6">
                  <w:rPr>
                    <w:rFonts w:ascii="Arial Narrow" w:hAnsi="Arial Narrow" w:cs="Arial Narrow"/>
                    <w:color w:val="auto"/>
                  </w:rPr>
                  <w:t>Texas</w:t>
                </w:r>
              </w:smartTag>
            </w:smartTag>
            <w:r w:rsidRPr="00F916C6">
              <w:rPr>
                <w:rFonts w:ascii="Arial Narrow" w:hAnsi="Arial Narrow" w:cs="Arial Narrow"/>
                <w:color w:val="auto"/>
              </w:rPr>
              <w:t xml:space="preserve"> VID #:</w:t>
            </w:r>
          </w:p>
        </w:tc>
        <w:tc>
          <w:tcPr>
            <w:tcW w:w="2185" w:type="dxa"/>
            <w:gridSpan w:val="7"/>
            <w:tcBorders>
              <w:top w:val="nil"/>
              <w:left w:val="nil"/>
              <w:bottom w:val="single" w:sz="4" w:space="0" w:color="auto"/>
              <w:right w:val="nil"/>
            </w:tcBorders>
          </w:tcPr>
          <w:p w14:paraId="1A0F7A0B"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b/>
                <w:bCs/>
                <w:color w:val="auto"/>
              </w:rPr>
            </w:pPr>
            <w:r w:rsidRPr="00F916C6">
              <w:rPr>
                <w:rFonts w:ascii="Arial Narrow" w:hAnsi="Arial Narrow" w:cs="Arial Narrow"/>
                <w:color w:val="auto"/>
              </w:rPr>
              <w:fldChar w:fldCharType="begin">
                <w:ffData>
                  <w:name w:val=""/>
                  <w:enabled/>
                  <w:calcOnExit w:val="0"/>
                  <w:textInput>
                    <w:maxLength w:val="13"/>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r>
      <w:tr w:rsidR="00EE2702" w:rsidRPr="00F916C6" w14:paraId="49E7EE4A" w14:textId="77777777" w:rsidTr="00F916C6">
        <w:trPr>
          <w:trHeight w:val="404"/>
          <w:jc w:val="center"/>
        </w:trPr>
        <w:tc>
          <w:tcPr>
            <w:tcW w:w="1520" w:type="dxa"/>
            <w:gridSpan w:val="2"/>
            <w:tcBorders>
              <w:top w:val="nil"/>
              <w:left w:val="nil"/>
              <w:bottom w:val="nil"/>
              <w:right w:val="nil"/>
            </w:tcBorders>
          </w:tcPr>
          <w:p w14:paraId="79B89325"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Narrow"/>
                <w:color w:val="auto"/>
              </w:rPr>
              <w:t>Point of Contact:</w:t>
            </w:r>
          </w:p>
        </w:tc>
        <w:tc>
          <w:tcPr>
            <w:tcW w:w="5899" w:type="dxa"/>
            <w:gridSpan w:val="18"/>
            <w:tcBorders>
              <w:top w:val="nil"/>
              <w:left w:val="nil"/>
              <w:bottom w:val="single" w:sz="4" w:space="0" w:color="auto"/>
              <w:right w:val="nil"/>
            </w:tcBorders>
          </w:tcPr>
          <w:p w14:paraId="38F1DC51"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b/>
                <w:bCs/>
                <w:color w:val="auto"/>
              </w:rPr>
            </w:pPr>
            <w:r w:rsidRPr="00F916C6">
              <w:rPr>
                <w:rFonts w:ascii="Arial Narrow" w:hAnsi="Arial Narrow" w:cs="Arial Narrow"/>
                <w:b/>
                <w:bCs/>
                <w:color w:val="auto"/>
              </w:rPr>
              <w:fldChar w:fldCharType="begin">
                <w:ffData>
                  <w:name w:val=""/>
                  <w:enabled/>
                  <w:calcOnExit w:val="0"/>
                  <w:textInput>
                    <w:maxLength w:val="40"/>
                  </w:textInput>
                </w:ffData>
              </w:fldChar>
            </w:r>
            <w:r w:rsidRPr="00F916C6">
              <w:rPr>
                <w:rFonts w:ascii="Arial Narrow" w:hAnsi="Arial Narrow" w:cs="Arial Narrow"/>
                <w:b/>
                <w:bCs/>
                <w:color w:val="auto"/>
              </w:rPr>
              <w:instrText xml:space="preserve"> FORMTEXT </w:instrText>
            </w:r>
            <w:r w:rsidRPr="00F916C6">
              <w:rPr>
                <w:rFonts w:ascii="Arial Narrow" w:hAnsi="Arial Narrow" w:cs="Arial Narrow"/>
                <w:b/>
                <w:bCs/>
                <w:color w:val="auto"/>
              </w:rPr>
            </w:r>
            <w:r w:rsidRPr="00F916C6">
              <w:rPr>
                <w:rFonts w:ascii="Arial Narrow" w:hAnsi="Arial Narrow" w:cs="Arial Narrow"/>
                <w:b/>
                <w:bCs/>
                <w:color w:val="auto"/>
              </w:rPr>
              <w:fldChar w:fldCharType="separate"/>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Narrow" w:hAnsi="Arial Narrow" w:cs="Arial Narrow"/>
                <w:b/>
                <w:bCs/>
                <w:color w:val="auto"/>
              </w:rPr>
              <w:fldChar w:fldCharType="end"/>
            </w:r>
          </w:p>
        </w:tc>
        <w:tc>
          <w:tcPr>
            <w:tcW w:w="976" w:type="dxa"/>
            <w:gridSpan w:val="5"/>
            <w:tcBorders>
              <w:top w:val="nil"/>
              <w:left w:val="nil"/>
              <w:bottom w:val="nil"/>
              <w:right w:val="nil"/>
            </w:tcBorders>
          </w:tcPr>
          <w:p w14:paraId="319DDC3A"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Narrow"/>
                <w:color w:val="auto"/>
              </w:rPr>
              <w:t>Phone #:</w:t>
            </w:r>
          </w:p>
        </w:tc>
        <w:tc>
          <w:tcPr>
            <w:tcW w:w="3091" w:type="dxa"/>
            <w:gridSpan w:val="10"/>
            <w:tcBorders>
              <w:top w:val="nil"/>
              <w:left w:val="nil"/>
              <w:bottom w:val="single" w:sz="4" w:space="0" w:color="auto"/>
              <w:right w:val="nil"/>
            </w:tcBorders>
          </w:tcPr>
          <w:p w14:paraId="10167DE2"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b/>
                <w:bCs/>
                <w:color w:val="auto"/>
              </w:rPr>
            </w:pPr>
            <w:r w:rsidRPr="00F916C6">
              <w:rPr>
                <w:rFonts w:ascii="Arial Narrow" w:hAnsi="Arial Narrow" w:cs="Arial Narrow"/>
                <w:b/>
                <w:bCs/>
                <w:color w:val="auto"/>
              </w:rPr>
              <w:fldChar w:fldCharType="begin">
                <w:ffData>
                  <w:name w:val=""/>
                  <w:enabled/>
                  <w:calcOnExit w:val="0"/>
                  <w:textInput>
                    <w:maxLength w:val="15"/>
                  </w:textInput>
                </w:ffData>
              </w:fldChar>
            </w:r>
            <w:r w:rsidRPr="00F916C6">
              <w:rPr>
                <w:rFonts w:ascii="Arial Narrow" w:hAnsi="Arial Narrow" w:cs="Arial Narrow"/>
                <w:b/>
                <w:bCs/>
                <w:color w:val="auto"/>
              </w:rPr>
              <w:instrText xml:space="preserve"> FORMTEXT </w:instrText>
            </w:r>
            <w:r w:rsidRPr="00F916C6">
              <w:rPr>
                <w:rFonts w:ascii="Arial Narrow" w:hAnsi="Arial Narrow" w:cs="Arial Narrow"/>
                <w:b/>
                <w:bCs/>
                <w:color w:val="auto"/>
              </w:rPr>
            </w:r>
            <w:r w:rsidRPr="00F916C6">
              <w:rPr>
                <w:rFonts w:ascii="Arial Narrow" w:hAnsi="Arial Narrow" w:cs="Arial Narrow"/>
                <w:b/>
                <w:bCs/>
                <w:color w:val="auto"/>
              </w:rPr>
              <w:fldChar w:fldCharType="separate"/>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Narrow" w:hAnsi="Arial Narrow" w:cs="Arial Narrow"/>
                <w:b/>
                <w:bCs/>
                <w:color w:val="auto"/>
              </w:rPr>
              <w:fldChar w:fldCharType="end"/>
            </w:r>
          </w:p>
        </w:tc>
      </w:tr>
      <w:tr w:rsidR="00FD6C17" w:rsidRPr="00F916C6" w14:paraId="15CA9302" w14:textId="77777777" w:rsidTr="00EC3C30">
        <w:trPr>
          <w:trHeight w:val="425"/>
          <w:jc w:val="center"/>
        </w:trPr>
        <w:tc>
          <w:tcPr>
            <w:tcW w:w="1520" w:type="dxa"/>
            <w:gridSpan w:val="2"/>
            <w:tcBorders>
              <w:top w:val="nil"/>
              <w:left w:val="nil"/>
              <w:bottom w:val="nil"/>
              <w:right w:val="nil"/>
            </w:tcBorders>
          </w:tcPr>
          <w:p w14:paraId="61AD66A5" w14:textId="77777777" w:rsidR="00FD6C17" w:rsidRPr="00F916C6" w:rsidRDefault="00FD6C17" w:rsidP="00F916C6">
            <w:pPr>
              <w:pStyle w:val="BlockText"/>
              <w:tabs>
                <w:tab w:val="clear" w:pos="252"/>
              </w:tabs>
              <w:spacing w:before="160"/>
              <w:ind w:left="0" w:right="0" w:firstLine="0"/>
              <w:rPr>
                <w:rFonts w:ascii="Arial Narrow" w:hAnsi="Arial Narrow" w:cs="Arial Narrow"/>
                <w:color w:val="auto"/>
              </w:rPr>
            </w:pPr>
            <w:r w:rsidRPr="00F916C6">
              <w:rPr>
                <w:rFonts w:ascii="Arial Narrow" w:hAnsi="Arial Narrow" w:cs="Arial"/>
              </w:rPr>
              <w:t>Reporting Period:</w:t>
            </w:r>
          </w:p>
        </w:tc>
        <w:tc>
          <w:tcPr>
            <w:tcW w:w="807" w:type="dxa"/>
            <w:tcBorders>
              <w:top w:val="nil"/>
              <w:left w:val="nil"/>
              <w:bottom w:val="nil"/>
              <w:right w:val="nil"/>
            </w:tcBorders>
          </w:tcPr>
          <w:p w14:paraId="5447B902"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3E7572">
              <w:rPr>
                <w:rFonts w:ascii="Arial Narrow" w:hAnsi="Arial Narrow" w:cs="Arial Narrow"/>
                <w:color w:val="auto"/>
                <w:sz w:val="18"/>
                <w:szCs w:val="18"/>
              </w:rPr>
            </w:r>
            <w:r w:rsidR="003E7572">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Jan.</w:t>
            </w:r>
          </w:p>
        </w:tc>
        <w:tc>
          <w:tcPr>
            <w:tcW w:w="807" w:type="dxa"/>
            <w:gridSpan w:val="5"/>
            <w:tcBorders>
              <w:top w:val="nil"/>
              <w:left w:val="nil"/>
              <w:bottom w:val="nil"/>
              <w:right w:val="nil"/>
            </w:tcBorders>
          </w:tcPr>
          <w:p w14:paraId="5E915F3C"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3E7572">
              <w:rPr>
                <w:rFonts w:ascii="Arial Narrow" w:hAnsi="Arial Narrow" w:cs="Arial Narrow"/>
                <w:color w:val="auto"/>
                <w:sz w:val="18"/>
                <w:szCs w:val="18"/>
              </w:rPr>
            </w:r>
            <w:r w:rsidR="003E7572">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Feb.</w:t>
            </w:r>
          </w:p>
        </w:tc>
        <w:tc>
          <w:tcPr>
            <w:tcW w:w="866" w:type="dxa"/>
            <w:tcBorders>
              <w:top w:val="nil"/>
              <w:left w:val="nil"/>
              <w:bottom w:val="nil"/>
              <w:right w:val="nil"/>
            </w:tcBorders>
          </w:tcPr>
          <w:p w14:paraId="09FF7504"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3E7572">
              <w:rPr>
                <w:rFonts w:ascii="Arial Narrow" w:hAnsi="Arial Narrow" w:cs="Arial Narrow"/>
                <w:color w:val="auto"/>
                <w:sz w:val="18"/>
                <w:szCs w:val="18"/>
              </w:rPr>
            </w:r>
            <w:r w:rsidR="003E7572">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Mar.</w:t>
            </w:r>
          </w:p>
        </w:tc>
        <w:tc>
          <w:tcPr>
            <w:tcW w:w="808" w:type="dxa"/>
            <w:gridSpan w:val="2"/>
            <w:tcBorders>
              <w:top w:val="nil"/>
              <w:left w:val="nil"/>
              <w:bottom w:val="nil"/>
              <w:right w:val="nil"/>
            </w:tcBorders>
          </w:tcPr>
          <w:p w14:paraId="2838C35E"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3E7572">
              <w:rPr>
                <w:rFonts w:ascii="Arial Narrow" w:hAnsi="Arial Narrow" w:cs="Arial Narrow"/>
                <w:color w:val="auto"/>
                <w:sz w:val="18"/>
                <w:szCs w:val="18"/>
              </w:rPr>
            </w:r>
            <w:r w:rsidR="003E7572">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Apr.</w:t>
            </w:r>
          </w:p>
        </w:tc>
        <w:tc>
          <w:tcPr>
            <w:tcW w:w="808" w:type="dxa"/>
            <w:gridSpan w:val="2"/>
            <w:tcBorders>
              <w:top w:val="nil"/>
              <w:left w:val="nil"/>
              <w:bottom w:val="nil"/>
              <w:right w:val="nil"/>
            </w:tcBorders>
          </w:tcPr>
          <w:p w14:paraId="24ABA75F"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3E7572">
              <w:rPr>
                <w:rFonts w:ascii="Arial Narrow" w:hAnsi="Arial Narrow" w:cs="Arial Narrow"/>
                <w:color w:val="auto"/>
                <w:sz w:val="18"/>
                <w:szCs w:val="18"/>
              </w:rPr>
            </w:r>
            <w:r w:rsidR="003E7572">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May</w:t>
            </w:r>
          </w:p>
        </w:tc>
        <w:tc>
          <w:tcPr>
            <w:tcW w:w="812" w:type="dxa"/>
            <w:gridSpan w:val="4"/>
            <w:tcBorders>
              <w:top w:val="nil"/>
              <w:left w:val="nil"/>
              <w:bottom w:val="nil"/>
              <w:right w:val="nil"/>
            </w:tcBorders>
          </w:tcPr>
          <w:p w14:paraId="6840A028"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3E7572">
              <w:rPr>
                <w:rFonts w:ascii="Arial Narrow" w:hAnsi="Arial Narrow" w:cs="Arial Narrow"/>
                <w:color w:val="auto"/>
                <w:sz w:val="18"/>
                <w:szCs w:val="18"/>
              </w:rPr>
            </w:r>
            <w:r w:rsidR="003E7572">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Jun.</w:t>
            </w:r>
          </w:p>
        </w:tc>
        <w:tc>
          <w:tcPr>
            <w:tcW w:w="808" w:type="dxa"/>
            <w:gridSpan w:val="2"/>
            <w:tcBorders>
              <w:top w:val="nil"/>
              <w:left w:val="nil"/>
              <w:bottom w:val="nil"/>
              <w:right w:val="nil"/>
            </w:tcBorders>
          </w:tcPr>
          <w:p w14:paraId="124D04A9"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3E7572">
              <w:rPr>
                <w:rFonts w:ascii="Arial Narrow" w:hAnsi="Arial Narrow" w:cs="Arial Narrow"/>
                <w:color w:val="auto"/>
                <w:sz w:val="18"/>
                <w:szCs w:val="18"/>
              </w:rPr>
            </w:r>
            <w:r w:rsidR="003E7572">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Jul.</w:t>
            </w:r>
          </w:p>
        </w:tc>
        <w:tc>
          <w:tcPr>
            <w:tcW w:w="866" w:type="dxa"/>
            <w:gridSpan w:val="4"/>
            <w:tcBorders>
              <w:top w:val="nil"/>
              <w:left w:val="nil"/>
              <w:bottom w:val="nil"/>
              <w:right w:val="nil"/>
            </w:tcBorders>
          </w:tcPr>
          <w:p w14:paraId="2FB890FA"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3E7572">
              <w:rPr>
                <w:rFonts w:ascii="Arial Narrow" w:hAnsi="Arial Narrow" w:cs="Arial Narrow"/>
                <w:color w:val="auto"/>
                <w:sz w:val="18"/>
                <w:szCs w:val="18"/>
              </w:rPr>
            </w:r>
            <w:r w:rsidR="003E7572">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Aug.</w:t>
            </w:r>
          </w:p>
        </w:tc>
        <w:tc>
          <w:tcPr>
            <w:tcW w:w="923" w:type="dxa"/>
            <w:gridSpan w:val="4"/>
            <w:tcBorders>
              <w:top w:val="nil"/>
              <w:left w:val="nil"/>
              <w:bottom w:val="nil"/>
              <w:right w:val="nil"/>
            </w:tcBorders>
          </w:tcPr>
          <w:p w14:paraId="569E8888"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3E7572">
              <w:rPr>
                <w:rFonts w:ascii="Arial Narrow" w:hAnsi="Arial Narrow" w:cs="Arial Narrow"/>
                <w:color w:val="auto"/>
                <w:sz w:val="18"/>
                <w:szCs w:val="18"/>
              </w:rPr>
            </w:r>
            <w:r w:rsidR="003E7572">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Sept.</w:t>
            </w:r>
          </w:p>
        </w:tc>
        <w:tc>
          <w:tcPr>
            <w:tcW w:w="808" w:type="dxa"/>
            <w:gridSpan w:val="3"/>
            <w:tcBorders>
              <w:top w:val="nil"/>
              <w:left w:val="nil"/>
              <w:bottom w:val="nil"/>
              <w:right w:val="nil"/>
            </w:tcBorders>
          </w:tcPr>
          <w:p w14:paraId="1AE8AEB6"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3E7572">
              <w:rPr>
                <w:rFonts w:ascii="Arial Narrow" w:hAnsi="Arial Narrow" w:cs="Arial Narrow"/>
                <w:color w:val="auto"/>
                <w:sz w:val="18"/>
                <w:szCs w:val="18"/>
              </w:rPr>
            </w:r>
            <w:r w:rsidR="003E7572">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Oct.</w:t>
            </w:r>
          </w:p>
        </w:tc>
        <w:tc>
          <w:tcPr>
            <w:tcW w:w="866" w:type="dxa"/>
            <w:gridSpan w:val="4"/>
            <w:tcBorders>
              <w:top w:val="nil"/>
              <w:left w:val="nil"/>
              <w:bottom w:val="nil"/>
              <w:right w:val="nil"/>
            </w:tcBorders>
          </w:tcPr>
          <w:p w14:paraId="6B8345C5"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3E7572">
              <w:rPr>
                <w:rFonts w:ascii="Arial Narrow" w:hAnsi="Arial Narrow" w:cs="Arial Narrow"/>
                <w:color w:val="auto"/>
                <w:sz w:val="18"/>
                <w:szCs w:val="18"/>
              </w:rPr>
            </w:r>
            <w:r w:rsidR="003E7572">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Nov.</w:t>
            </w:r>
          </w:p>
        </w:tc>
        <w:tc>
          <w:tcPr>
            <w:tcW w:w="787" w:type="dxa"/>
            <w:tcBorders>
              <w:top w:val="nil"/>
              <w:left w:val="nil"/>
              <w:bottom w:val="nil"/>
              <w:right w:val="nil"/>
            </w:tcBorders>
          </w:tcPr>
          <w:p w14:paraId="2618859D" w14:textId="77777777" w:rsidR="00FD6C17" w:rsidRPr="00F916C6" w:rsidRDefault="00FD6C17" w:rsidP="00F916C6">
            <w:pPr>
              <w:pStyle w:val="BlockText"/>
              <w:tabs>
                <w:tab w:val="clear" w:pos="252"/>
              </w:tabs>
              <w:spacing w:before="160"/>
              <w:ind w:left="-50" w:right="-115"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3E7572">
              <w:rPr>
                <w:rFonts w:ascii="Arial Narrow" w:hAnsi="Arial Narrow" w:cs="Arial Narrow"/>
                <w:color w:val="auto"/>
                <w:sz w:val="18"/>
                <w:szCs w:val="18"/>
              </w:rPr>
            </w:r>
            <w:r w:rsidR="003E7572">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Dec.</w:t>
            </w:r>
          </w:p>
        </w:tc>
      </w:tr>
      <w:tr w:rsidR="00FD6C17" w:rsidRPr="00F916C6" w14:paraId="6AE8A16F" w14:textId="77777777" w:rsidTr="00EC3C30">
        <w:trPr>
          <w:trHeight w:val="105"/>
          <w:jc w:val="center"/>
        </w:trPr>
        <w:tc>
          <w:tcPr>
            <w:tcW w:w="1520" w:type="dxa"/>
            <w:gridSpan w:val="2"/>
            <w:tcBorders>
              <w:top w:val="nil"/>
              <w:left w:val="nil"/>
              <w:bottom w:val="nil"/>
              <w:right w:val="nil"/>
            </w:tcBorders>
          </w:tcPr>
          <w:p w14:paraId="17766555" w14:textId="77777777" w:rsidR="00FD6C17" w:rsidRPr="00F916C6" w:rsidRDefault="00FD6C17" w:rsidP="00F916C6">
            <w:pPr>
              <w:pStyle w:val="BlockText"/>
              <w:tabs>
                <w:tab w:val="clear" w:pos="252"/>
              </w:tabs>
              <w:spacing w:before="0"/>
              <w:ind w:left="58" w:right="0" w:firstLine="0"/>
              <w:rPr>
                <w:rFonts w:ascii="Arial Narrow" w:hAnsi="Arial Narrow" w:cs="Arial Narrow"/>
                <w:color w:val="auto"/>
                <w:sz w:val="13"/>
                <w:szCs w:val="13"/>
              </w:rPr>
            </w:pPr>
            <w:r w:rsidRPr="00F916C6">
              <w:rPr>
                <w:rFonts w:ascii="Arial Narrow" w:hAnsi="Arial Narrow" w:cs="Arial Narrow"/>
                <w:color w:val="auto"/>
                <w:sz w:val="13"/>
                <w:szCs w:val="13"/>
              </w:rPr>
              <w:t>(Check only one Month)</w:t>
            </w:r>
          </w:p>
        </w:tc>
        <w:tc>
          <w:tcPr>
            <w:tcW w:w="9966" w:type="dxa"/>
            <w:gridSpan w:val="33"/>
            <w:tcBorders>
              <w:top w:val="nil"/>
              <w:left w:val="nil"/>
              <w:bottom w:val="nil"/>
              <w:right w:val="nil"/>
            </w:tcBorders>
          </w:tcPr>
          <w:p w14:paraId="341A2ACC" w14:textId="77777777" w:rsidR="00FD6C17" w:rsidRPr="00F916C6" w:rsidRDefault="00FD6C17" w:rsidP="00F916C6">
            <w:pPr>
              <w:pStyle w:val="BlockText"/>
              <w:tabs>
                <w:tab w:val="clear" w:pos="252"/>
              </w:tabs>
              <w:spacing w:before="0"/>
              <w:ind w:left="0" w:right="0" w:firstLine="0"/>
              <w:rPr>
                <w:rFonts w:ascii="Arial Narrow" w:hAnsi="Arial Narrow" w:cs="Arial Narrow"/>
                <w:b/>
                <w:bCs/>
                <w:color w:val="auto"/>
                <w:sz w:val="13"/>
                <w:szCs w:val="13"/>
              </w:rPr>
            </w:pPr>
          </w:p>
        </w:tc>
      </w:tr>
      <w:tr w:rsidR="00FD6C17" w:rsidRPr="00F916C6" w14:paraId="2183E23A" w14:textId="77777777" w:rsidTr="00EC3C30">
        <w:trPr>
          <w:trHeight w:val="287"/>
          <w:jc w:val="center"/>
        </w:trPr>
        <w:tc>
          <w:tcPr>
            <w:tcW w:w="5037" w:type="dxa"/>
            <w:gridSpan w:val="12"/>
            <w:tcBorders>
              <w:top w:val="nil"/>
              <w:left w:val="nil"/>
              <w:bottom w:val="nil"/>
              <w:right w:val="nil"/>
            </w:tcBorders>
          </w:tcPr>
          <w:p w14:paraId="79860A8B" w14:textId="77777777" w:rsidR="00FD6C17" w:rsidRPr="00F916C6" w:rsidRDefault="00FD6C17" w:rsidP="00F916C6">
            <w:pPr>
              <w:pStyle w:val="BlockText"/>
              <w:tabs>
                <w:tab w:val="clear" w:pos="252"/>
              </w:tabs>
              <w:spacing w:before="120" w:after="40"/>
              <w:ind w:left="0" w:right="0" w:firstLine="0"/>
              <w:rPr>
                <w:rFonts w:ascii="Arial Narrow" w:hAnsi="Arial Narrow" w:cs="Arial Narrow"/>
                <w:color w:val="auto"/>
              </w:rPr>
            </w:pPr>
            <w:r w:rsidRPr="00F916C6">
              <w:rPr>
                <w:rFonts w:ascii="Arial Narrow" w:hAnsi="Arial Narrow" w:cs="Arial Narrow"/>
                <w:color w:val="auto"/>
              </w:rPr>
              <w:t>Total Contract Amount Paid this Reporting Period to Contractor:</w:t>
            </w:r>
          </w:p>
        </w:tc>
        <w:tc>
          <w:tcPr>
            <w:tcW w:w="3221" w:type="dxa"/>
            <w:gridSpan w:val="12"/>
            <w:tcBorders>
              <w:top w:val="nil"/>
              <w:left w:val="nil"/>
              <w:bottom w:val="single" w:sz="4" w:space="0" w:color="auto"/>
              <w:right w:val="nil"/>
            </w:tcBorders>
          </w:tcPr>
          <w:p w14:paraId="264F7401" w14:textId="77777777" w:rsidR="00FD6C17" w:rsidRPr="00F916C6" w:rsidRDefault="00FD6C17" w:rsidP="00F916C6">
            <w:pPr>
              <w:pStyle w:val="BlockText"/>
              <w:tabs>
                <w:tab w:val="clear" w:pos="252"/>
              </w:tabs>
              <w:spacing w:before="120" w:after="40"/>
              <w:ind w:left="-47" w:right="0" w:firstLine="0"/>
              <w:rPr>
                <w:rFonts w:ascii="Arial Narrow" w:hAnsi="Arial Narrow" w:cs="Arial Narrow"/>
                <w:b/>
                <w:bCs/>
                <w:color w:val="auto"/>
              </w:rPr>
            </w:pPr>
            <w:r w:rsidRPr="00F916C6">
              <w:rPr>
                <w:rFonts w:ascii="Arial Narrow" w:hAnsi="Arial Narrow" w:cs="Arial Narrow"/>
                <w:bCs/>
                <w:color w:val="auto"/>
              </w:rPr>
              <w:t>$</w:t>
            </w:r>
            <w:r w:rsidRPr="00F916C6">
              <w:rPr>
                <w:rFonts w:ascii="Arial Narrow" w:hAnsi="Arial Narrow" w:cs="Arial Narrow"/>
                <w:b/>
                <w:bCs/>
                <w:color w:val="auto"/>
              </w:rPr>
              <w:t xml:space="preserve"> </w:t>
            </w:r>
            <w:r w:rsidRPr="00F916C6">
              <w:rPr>
                <w:rFonts w:ascii="Arial Narrow" w:hAnsi="Arial Narrow" w:cs="Arial Narrow"/>
                <w:b/>
                <w:bCs/>
                <w:color w:val="auto"/>
              </w:rPr>
              <w:fldChar w:fldCharType="begin">
                <w:ffData>
                  <w:name w:val=""/>
                  <w:enabled/>
                  <w:calcOnExit w:val="0"/>
                  <w:textInput>
                    <w:maxLength w:val="40"/>
                  </w:textInput>
                </w:ffData>
              </w:fldChar>
            </w:r>
            <w:r w:rsidRPr="00F916C6">
              <w:rPr>
                <w:rFonts w:ascii="Arial Narrow" w:hAnsi="Arial Narrow" w:cs="Arial Narrow"/>
                <w:b/>
                <w:bCs/>
                <w:color w:val="auto"/>
              </w:rPr>
              <w:instrText xml:space="preserve"> FORMTEXT </w:instrText>
            </w:r>
            <w:r w:rsidRPr="00F916C6">
              <w:rPr>
                <w:rFonts w:ascii="Arial Narrow" w:hAnsi="Arial Narrow" w:cs="Arial Narrow"/>
                <w:b/>
                <w:bCs/>
                <w:color w:val="auto"/>
              </w:rPr>
            </w:r>
            <w:r w:rsidRPr="00F916C6">
              <w:rPr>
                <w:rFonts w:ascii="Arial Narrow" w:hAnsi="Arial Narrow" w:cs="Arial Narrow"/>
                <w:b/>
                <w:bCs/>
                <w:color w:val="auto"/>
              </w:rPr>
              <w:fldChar w:fldCharType="separate"/>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Narrow" w:hAnsi="Arial Narrow" w:cs="Arial Narrow"/>
                <w:b/>
                <w:bCs/>
                <w:color w:val="auto"/>
              </w:rPr>
              <w:fldChar w:fldCharType="end"/>
            </w:r>
          </w:p>
        </w:tc>
        <w:tc>
          <w:tcPr>
            <w:tcW w:w="3228" w:type="dxa"/>
            <w:gridSpan w:val="11"/>
            <w:tcBorders>
              <w:top w:val="nil"/>
              <w:left w:val="nil"/>
              <w:bottom w:val="nil"/>
              <w:right w:val="nil"/>
            </w:tcBorders>
          </w:tcPr>
          <w:p w14:paraId="5122076E" w14:textId="77777777" w:rsidR="00FD6C17" w:rsidRPr="00F916C6" w:rsidRDefault="00FD6C17" w:rsidP="00F916C6">
            <w:pPr>
              <w:pStyle w:val="BlockText"/>
              <w:tabs>
                <w:tab w:val="clear" w:pos="252"/>
              </w:tabs>
              <w:spacing w:before="120" w:after="40"/>
              <w:ind w:left="0" w:right="0" w:firstLine="0"/>
              <w:rPr>
                <w:rFonts w:ascii="Arial Narrow" w:hAnsi="Arial Narrow" w:cs="Arial Narrow"/>
                <w:b/>
                <w:bCs/>
                <w:color w:val="auto"/>
              </w:rPr>
            </w:pPr>
          </w:p>
        </w:tc>
      </w:tr>
      <w:tr w:rsidR="00FD6C17" w:rsidRPr="00F916C6" w14:paraId="6C8442C0" w14:textId="77777777" w:rsidTr="00EC3C30">
        <w:trPr>
          <w:trHeight w:val="287"/>
          <w:jc w:val="center"/>
        </w:trPr>
        <w:tc>
          <w:tcPr>
            <w:tcW w:w="11486" w:type="dxa"/>
            <w:gridSpan w:val="35"/>
            <w:tcBorders>
              <w:top w:val="nil"/>
              <w:left w:val="nil"/>
              <w:bottom w:val="single" w:sz="4" w:space="0" w:color="auto"/>
              <w:right w:val="nil"/>
            </w:tcBorders>
          </w:tcPr>
          <w:p w14:paraId="5B8A87B0" w14:textId="77777777" w:rsidR="00FD6C17" w:rsidRPr="00F916C6" w:rsidRDefault="00FD6C17" w:rsidP="00F916C6">
            <w:pPr>
              <w:pStyle w:val="BlockText"/>
              <w:tabs>
                <w:tab w:val="clear" w:pos="252"/>
              </w:tabs>
              <w:spacing w:before="160" w:after="60"/>
              <w:ind w:left="0" w:right="0" w:firstLine="0"/>
              <w:jc w:val="center"/>
              <w:rPr>
                <w:rFonts w:ascii="Arial Narrow" w:hAnsi="Arial Narrow" w:cs="Arial Narrow"/>
                <w:b/>
                <w:bCs/>
                <w:i/>
                <w:color w:val="auto"/>
                <w:sz w:val="18"/>
                <w:szCs w:val="18"/>
              </w:rPr>
            </w:pPr>
            <w:r w:rsidRPr="00F916C6">
              <w:rPr>
                <w:rFonts w:ascii="Arial" w:hAnsi="Arial" w:cs="Arial"/>
                <w:b/>
                <w:i/>
                <w:sz w:val="34"/>
                <w:szCs w:val="34"/>
              </w:rPr>
              <w:t xml:space="preserve">Report HUB </w:t>
            </w:r>
            <w:r w:rsidRPr="00F916C6">
              <w:rPr>
                <w:rFonts w:ascii="Arial" w:hAnsi="Arial" w:cs="Arial"/>
                <w:b/>
                <w:i/>
                <w:sz w:val="34"/>
                <w:szCs w:val="34"/>
                <w:u w:val="single"/>
              </w:rPr>
              <w:t>and</w:t>
            </w:r>
            <w:r w:rsidRPr="00F916C6">
              <w:rPr>
                <w:rFonts w:ascii="Arial" w:hAnsi="Arial" w:cs="Arial"/>
                <w:b/>
                <w:i/>
                <w:sz w:val="34"/>
                <w:szCs w:val="34"/>
              </w:rPr>
              <w:t xml:space="preserve"> Non-HUB subcontractor information</w:t>
            </w:r>
          </w:p>
        </w:tc>
      </w:tr>
      <w:tr w:rsidR="00FD6C17" w:rsidRPr="00F916C6" w14:paraId="2088AA9B"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2901BB75" w14:textId="77777777" w:rsidR="00FD6C17" w:rsidRPr="00F916C6" w:rsidRDefault="00FD6C17" w:rsidP="00F916C6">
            <w:pPr>
              <w:pStyle w:val="BodyText"/>
              <w:spacing w:before="720" w:after="40"/>
              <w:ind w:left="43" w:right="43"/>
              <w:jc w:val="center"/>
              <w:rPr>
                <w:rFonts w:ascii="Arial Narrow" w:hAnsi="Arial Narrow" w:cs="Arial"/>
                <w:sz w:val="18"/>
                <w:szCs w:val="18"/>
              </w:rPr>
            </w:pPr>
            <w:r w:rsidRPr="00F916C6">
              <w:rPr>
                <w:rFonts w:ascii="Arial Narrow" w:hAnsi="Arial Narrow" w:cs="Arial"/>
                <w:sz w:val="18"/>
                <w:szCs w:val="18"/>
              </w:rPr>
              <w:t>Subcontractor’s Name</w:t>
            </w:r>
          </w:p>
        </w:tc>
        <w:tc>
          <w:tcPr>
            <w:tcW w:w="1904" w:type="dxa"/>
            <w:gridSpan w:val="4"/>
            <w:tcBorders>
              <w:top w:val="single" w:sz="4" w:space="0" w:color="auto"/>
              <w:left w:val="single" w:sz="4" w:space="0" w:color="auto"/>
              <w:bottom w:val="single" w:sz="4" w:space="0" w:color="auto"/>
              <w:right w:val="single" w:sz="4" w:space="0" w:color="auto"/>
            </w:tcBorders>
          </w:tcPr>
          <w:p w14:paraId="42814D26" w14:textId="77777777" w:rsidR="00FD6C17" w:rsidRPr="00F916C6" w:rsidRDefault="00FD6C17" w:rsidP="00F916C6">
            <w:pPr>
              <w:pStyle w:val="BodyText"/>
              <w:spacing w:before="540" w:after="40"/>
              <w:ind w:left="43" w:right="43"/>
              <w:rPr>
                <w:rFonts w:ascii="Arial Narrow" w:hAnsi="Arial Narrow" w:cs="Arial"/>
                <w:sz w:val="18"/>
                <w:szCs w:val="18"/>
              </w:rPr>
            </w:pPr>
            <w:r w:rsidRPr="00F916C6">
              <w:rPr>
                <w:rFonts w:ascii="Arial Narrow" w:hAnsi="Arial Narrow" w:cs="Arial"/>
                <w:sz w:val="18"/>
                <w:szCs w:val="18"/>
              </w:rPr>
              <w:t>Subcontractor’s VID or HUB Certificate Number</w:t>
            </w:r>
          </w:p>
        </w:tc>
        <w:tc>
          <w:tcPr>
            <w:tcW w:w="1557" w:type="dxa"/>
            <w:gridSpan w:val="7"/>
            <w:tcBorders>
              <w:top w:val="single" w:sz="4" w:space="0" w:color="auto"/>
              <w:left w:val="single" w:sz="4" w:space="0" w:color="auto"/>
              <w:bottom w:val="single" w:sz="4" w:space="0" w:color="auto"/>
              <w:right w:val="single" w:sz="4" w:space="0" w:color="auto"/>
            </w:tcBorders>
          </w:tcPr>
          <w:p w14:paraId="757975E1" w14:textId="77777777" w:rsidR="00FD6C17" w:rsidRPr="00F916C6" w:rsidRDefault="00FD6C17" w:rsidP="00F916C6">
            <w:pPr>
              <w:pStyle w:val="BodyText"/>
              <w:spacing w:before="340" w:after="40"/>
              <w:ind w:left="43" w:right="43"/>
              <w:jc w:val="center"/>
              <w:rPr>
                <w:rFonts w:ascii="Arial Narrow" w:hAnsi="Arial Narrow" w:cs="Arial"/>
                <w:sz w:val="18"/>
                <w:szCs w:val="18"/>
              </w:rPr>
            </w:pPr>
            <w:r w:rsidRPr="00F916C6">
              <w:rPr>
                <w:rFonts w:ascii="Arial Narrow" w:hAnsi="Arial Narrow" w:cs="Arial"/>
                <w:sz w:val="18"/>
                <w:szCs w:val="18"/>
              </w:rPr>
              <w:t>Total Contract $ Amount from HSP with Subcontractor</w:t>
            </w:r>
          </w:p>
        </w:tc>
        <w:tc>
          <w:tcPr>
            <w:tcW w:w="1442" w:type="dxa"/>
            <w:gridSpan w:val="5"/>
            <w:tcBorders>
              <w:top w:val="single" w:sz="4" w:space="0" w:color="auto"/>
              <w:left w:val="single" w:sz="4" w:space="0" w:color="auto"/>
              <w:bottom w:val="single" w:sz="4" w:space="0" w:color="auto"/>
              <w:right w:val="single" w:sz="4" w:space="0" w:color="auto"/>
            </w:tcBorders>
          </w:tcPr>
          <w:p w14:paraId="4FAC3917" w14:textId="77777777" w:rsidR="00FD6C17" w:rsidRPr="00F916C6" w:rsidRDefault="00FD6C17" w:rsidP="00F916C6">
            <w:pPr>
              <w:pStyle w:val="BodyText"/>
              <w:spacing w:before="340" w:after="40"/>
              <w:ind w:left="43" w:right="43"/>
              <w:jc w:val="center"/>
              <w:rPr>
                <w:rFonts w:ascii="Arial Narrow" w:hAnsi="Arial Narrow" w:cs="Arial"/>
                <w:sz w:val="18"/>
                <w:szCs w:val="18"/>
              </w:rPr>
            </w:pPr>
            <w:r w:rsidRPr="00F916C6">
              <w:rPr>
                <w:rFonts w:ascii="Arial Narrow" w:hAnsi="Arial Narrow" w:cs="Arial"/>
                <w:sz w:val="18"/>
                <w:szCs w:val="18"/>
              </w:rPr>
              <w:t>Total $ Amount Paid This Period to Subcontractor</w:t>
            </w:r>
          </w:p>
        </w:tc>
        <w:tc>
          <w:tcPr>
            <w:tcW w:w="1326" w:type="dxa"/>
            <w:gridSpan w:val="6"/>
            <w:tcBorders>
              <w:top w:val="single" w:sz="4" w:space="0" w:color="auto"/>
              <w:left w:val="single" w:sz="4" w:space="0" w:color="auto"/>
              <w:bottom w:val="single" w:sz="4" w:space="0" w:color="auto"/>
              <w:right w:val="single" w:sz="4" w:space="0" w:color="auto"/>
            </w:tcBorders>
          </w:tcPr>
          <w:p w14:paraId="1D17070B" w14:textId="77777777" w:rsidR="00FD6C17" w:rsidRPr="00F916C6" w:rsidRDefault="00FD6C17" w:rsidP="00F916C6">
            <w:pPr>
              <w:pStyle w:val="BodyText"/>
              <w:spacing w:before="120" w:after="40"/>
              <w:ind w:left="43" w:right="43"/>
              <w:jc w:val="center"/>
              <w:rPr>
                <w:rFonts w:ascii="Arial Narrow" w:hAnsi="Arial Narrow" w:cs="Arial"/>
                <w:sz w:val="18"/>
                <w:szCs w:val="18"/>
              </w:rPr>
            </w:pPr>
            <w:r w:rsidRPr="00F916C6">
              <w:rPr>
                <w:rFonts w:ascii="Arial Narrow" w:hAnsi="Arial Narrow" w:cs="Arial"/>
                <w:sz w:val="18"/>
                <w:szCs w:val="18"/>
              </w:rPr>
              <w:t>Total Contract $ Amount Paid to Date to Subcontractor</w:t>
            </w:r>
          </w:p>
        </w:tc>
        <w:tc>
          <w:tcPr>
            <w:tcW w:w="1166" w:type="dxa"/>
            <w:gridSpan w:val="3"/>
            <w:tcBorders>
              <w:top w:val="single" w:sz="4" w:space="0" w:color="auto"/>
              <w:left w:val="single" w:sz="4" w:space="0" w:color="auto"/>
              <w:bottom w:val="single" w:sz="4" w:space="0" w:color="auto"/>
              <w:right w:val="single" w:sz="4" w:space="0" w:color="auto"/>
            </w:tcBorders>
          </w:tcPr>
          <w:p w14:paraId="1775E2C0" w14:textId="77777777" w:rsidR="00FD6C17" w:rsidRPr="00F916C6" w:rsidRDefault="00FD6C17" w:rsidP="00F916C6">
            <w:pPr>
              <w:pStyle w:val="BodyText"/>
              <w:spacing w:before="540" w:after="40"/>
              <w:ind w:left="-81" w:right="43"/>
              <w:jc w:val="center"/>
              <w:rPr>
                <w:rFonts w:ascii="Arial Narrow" w:hAnsi="Arial Narrow" w:cs="Arial"/>
                <w:color w:val="000000"/>
                <w:sz w:val="18"/>
                <w:szCs w:val="18"/>
              </w:rPr>
            </w:pPr>
            <w:r w:rsidRPr="00F916C6">
              <w:rPr>
                <w:rFonts w:ascii="Arial Narrow" w:hAnsi="Arial Narrow" w:cs="Arial"/>
                <w:color w:val="000000"/>
                <w:sz w:val="18"/>
                <w:szCs w:val="18"/>
              </w:rPr>
              <w:t xml:space="preserve">Object Code </w:t>
            </w:r>
            <w:r w:rsidRPr="00F916C6">
              <w:rPr>
                <w:rFonts w:ascii="Arial Narrow" w:hAnsi="Arial Narrow" w:cs="Arial"/>
                <w:color w:val="000000"/>
                <w:sz w:val="14"/>
                <w:szCs w:val="14"/>
              </w:rPr>
              <w:t>(agency use only)</w:t>
            </w:r>
          </w:p>
        </w:tc>
      </w:tr>
      <w:tr w:rsidR="00FD6C17" w:rsidRPr="00F916C6" w14:paraId="0CADE72D"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3605C165"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15D9054D"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41AD2AFF"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2B57522D"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4FF86482"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0734B91B"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186368CD"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068A5CD4"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0517DC54"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7F6C358A"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754EE3B8"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6E82FBF5"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3208D86C"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2397C5F5"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38B8317A"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0D4EE738"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27091747"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22CEC0A8"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70C1B9E8"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5305E10E"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2275A001"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109202C0"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4C8042CF"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6F8FEED7"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7FCAA0AB"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1B82B5FC"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008C53C0"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692BBF77"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15880322"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1DECFA3F"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2748F846"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35696C29"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2867311B"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19D3B0A1"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6ED3F247"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4E5D3429"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68A6F35E"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67D33B42"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2D953236"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4FB41649"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4AC7D219"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6261A42D"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54028EE5"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0130BFD6"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463C23A6"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0C3065E9"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37C248FA"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3376748A"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6F26DFD4"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56E44E94"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0FA763C1"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23AA8A61"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608B659B"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5EC5D841"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6706137F"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EE2702" w:rsidRPr="00F916C6" w14:paraId="32B062EC" w14:textId="77777777" w:rsidTr="00F916C6">
        <w:trPr>
          <w:trHeight w:val="287"/>
          <w:jc w:val="center"/>
        </w:trPr>
        <w:tc>
          <w:tcPr>
            <w:tcW w:w="5995" w:type="dxa"/>
            <w:gridSpan w:val="14"/>
            <w:tcBorders>
              <w:top w:val="single" w:sz="4" w:space="0" w:color="auto"/>
              <w:left w:val="single" w:sz="4" w:space="0" w:color="auto"/>
              <w:bottom w:val="single" w:sz="4" w:space="0" w:color="auto"/>
              <w:right w:val="single" w:sz="4" w:space="0" w:color="auto"/>
            </w:tcBorders>
            <w:shd w:val="clear" w:color="auto" w:fill="000000"/>
          </w:tcPr>
          <w:p w14:paraId="4165A90C" w14:textId="77777777" w:rsidR="00FD6C17" w:rsidRPr="00F916C6" w:rsidRDefault="00FD6C17" w:rsidP="00F916C6">
            <w:pPr>
              <w:spacing w:before="40" w:after="40"/>
              <w:ind w:left="144" w:right="144"/>
              <w:jc w:val="right"/>
              <w:rPr>
                <w:rFonts w:ascii="Arial" w:hAnsi="Arial" w:cs="Arial"/>
                <w:b/>
                <w:color w:val="FFFFFF"/>
              </w:rPr>
            </w:pPr>
            <w:r w:rsidRPr="00F916C6">
              <w:rPr>
                <w:rFonts w:ascii="Arial" w:hAnsi="Arial" w:cs="Arial"/>
                <w:b/>
                <w:color w:val="FFFFFF"/>
              </w:rPr>
              <w:t>TOTALS:</w:t>
            </w:r>
          </w:p>
        </w:tc>
        <w:tc>
          <w:tcPr>
            <w:tcW w:w="1557" w:type="dxa"/>
            <w:gridSpan w:val="7"/>
            <w:tcBorders>
              <w:top w:val="single" w:sz="4" w:space="0" w:color="auto"/>
              <w:left w:val="single" w:sz="4" w:space="0" w:color="auto"/>
              <w:bottom w:val="single" w:sz="4" w:space="0" w:color="auto"/>
              <w:right w:val="single" w:sz="4" w:space="0" w:color="auto"/>
            </w:tcBorders>
          </w:tcPr>
          <w:p w14:paraId="741313E3" w14:textId="77777777" w:rsidR="00FD6C17" w:rsidRPr="00F916C6" w:rsidRDefault="00FD6C17" w:rsidP="00F916C6">
            <w:pPr>
              <w:spacing w:before="40" w:after="40"/>
              <w:ind w:left="6"/>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1AEEE633"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5A01FA62" w14:textId="77777777" w:rsidR="00FD6C17" w:rsidRPr="00F916C6" w:rsidRDefault="00FD6C17" w:rsidP="00F916C6">
            <w:pPr>
              <w:spacing w:before="40" w:after="40"/>
              <w:ind w:left="6"/>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shd w:val="clear" w:color="auto" w:fill="000000"/>
          </w:tcPr>
          <w:p w14:paraId="18EF62DC" w14:textId="77777777" w:rsidR="00FD6C17" w:rsidRPr="00F916C6" w:rsidRDefault="00FD6C17" w:rsidP="00F916C6">
            <w:pPr>
              <w:spacing w:before="40" w:after="40"/>
              <w:ind w:left="6"/>
              <w:rPr>
                <w:rFonts w:ascii="Arial" w:hAnsi="Arial" w:cs="Arial"/>
                <w:color w:val="0000FF"/>
              </w:rPr>
            </w:pPr>
          </w:p>
        </w:tc>
      </w:tr>
      <w:tr w:rsidR="00EE2702" w:rsidRPr="004B0356" w14:paraId="6C696FF7" w14:textId="77777777" w:rsidTr="00F916C6">
        <w:trPr>
          <w:trHeight w:val="1250"/>
          <w:jc w:val="center"/>
        </w:trPr>
        <w:tc>
          <w:tcPr>
            <w:tcW w:w="1348" w:type="dxa"/>
            <w:tcBorders>
              <w:top w:val="single" w:sz="4" w:space="0" w:color="auto"/>
              <w:left w:val="nil"/>
              <w:bottom w:val="nil"/>
              <w:right w:val="nil"/>
            </w:tcBorders>
            <w:shd w:val="clear" w:color="auto" w:fill="auto"/>
          </w:tcPr>
          <w:p w14:paraId="33CFB8C6" w14:textId="77777777" w:rsidR="00FD6C17" w:rsidRPr="00113FD7" w:rsidRDefault="00FD6C17" w:rsidP="00F916C6">
            <w:pPr>
              <w:spacing w:before="360" w:after="60"/>
              <w:rPr>
                <w:rFonts w:ascii="Arial" w:hAnsi="Arial" w:cs="Arial"/>
                <w:b/>
                <w:sz w:val="20"/>
              </w:rPr>
            </w:pPr>
            <w:r w:rsidRPr="00113FD7">
              <w:rPr>
                <w:rFonts w:ascii="Arial" w:hAnsi="Arial" w:cs="Arial"/>
                <w:b/>
                <w:sz w:val="20"/>
              </w:rPr>
              <w:t>Signature:</w:t>
            </w:r>
          </w:p>
          <w:p w14:paraId="42F050E2" w14:textId="77777777" w:rsidR="00FD6C17" w:rsidRPr="00113FD7" w:rsidRDefault="00FD6C17" w:rsidP="00F916C6">
            <w:pPr>
              <w:spacing w:before="360" w:after="60"/>
              <w:rPr>
                <w:rFonts w:ascii="Arial" w:hAnsi="Arial" w:cs="Arial"/>
                <w:b/>
                <w:sz w:val="20"/>
              </w:rPr>
            </w:pPr>
            <w:r w:rsidRPr="00113FD7">
              <w:rPr>
                <w:rFonts w:ascii="Arial" w:hAnsi="Arial" w:cs="Arial"/>
                <w:b/>
                <w:sz w:val="20"/>
              </w:rPr>
              <w:t>Printed Name:</w:t>
            </w:r>
          </w:p>
        </w:tc>
        <w:tc>
          <w:tcPr>
            <w:tcW w:w="4268" w:type="dxa"/>
            <w:gridSpan w:val="12"/>
            <w:tcBorders>
              <w:top w:val="single" w:sz="4" w:space="0" w:color="auto"/>
              <w:left w:val="nil"/>
              <w:bottom w:val="single" w:sz="4" w:space="0" w:color="auto"/>
              <w:right w:val="nil"/>
            </w:tcBorders>
            <w:shd w:val="clear" w:color="auto" w:fill="auto"/>
          </w:tcPr>
          <w:p w14:paraId="185BB67C" w14:textId="77777777" w:rsidR="00FD6C17" w:rsidRPr="00113FD7" w:rsidRDefault="00FD6C17" w:rsidP="00F916C6">
            <w:pPr>
              <w:spacing w:before="360" w:after="60"/>
              <w:rPr>
                <w:rFonts w:ascii="Arial" w:hAnsi="Arial" w:cs="Arial"/>
                <w:b/>
                <w:sz w:val="20"/>
              </w:rPr>
            </w:pPr>
            <w:r w:rsidRPr="00113FD7">
              <w:rPr>
                <w:rFonts w:ascii="Arial" w:hAnsi="Arial" w:cs="Arial"/>
                <w:b/>
                <w:sz w:val="20"/>
              </w:rPr>
              <w:t>____________________________________</w:t>
            </w:r>
          </w:p>
        </w:tc>
        <w:tc>
          <w:tcPr>
            <w:tcW w:w="866" w:type="dxa"/>
            <w:gridSpan w:val="5"/>
            <w:tcBorders>
              <w:top w:val="single" w:sz="4" w:space="0" w:color="auto"/>
              <w:left w:val="nil"/>
              <w:bottom w:val="nil"/>
              <w:right w:val="nil"/>
            </w:tcBorders>
            <w:shd w:val="clear" w:color="auto" w:fill="auto"/>
          </w:tcPr>
          <w:p w14:paraId="1174785C" w14:textId="77777777" w:rsidR="00FD6C17" w:rsidRPr="00113FD7" w:rsidRDefault="00FD6C17" w:rsidP="00F916C6">
            <w:pPr>
              <w:spacing w:before="360" w:after="60"/>
              <w:ind w:left="6"/>
              <w:rPr>
                <w:rFonts w:ascii="Arial" w:hAnsi="Arial" w:cs="Arial"/>
                <w:b/>
                <w:sz w:val="20"/>
              </w:rPr>
            </w:pPr>
            <w:r w:rsidRPr="00113FD7">
              <w:rPr>
                <w:rFonts w:ascii="Arial" w:hAnsi="Arial" w:cs="Arial"/>
                <w:b/>
                <w:sz w:val="20"/>
              </w:rPr>
              <w:t>Title:</w:t>
            </w:r>
          </w:p>
          <w:p w14:paraId="3C3A1593" w14:textId="77777777" w:rsidR="00FD6C17" w:rsidRPr="00113FD7" w:rsidRDefault="00FD6C17" w:rsidP="00F916C6">
            <w:pPr>
              <w:spacing w:before="360" w:after="60"/>
              <w:rPr>
                <w:rFonts w:ascii="Arial" w:hAnsi="Arial" w:cs="Arial"/>
                <w:b/>
                <w:sz w:val="20"/>
              </w:rPr>
            </w:pPr>
            <w:r w:rsidRPr="00113FD7">
              <w:rPr>
                <w:rFonts w:ascii="Arial" w:hAnsi="Arial" w:cs="Arial"/>
                <w:b/>
                <w:sz w:val="20"/>
              </w:rPr>
              <w:t>Phone No.</w:t>
            </w:r>
          </w:p>
        </w:tc>
        <w:tc>
          <w:tcPr>
            <w:tcW w:w="2926" w:type="dxa"/>
            <w:gridSpan w:val="11"/>
            <w:tcBorders>
              <w:top w:val="single" w:sz="4" w:space="0" w:color="auto"/>
              <w:left w:val="nil"/>
              <w:bottom w:val="single" w:sz="4" w:space="0" w:color="auto"/>
              <w:right w:val="nil"/>
            </w:tcBorders>
            <w:shd w:val="clear" w:color="auto" w:fill="auto"/>
          </w:tcPr>
          <w:p w14:paraId="1B5A6C11" w14:textId="77777777" w:rsidR="00FD6C17" w:rsidRPr="00113FD7" w:rsidRDefault="00FD6C17" w:rsidP="00F916C6">
            <w:pPr>
              <w:spacing w:before="360" w:after="60"/>
              <w:rPr>
                <w:rFonts w:ascii="Arial" w:hAnsi="Arial" w:cs="Arial"/>
                <w:b/>
                <w:sz w:val="20"/>
              </w:rPr>
            </w:pPr>
            <w:r w:rsidRPr="00113FD7">
              <w:rPr>
                <w:rFonts w:ascii="Arial" w:hAnsi="Arial" w:cs="Arial"/>
                <w:b/>
                <w:sz w:val="20"/>
              </w:rPr>
              <w:t>________________________</w:t>
            </w:r>
          </w:p>
        </w:tc>
        <w:tc>
          <w:tcPr>
            <w:tcW w:w="750" w:type="dxa"/>
            <w:gridSpan w:val="2"/>
            <w:tcBorders>
              <w:top w:val="single" w:sz="4" w:space="0" w:color="auto"/>
              <w:left w:val="nil"/>
              <w:bottom w:val="nil"/>
              <w:right w:val="nil"/>
            </w:tcBorders>
            <w:shd w:val="clear" w:color="auto" w:fill="auto"/>
          </w:tcPr>
          <w:p w14:paraId="76F07C79" w14:textId="77777777" w:rsidR="00FD6C17" w:rsidRPr="00113FD7" w:rsidRDefault="00FD6C17" w:rsidP="00F916C6">
            <w:pPr>
              <w:spacing w:before="360" w:after="60"/>
              <w:ind w:left="6"/>
              <w:rPr>
                <w:rFonts w:ascii="Arial" w:hAnsi="Arial" w:cs="Arial"/>
                <w:b/>
                <w:sz w:val="20"/>
              </w:rPr>
            </w:pPr>
            <w:r w:rsidRPr="00113FD7">
              <w:rPr>
                <w:rFonts w:ascii="Arial" w:hAnsi="Arial" w:cs="Arial"/>
                <w:b/>
                <w:sz w:val="20"/>
              </w:rPr>
              <w:t>Date:</w:t>
            </w:r>
          </w:p>
        </w:tc>
        <w:tc>
          <w:tcPr>
            <w:tcW w:w="1328" w:type="dxa"/>
            <w:gridSpan w:val="4"/>
            <w:tcBorders>
              <w:top w:val="single" w:sz="4" w:space="0" w:color="auto"/>
              <w:left w:val="nil"/>
              <w:bottom w:val="single" w:sz="4" w:space="0" w:color="auto"/>
              <w:right w:val="nil"/>
            </w:tcBorders>
            <w:shd w:val="clear" w:color="auto" w:fill="auto"/>
          </w:tcPr>
          <w:p w14:paraId="02E425EC" w14:textId="77777777" w:rsidR="00FD6C17" w:rsidRPr="00113FD7" w:rsidRDefault="00FD6C17" w:rsidP="00F916C6">
            <w:pPr>
              <w:spacing w:before="360" w:after="60"/>
              <w:rPr>
                <w:rFonts w:ascii="Arial" w:hAnsi="Arial" w:cs="Arial"/>
                <w:b/>
                <w:sz w:val="20"/>
              </w:rPr>
            </w:pPr>
            <w:r w:rsidRPr="00113FD7">
              <w:rPr>
                <w:rFonts w:ascii="Arial" w:hAnsi="Arial" w:cs="Arial"/>
                <w:b/>
                <w:sz w:val="20"/>
              </w:rPr>
              <w:t xml:space="preserve">_________               </w:t>
            </w:r>
          </w:p>
          <w:p w14:paraId="058F7ADF" w14:textId="77777777" w:rsidR="00FD6C17" w:rsidRPr="00113FD7" w:rsidRDefault="00FD6C17" w:rsidP="00F916C6">
            <w:pPr>
              <w:spacing w:before="360" w:after="60"/>
              <w:rPr>
                <w:rFonts w:ascii="Arial" w:hAnsi="Arial" w:cs="Arial"/>
                <w:b/>
                <w:sz w:val="20"/>
              </w:rPr>
            </w:pPr>
          </w:p>
        </w:tc>
      </w:tr>
    </w:tbl>
    <w:p w14:paraId="23F934FC" w14:textId="77777777" w:rsidR="00FD6C17" w:rsidRPr="00113FD7" w:rsidRDefault="00FD6C17">
      <w:pPr>
        <w:tabs>
          <w:tab w:val="left" w:pos="2700"/>
        </w:tabs>
        <w:ind w:right="-547"/>
        <w:rPr>
          <w:sz w:val="20"/>
        </w:rPr>
      </w:pPr>
    </w:p>
    <w:p w14:paraId="2A725F38" w14:textId="77777777" w:rsidR="00FD6C17" w:rsidRPr="00FC2A7F" w:rsidRDefault="00FD6C17">
      <w:pPr>
        <w:tabs>
          <w:tab w:val="left" w:pos="4860"/>
          <w:tab w:val="left" w:pos="8280"/>
        </w:tabs>
        <w:ind w:left="-180" w:right="-720" w:hanging="561"/>
        <w:rPr>
          <w:rFonts w:ascii="Arial Narrow" w:hAnsi="Arial Narrow"/>
          <w:sz w:val="22"/>
        </w:rPr>
        <w:sectPr w:rsidR="00FD6C17" w:rsidRPr="00FC2A7F" w:rsidSect="00F57C52">
          <w:headerReference w:type="default" r:id="rId27"/>
          <w:footerReference w:type="default" r:id="rId28"/>
          <w:pgSz w:w="12240" w:h="15840" w:code="1"/>
          <w:pgMar w:top="360" w:right="1800" w:bottom="864" w:left="1800" w:header="0" w:footer="187" w:gutter="0"/>
          <w:cols w:space="720"/>
          <w:docGrid w:linePitch="360"/>
        </w:sectPr>
      </w:pPr>
    </w:p>
    <w:p w14:paraId="00BBBF9D" w14:textId="77777777" w:rsidR="00A261C3" w:rsidRDefault="00A261C3" w:rsidP="000172E2">
      <w:pPr>
        <w:tabs>
          <w:tab w:val="left" w:pos="1440"/>
        </w:tabs>
        <w:rPr>
          <w:b/>
        </w:rPr>
      </w:pPr>
    </w:p>
    <w:p w14:paraId="3DB29C76" w14:textId="77777777" w:rsidR="00A261C3" w:rsidRPr="00526D00" w:rsidRDefault="00AC4D8E" w:rsidP="00A261C3">
      <w:pPr>
        <w:jc w:val="center"/>
        <w:rPr>
          <w:b/>
        </w:rPr>
      </w:pPr>
      <w:r>
        <w:rPr>
          <w:b/>
        </w:rPr>
        <w:t>EXHIBIT E</w:t>
      </w:r>
      <w:r w:rsidR="00A261C3" w:rsidRPr="00526D00">
        <w:rPr>
          <w:b/>
        </w:rPr>
        <w:t xml:space="preserve"> </w:t>
      </w:r>
      <w:r w:rsidR="00A261C3">
        <w:rPr>
          <w:b/>
        </w:rPr>
        <w:t xml:space="preserve">   </w:t>
      </w:r>
    </w:p>
    <w:p w14:paraId="08293E14" w14:textId="77777777" w:rsidR="00A261C3" w:rsidRDefault="00A261C3" w:rsidP="00A261C3">
      <w:pPr>
        <w:ind w:firstLine="7020"/>
        <w:jc w:val="center"/>
        <w:rPr>
          <w:sz w:val="16"/>
        </w:rPr>
      </w:pPr>
    </w:p>
    <w:p w14:paraId="313F30BA" w14:textId="77777777" w:rsidR="00A261C3" w:rsidRDefault="00A261C3" w:rsidP="00A261C3">
      <w:pPr>
        <w:ind w:firstLine="7020"/>
        <w:jc w:val="center"/>
        <w:rPr>
          <w:b/>
          <w:sz w:val="16"/>
        </w:rPr>
      </w:pPr>
    </w:p>
    <w:p w14:paraId="603D1088" w14:textId="77777777" w:rsidR="00A261C3" w:rsidRPr="00C64677" w:rsidRDefault="00A261C3" w:rsidP="00A261C3">
      <w:pPr>
        <w:pStyle w:val="Heading4"/>
        <w:numPr>
          <w:ilvl w:val="0"/>
          <w:numId w:val="0"/>
        </w:numPr>
        <w:ind w:left="2160"/>
        <w:rPr>
          <w:b/>
        </w:rPr>
      </w:pPr>
      <w:r w:rsidRPr="00C64677">
        <w:rPr>
          <w:b/>
        </w:rPr>
        <w:t>ANTICIPATED PROGRAMMING DELIVERABLES</w:t>
      </w:r>
    </w:p>
    <w:p w14:paraId="21B01DC1" w14:textId="77777777" w:rsidR="00A261C3" w:rsidRDefault="00A261C3" w:rsidP="00A261C3">
      <w:pPr>
        <w:jc w:val="center"/>
      </w:pPr>
    </w:p>
    <w:p w14:paraId="7C72419D" w14:textId="77777777" w:rsidR="00A261C3" w:rsidRDefault="00A261C3" w:rsidP="00A261C3">
      <w:pPr>
        <w:jc w:val="both"/>
      </w:pPr>
      <w:r>
        <w:t>The Project Architect shall be responsible for coordinating and compiling all the programming materials in the form of a manual (with exhibits as required)</w:t>
      </w:r>
      <w:r w:rsidR="00AC4D8E">
        <w:t>;</w:t>
      </w:r>
      <w:r>
        <w:t xml:space="preserve"> in the chapter sequence established in the </w:t>
      </w:r>
      <w:r w:rsidR="00BE13BC">
        <w:t xml:space="preserve">applicable </w:t>
      </w:r>
      <w:r w:rsidRPr="00BE13BC">
        <w:t>Facilities Programming Guidelines</w:t>
      </w:r>
      <w:r>
        <w:t>.  The lead party responsible for generating the materials will be as follows:</w:t>
      </w:r>
    </w:p>
    <w:p w14:paraId="464C0F55" w14:textId="77777777" w:rsidR="00A261C3" w:rsidRDefault="00A261C3" w:rsidP="00A261C3">
      <w:pPr>
        <w:jc w:val="both"/>
      </w:pPr>
    </w:p>
    <w:p w14:paraId="6EF50DE9" w14:textId="77777777" w:rsidR="00A261C3" w:rsidRPr="00420D75" w:rsidRDefault="00A261C3" w:rsidP="00A261C3">
      <w:pPr>
        <w:pStyle w:val="Heading3"/>
        <w:numPr>
          <w:ilvl w:val="0"/>
          <w:numId w:val="0"/>
        </w:numPr>
        <w:tabs>
          <w:tab w:val="left" w:pos="810"/>
          <w:tab w:val="left" w:pos="5040"/>
        </w:tabs>
        <w:jc w:val="both"/>
        <w:rPr>
          <w:sz w:val="22"/>
          <w:szCs w:val="22"/>
          <w:u w:val="single"/>
        </w:rPr>
      </w:pPr>
      <w:r w:rsidRPr="00420D75">
        <w:rPr>
          <w:sz w:val="22"/>
          <w:szCs w:val="22"/>
          <w:u w:val="single"/>
        </w:rPr>
        <w:t>Work Area from Guidelines</w:t>
      </w:r>
      <w:r w:rsidRPr="00420D75">
        <w:rPr>
          <w:sz w:val="22"/>
          <w:szCs w:val="22"/>
        </w:rPr>
        <w:tab/>
      </w:r>
      <w:r w:rsidRPr="00420D75">
        <w:rPr>
          <w:sz w:val="22"/>
          <w:szCs w:val="22"/>
          <w:u w:val="single"/>
        </w:rPr>
        <w:t>Lead Responsibility</w:t>
      </w:r>
    </w:p>
    <w:p w14:paraId="4A23A246" w14:textId="77777777" w:rsidR="00A261C3" w:rsidRPr="00420D75" w:rsidRDefault="00A261C3" w:rsidP="00A261C3">
      <w:pPr>
        <w:tabs>
          <w:tab w:val="left" w:pos="900"/>
          <w:tab w:val="left" w:pos="5040"/>
        </w:tabs>
        <w:jc w:val="both"/>
        <w:rPr>
          <w:sz w:val="22"/>
          <w:szCs w:val="22"/>
        </w:rPr>
      </w:pPr>
      <w:r w:rsidRPr="00420D75">
        <w:rPr>
          <w:sz w:val="22"/>
          <w:szCs w:val="22"/>
        </w:rPr>
        <w:t>Programming Schedule</w:t>
      </w:r>
      <w:r w:rsidRPr="00420D75">
        <w:rPr>
          <w:sz w:val="22"/>
          <w:szCs w:val="22"/>
        </w:rPr>
        <w:tab/>
        <w:t>Project Architect</w:t>
      </w:r>
    </w:p>
    <w:p w14:paraId="5415305E" w14:textId="77777777" w:rsidR="00A261C3" w:rsidRPr="00420D75" w:rsidRDefault="00A261C3" w:rsidP="00A261C3">
      <w:pPr>
        <w:tabs>
          <w:tab w:val="left" w:pos="90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1:</w:t>
      </w:r>
      <w:r w:rsidRPr="00420D75">
        <w:rPr>
          <w:sz w:val="22"/>
          <w:szCs w:val="22"/>
        </w:rPr>
        <w:tab/>
        <w:t>Sign-Off Sheet</w:t>
      </w:r>
      <w:r w:rsidRPr="00420D75">
        <w:rPr>
          <w:sz w:val="22"/>
          <w:szCs w:val="22"/>
        </w:rPr>
        <w:tab/>
        <w:t>Owner (form provided by Project Architect)</w:t>
      </w:r>
    </w:p>
    <w:p w14:paraId="4BED774A" w14:textId="77777777" w:rsidR="00A261C3" w:rsidRPr="00420D75" w:rsidRDefault="00A261C3" w:rsidP="00A261C3">
      <w:pPr>
        <w:tabs>
          <w:tab w:val="left" w:pos="90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2:</w:t>
      </w:r>
      <w:r w:rsidRPr="00420D75">
        <w:rPr>
          <w:sz w:val="22"/>
          <w:szCs w:val="22"/>
        </w:rPr>
        <w:tab/>
        <w:t>Executive Summary</w:t>
      </w:r>
      <w:r w:rsidRPr="00420D75">
        <w:rPr>
          <w:sz w:val="22"/>
          <w:szCs w:val="22"/>
        </w:rPr>
        <w:tab/>
        <w:t>Project Architect</w:t>
      </w:r>
    </w:p>
    <w:p w14:paraId="7006365C" w14:textId="77777777" w:rsidR="00A261C3" w:rsidRPr="00420D75" w:rsidRDefault="00A261C3" w:rsidP="00A261C3">
      <w:pPr>
        <w:tabs>
          <w:tab w:val="left" w:pos="90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3:</w:t>
      </w:r>
      <w:r w:rsidRPr="00420D75">
        <w:rPr>
          <w:sz w:val="22"/>
          <w:szCs w:val="22"/>
        </w:rPr>
        <w:tab/>
        <w:t>Project Goals</w:t>
      </w:r>
    </w:p>
    <w:p w14:paraId="39605784" w14:textId="77777777" w:rsidR="00A261C3" w:rsidRPr="00420D75" w:rsidRDefault="00A261C3">
      <w:pPr>
        <w:tabs>
          <w:tab w:val="left" w:pos="900"/>
          <w:tab w:val="left" w:pos="990"/>
          <w:tab w:val="left" w:pos="5040"/>
        </w:tabs>
        <w:jc w:val="both"/>
        <w:rPr>
          <w:sz w:val="22"/>
          <w:szCs w:val="22"/>
        </w:rPr>
      </w:pPr>
      <w:r w:rsidRPr="00420D75">
        <w:rPr>
          <w:sz w:val="22"/>
          <w:szCs w:val="22"/>
        </w:rPr>
        <w:tab/>
        <w:t>Institution’s Mission Statement</w:t>
      </w:r>
    </w:p>
    <w:p w14:paraId="400A329A"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and Objectives</w:t>
      </w:r>
      <w:r w:rsidRPr="00420D75">
        <w:rPr>
          <w:sz w:val="22"/>
          <w:szCs w:val="22"/>
        </w:rPr>
        <w:tab/>
        <w:t>Owner</w:t>
      </w:r>
    </w:p>
    <w:p w14:paraId="62441B01"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Compliance with Institution’s</w:t>
      </w:r>
    </w:p>
    <w:p w14:paraId="69CCE621"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Strategic Plan</w:t>
      </w:r>
      <w:r w:rsidRPr="00420D75">
        <w:rPr>
          <w:sz w:val="22"/>
          <w:szCs w:val="22"/>
        </w:rPr>
        <w:tab/>
        <w:t>Owner</w:t>
      </w:r>
    </w:p>
    <w:p w14:paraId="74A567FC"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Compliance with Institution’s</w:t>
      </w:r>
    </w:p>
    <w:p w14:paraId="08933340"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Campus Master Plan</w:t>
      </w:r>
      <w:r w:rsidRPr="00420D75">
        <w:rPr>
          <w:sz w:val="22"/>
          <w:szCs w:val="22"/>
        </w:rPr>
        <w:tab/>
        <w:t>Owner</w:t>
      </w:r>
    </w:p>
    <w:p w14:paraId="1221C5BE"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Functional Programs Curricula</w:t>
      </w:r>
    </w:p>
    <w:p w14:paraId="34ABB2EF"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Descriptions and Projections</w:t>
      </w:r>
      <w:r w:rsidRPr="00420D75">
        <w:rPr>
          <w:sz w:val="22"/>
          <w:szCs w:val="22"/>
        </w:rPr>
        <w:tab/>
        <w:t>Owner</w:t>
      </w:r>
    </w:p>
    <w:p w14:paraId="39FC5B68"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Project Need</w:t>
      </w:r>
      <w:r w:rsidRPr="00420D75">
        <w:rPr>
          <w:sz w:val="22"/>
          <w:szCs w:val="22"/>
        </w:rPr>
        <w:tab/>
        <w:t>Owner</w:t>
      </w:r>
    </w:p>
    <w:p w14:paraId="214B83CB"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Project Objectives</w:t>
      </w:r>
      <w:r w:rsidRPr="00420D75">
        <w:rPr>
          <w:sz w:val="22"/>
          <w:szCs w:val="22"/>
        </w:rPr>
        <w:tab/>
        <w:t>Project Architect/Owner</w:t>
      </w:r>
    </w:p>
    <w:p w14:paraId="690BC282"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Compliance with Coordinating</w:t>
      </w:r>
    </w:p>
    <w:p w14:paraId="0331E52C"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Board Space Model</w:t>
      </w:r>
      <w:r w:rsidRPr="00420D75">
        <w:rPr>
          <w:sz w:val="22"/>
          <w:szCs w:val="22"/>
        </w:rPr>
        <w:tab/>
        <w:t>Project Architect/Owner</w:t>
      </w:r>
    </w:p>
    <w:p w14:paraId="2C318AB3"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4:</w:t>
      </w:r>
      <w:r w:rsidRPr="00420D75">
        <w:rPr>
          <w:sz w:val="22"/>
          <w:szCs w:val="22"/>
        </w:rPr>
        <w:tab/>
        <w:t>Space &amp; Adjacency Requirements</w:t>
      </w:r>
      <w:r w:rsidRPr="00420D75">
        <w:rPr>
          <w:sz w:val="22"/>
          <w:szCs w:val="22"/>
        </w:rPr>
        <w:tab/>
        <w:t>Project Architect</w:t>
      </w:r>
    </w:p>
    <w:p w14:paraId="03A2B3F9"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5:</w:t>
      </w:r>
      <w:r w:rsidRPr="00420D75">
        <w:rPr>
          <w:sz w:val="22"/>
          <w:szCs w:val="22"/>
        </w:rPr>
        <w:tab/>
        <w:t>Supporting Requirements</w:t>
      </w:r>
      <w:r w:rsidRPr="00420D75">
        <w:rPr>
          <w:sz w:val="22"/>
          <w:szCs w:val="22"/>
        </w:rPr>
        <w:tab/>
        <w:t>Project Architect</w:t>
      </w:r>
    </w:p>
    <w:p w14:paraId="13DF11C1"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6:</w:t>
      </w:r>
      <w:r w:rsidRPr="00420D75">
        <w:rPr>
          <w:sz w:val="22"/>
          <w:szCs w:val="22"/>
        </w:rPr>
        <w:tab/>
        <w:t>Existing Site Studies</w:t>
      </w:r>
      <w:r w:rsidRPr="00420D75">
        <w:rPr>
          <w:sz w:val="22"/>
          <w:szCs w:val="22"/>
        </w:rPr>
        <w:tab/>
        <w:t>Project Architect (except as follows)</w:t>
      </w:r>
    </w:p>
    <w:p w14:paraId="6FB8D8BA"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Topographic Survey</w:t>
      </w:r>
      <w:r w:rsidRPr="00420D75">
        <w:rPr>
          <w:sz w:val="22"/>
          <w:szCs w:val="22"/>
        </w:rPr>
        <w:tab/>
        <w:t>Owner</w:t>
      </w:r>
    </w:p>
    <w:p w14:paraId="215F3994"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Geotechnical Survey</w:t>
      </w:r>
      <w:r w:rsidRPr="00420D75">
        <w:rPr>
          <w:sz w:val="22"/>
          <w:szCs w:val="22"/>
        </w:rPr>
        <w:tab/>
        <w:t>Owner</w:t>
      </w:r>
    </w:p>
    <w:p w14:paraId="5D30ACB8"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7:</w:t>
      </w:r>
      <w:r w:rsidRPr="00420D75">
        <w:rPr>
          <w:sz w:val="22"/>
          <w:szCs w:val="22"/>
        </w:rPr>
        <w:tab/>
        <w:t>Existing Facilities Studies</w:t>
      </w:r>
      <w:r w:rsidRPr="00420D75">
        <w:rPr>
          <w:sz w:val="22"/>
          <w:szCs w:val="22"/>
        </w:rPr>
        <w:tab/>
        <w:t>Project Architect</w:t>
      </w:r>
    </w:p>
    <w:p w14:paraId="2F5EF366"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8:</w:t>
      </w:r>
      <w:r w:rsidRPr="00420D75">
        <w:rPr>
          <w:sz w:val="22"/>
          <w:szCs w:val="22"/>
        </w:rPr>
        <w:tab/>
        <w:t>Design Parameters</w:t>
      </w:r>
      <w:r w:rsidRPr="00420D75">
        <w:rPr>
          <w:sz w:val="22"/>
          <w:szCs w:val="22"/>
        </w:rPr>
        <w:tab/>
        <w:t>Project Architect</w:t>
      </w:r>
    </w:p>
    <w:p w14:paraId="68AC60C0"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9:</w:t>
      </w:r>
      <w:r w:rsidRPr="00420D75">
        <w:rPr>
          <w:sz w:val="22"/>
          <w:szCs w:val="22"/>
        </w:rPr>
        <w:tab/>
        <w:t>Preliminary Project Cost</w:t>
      </w:r>
      <w:r w:rsidRPr="00420D75">
        <w:rPr>
          <w:sz w:val="22"/>
          <w:szCs w:val="22"/>
        </w:rPr>
        <w:tab/>
        <w:t>Project Architect</w:t>
      </w:r>
    </w:p>
    <w:p w14:paraId="380897A4"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10:</w:t>
      </w:r>
      <w:r w:rsidRPr="00420D75">
        <w:rPr>
          <w:sz w:val="22"/>
          <w:szCs w:val="22"/>
        </w:rPr>
        <w:tab/>
        <w:t>Project Schedule</w:t>
      </w:r>
      <w:r w:rsidRPr="00420D75">
        <w:rPr>
          <w:sz w:val="22"/>
          <w:szCs w:val="22"/>
        </w:rPr>
        <w:tab/>
        <w:t>Project Architect</w:t>
      </w:r>
    </w:p>
    <w:p w14:paraId="3CAE4C04"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11:</w:t>
      </w:r>
      <w:r w:rsidRPr="00420D75">
        <w:rPr>
          <w:sz w:val="22"/>
          <w:szCs w:val="22"/>
        </w:rPr>
        <w:tab/>
        <w:t>Implementation Approach</w:t>
      </w:r>
      <w:r w:rsidRPr="00420D75">
        <w:rPr>
          <w:sz w:val="22"/>
          <w:szCs w:val="22"/>
        </w:rPr>
        <w:tab/>
        <w:t>Owner</w:t>
      </w:r>
    </w:p>
    <w:p w14:paraId="05A6FC57"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12:</w:t>
      </w:r>
      <w:r w:rsidRPr="00420D75">
        <w:rPr>
          <w:sz w:val="22"/>
          <w:szCs w:val="22"/>
        </w:rPr>
        <w:tab/>
        <w:t>Information Specific to</w:t>
      </w:r>
    </w:p>
    <w:p w14:paraId="722B42A2"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This Institution</w:t>
      </w:r>
      <w:r w:rsidRPr="00420D75">
        <w:rPr>
          <w:sz w:val="22"/>
          <w:szCs w:val="22"/>
        </w:rPr>
        <w:tab/>
        <w:t>Owner</w:t>
      </w:r>
    </w:p>
    <w:p w14:paraId="00A8476D"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13:</w:t>
      </w:r>
      <w:r w:rsidRPr="00420D75">
        <w:rPr>
          <w:sz w:val="22"/>
          <w:szCs w:val="22"/>
        </w:rPr>
        <w:tab/>
        <w:t>Selection a Delivery Method</w:t>
      </w:r>
      <w:r w:rsidRPr="00420D75">
        <w:rPr>
          <w:sz w:val="22"/>
          <w:szCs w:val="22"/>
        </w:rPr>
        <w:tab/>
        <w:t>Owner/ Project Architect</w:t>
      </w:r>
    </w:p>
    <w:p w14:paraId="52C8DCC4" w14:textId="77777777" w:rsidR="00A261C3" w:rsidRDefault="00A261C3" w:rsidP="00A261C3">
      <w:pPr>
        <w:pStyle w:val="Header"/>
        <w:jc w:val="center"/>
        <w:rPr>
          <w:b/>
        </w:rPr>
      </w:pPr>
      <w:r>
        <w:rPr>
          <w:b/>
        </w:rPr>
        <w:br w:type="page"/>
      </w:r>
      <w:r w:rsidDel="009D752D">
        <w:rPr>
          <w:b/>
        </w:rPr>
        <w:lastRenderedPageBreak/>
        <w:t xml:space="preserve"> </w:t>
      </w:r>
      <w:r>
        <w:rPr>
          <w:b/>
        </w:rPr>
        <w:t xml:space="preserve">EXHIBIT F      </w:t>
      </w:r>
    </w:p>
    <w:p w14:paraId="7ECA1F92" w14:textId="77777777" w:rsidR="00A261C3" w:rsidRDefault="00A261C3" w:rsidP="00A261C3">
      <w:pPr>
        <w:pStyle w:val="Header"/>
        <w:jc w:val="center"/>
        <w:rPr>
          <w:b/>
        </w:rPr>
      </w:pPr>
      <w:r>
        <w:rPr>
          <w:b/>
        </w:rPr>
        <w:t>CONSTRUCTABILITY IMPLEMENTATION PROGRAM</w:t>
      </w:r>
    </w:p>
    <w:p w14:paraId="2B2A1D93" w14:textId="77777777" w:rsidR="00A261C3" w:rsidRDefault="00A261C3" w:rsidP="00A261C3">
      <w:pPr>
        <w:pStyle w:val="Header"/>
        <w:jc w:val="center"/>
        <w:rPr>
          <w:b/>
        </w:rPr>
      </w:pPr>
      <w:r>
        <w:rPr>
          <w:b/>
        </w:rPr>
        <w:t>GENERAL SCOPE OF WORK</w:t>
      </w:r>
    </w:p>
    <w:p w14:paraId="09BD5BDC" w14:textId="77777777" w:rsidR="00A261C3" w:rsidRDefault="00A261C3" w:rsidP="00A261C3">
      <w:pPr>
        <w:rPr>
          <w:b/>
        </w:rPr>
      </w:pPr>
    </w:p>
    <w:p w14:paraId="4079B707" w14:textId="77777777" w:rsidR="00A261C3" w:rsidRPr="005E38F6" w:rsidRDefault="00A261C3" w:rsidP="00A261C3">
      <w:r>
        <w:rPr>
          <w:b/>
        </w:rPr>
        <w:t>1.0</w:t>
      </w:r>
      <w:r>
        <w:rPr>
          <w:b/>
        </w:rPr>
        <w:tab/>
      </w:r>
      <w:r w:rsidRPr="005E38F6">
        <w:rPr>
          <w:b/>
        </w:rPr>
        <w:t>PROGRAM OBJECTIVES</w:t>
      </w:r>
    </w:p>
    <w:p w14:paraId="186F528D" w14:textId="77777777" w:rsidR="00A261C3" w:rsidRDefault="00A261C3" w:rsidP="00A261C3"/>
    <w:p w14:paraId="01BE97E2" w14:textId="77777777" w:rsidR="00A261C3" w:rsidRPr="00420D75" w:rsidRDefault="00A261C3" w:rsidP="00A261C3">
      <w:pPr>
        <w:numPr>
          <w:ilvl w:val="0"/>
          <w:numId w:val="6"/>
        </w:numPr>
        <w:rPr>
          <w:sz w:val="22"/>
          <w:szCs w:val="22"/>
        </w:rPr>
      </w:pPr>
      <w:r w:rsidRPr="00420D75">
        <w:rPr>
          <w:sz w:val="22"/>
          <w:szCs w:val="22"/>
        </w:rPr>
        <w:t xml:space="preserve">Implement a rigorous constructability program following The University of Texas System, Office of </w:t>
      </w:r>
      <w:r w:rsidR="005225AC">
        <w:rPr>
          <w:sz w:val="22"/>
          <w:szCs w:val="22"/>
        </w:rPr>
        <w:t>Capital Projects</w:t>
      </w:r>
      <w:r w:rsidRPr="00420D75">
        <w:rPr>
          <w:sz w:val="22"/>
          <w:szCs w:val="22"/>
        </w:rPr>
        <w:t xml:space="preserve"> </w:t>
      </w:r>
      <w:r w:rsidRPr="00113FD7">
        <w:rPr>
          <w:sz w:val="22"/>
          <w:szCs w:val="22"/>
        </w:rPr>
        <w:t>Constructability Manual</w:t>
      </w:r>
      <w:r w:rsidRPr="00420D75">
        <w:rPr>
          <w:sz w:val="22"/>
          <w:szCs w:val="22"/>
          <w:u w:val="single"/>
        </w:rPr>
        <w:t>.</w:t>
      </w:r>
    </w:p>
    <w:p w14:paraId="07D57679" w14:textId="77777777" w:rsidR="00A261C3" w:rsidRDefault="00A261C3" w:rsidP="00A261C3">
      <w:pPr>
        <w:numPr>
          <w:ilvl w:val="12"/>
          <w:numId w:val="0"/>
        </w:numPr>
        <w:ind w:left="720" w:hanging="360"/>
      </w:pPr>
    </w:p>
    <w:p w14:paraId="232EAA5F" w14:textId="77777777" w:rsidR="00A261C3" w:rsidRPr="00420D75" w:rsidRDefault="00A261C3" w:rsidP="00A261C3">
      <w:pPr>
        <w:numPr>
          <w:ilvl w:val="0"/>
          <w:numId w:val="6"/>
        </w:numPr>
        <w:rPr>
          <w:sz w:val="22"/>
          <w:szCs w:val="22"/>
        </w:rPr>
      </w:pPr>
      <w:r w:rsidRPr="00420D75">
        <w:rPr>
          <w:sz w:val="22"/>
          <w:szCs w:val="22"/>
        </w:rPr>
        <w:t xml:space="preserve">Identify and document </w:t>
      </w:r>
      <w:r w:rsidR="00615F11">
        <w:rPr>
          <w:sz w:val="22"/>
          <w:szCs w:val="22"/>
        </w:rPr>
        <w:t>Project</w:t>
      </w:r>
      <w:r w:rsidRPr="00420D75">
        <w:rPr>
          <w:sz w:val="22"/>
          <w:szCs w:val="22"/>
        </w:rPr>
        <w:t xml:space="preserve"> cost and schedule savings (targeted costs are 5% of construction costs).</w:t>
      </w:r>
    </w:p>
    <w:p w14:paraId="504AC1A3" w14:textId="77777777" w:rsidR="00A261C3" w:rsidRPr="00420D75" w:rsidRDefault="00A261C3" w:rsidP="00A261C3">
      <w:pPr>
        <w:rPr>
          <w:sz w:val="22"/>
          <w:szCs w:val="22"/>
        </w:rPr>
      </w:pPr>
    </w:p>
    <w:p w14:paraId="5EF37194" w14:textId="77777777" w:rsidR="00A261C3" w:rsidRPr="00420D75" w:rsidRDefault="00A261C3" w:rsidP="00A261C3">
      <w:pPr>
        <w:numPr>
          <w:ilvl w:val="0"/>
          <w:numId w:val="6"/>
        </w:numPr>
        <w:rPr>
          <w:sz w:val="22"/>
          <w:szCs w:val="22"/>
        </w:rPr>
      </w:pPr>
      <w:r w:rsidRPr="00420D75">
        <w:rPr>
          <w:sz w:val="22"/>
          <w:szCs w:val="22"/>
        </w:rPr>
        <w:t xml:space="preserve">Clarification of </w:t>
      </w:r>
      <w:r w:rsidR="00615F11">
        <w:rPr>
          <w:sz w:val="22"/>
          <w:szCs w:val="22"/>
        </w:rPr>
        <w:t>Project</w:t>
      </w:r>
      <w:r w:rsidRPr="00420D75">
        <w:rPr>
          <w:sz w:val="22"/>
          <w:szCs w:val="22"/>
        </w:rPr>
        <w:t xml:space="preserve"> goals, objectives.</w:t>
      </w:r>
    </w:p>
    <w:p w14:paraId="3C591761" w14:textId="77777777" w:rsidR="00A261C3" w:rsidRDefault="00A261C3" w:rsidP="00A261C3"/>
    <w:p w14:paraId="40E2AB32" w14:textId="77777777" w:rsidR="00A261C3" w:rsidRDefault="00A261C3" w:rsidP="00A261C3"/>
    <w:p w14:paraId="52CE7787" w14:textId="77777777" w:rsidR="00A261C3" w:rsidRDefault="00A261C3" w:rsidP="00A261C3">
      <w:r>
        <w:rPr>
          <w:b/>
        </w:rPr>
        <w:t>2.0</w:t>
      </w:r>
      <w:r>
        <w:rPr>
          <w:b/>
        </w:rPr>
        <w:tab/>
      </w:r>
      <w:r w:rsidRPr="005E38F6">
        <w:rPr>
          <w:b/>
        </w:rPr>
        <w:t>PROGRAM IMPLEMENTATION</w:t>
      </w:r>
    </w:p>
    <w:p w14:paraId="55CC5221" w14:textId="77777777" w:rsidR="00A261C3" w:rsidRDefault="00A261C3" w:rsidP="00A261C3"/>
    <w:p w14:paraId="1A779EE5" w14:textId="77777777" w:rsidR="00A261C3" w:rsidRDefault="00A261C3" w:rsidP="00A261C3">
      <w:pPr>
        <w:rPr>
          <w:b/>
          <w:u w:val="single"/>
        </w:rPr>
      </w:pPr>
      <w:r>
        <w:rPr>
          <w:b/>
        </w:rPr>
        <w:t>2.1</w:t>
      </w:r>
      <w:r>
        <w:rPr>
          <w:b/>
        </w:rPr>
        <w:tab/>
      </w:r>
      <w:r w:rsidRPr="005E38F6">
        <w:rPr>
          <w:b/>
        </w:rPr>
        <w:t>Project Team Meeting with Constructability Consultant</w:t>
      </w:r>
    </w:p>
    <w:p w14:paraId="7A178809" w14:textId="77777777" w:rsidR="00A261C3" w:rsidRPr="00420D75" w:rsidRDefault="00A261C3" w:rsidP="00A261C3">
      <w:pPr>
        <w:numPr>
          <w:ilvl w:val="0"/>
          <w:numId w:val="17"/>
        </w:numPr>
        <w:rPr>
          <w:sz w:val="22"/>
          <w:szCs w:val="22"/>
        </w:rPr>
      </w:pPr>
      <w:r w:rsidRPr="00420D75">
        <w:rPr>
          <w:sz w:val="22"/>
          <w:szCs w:val="22"/>
        </w:rPr>
        <w:t xml:space="preserve">Identification of all </w:t>
      </w:r>
      <w:r w:rsidR="00615F11">
        <w:rPr>
          <w:sz w:val="22"/>
          <w:szCs w:val="22"/>
        </w:rPr>
        <w:t>Project</w:t>
      </w:r>
      <w:r w:rsidRPr="00420D75">
        <w:rPr>
          <w:sz w:val="22"/>
          <w:szCs w:val="22"/>
        </w:rPr>
        <w:t xml:space="preserve"> team personnel and all </w:t>
      </w:r>
      <w:r w:rsidR="00615F11">
        <w:rPr>
          <w:sz w:val="22"/>
          <w:szCs w:val="22"/>
        </w:rPr>
        <w:t>Project</w:t>
      </w:r>
      <w:r w:rsidRPr="00420D75">
        <w:rPr>
          <w:sz w:val="22"/>
          <w:szCs w:val="22"/>
        </w:rPr>
        <w:t xml:space="preserve"> stakeholders.</w:t>
      </w:r>
    </w:p>
    <w:p w14:paraId="73CAC118" w14:textId="77777777" w:rsidR="00A261C3" w:rsidRPr="00420D75" w:rsidRDefault="00A261C3" w:rsidP="00A261C3">
      <w:pPr>
        <w:numPr>
          <w:ilvl w:val="0"/>
          <w:numId w:val="17"/>
        </w:numPr>
        <w:rPr>
          <w:sz w:val="22"/>
          <w:szCs w:val="22"/>
        </w:rPr>
      </w:pPr>
      <w:r w:rsidRPr="00420D75">
        <w:rPr>
          <w:sz w:val="22"/>
          <w:szCs w:val="22"/>
        </w:rPr>
        <w:t>Team briefing of objectives, methods and concepts of constructability.</w:t>
      </w:r>
    </w:p>
    <w:p w14:paraId="445EB16D" w14:textId="77777777" w:rsidR="00A261C3" w:rsidRPr="00420D75" w:rsidRDefault="00A261C3" w:rsidP="00A261C3">
      <w:pPr>
        <w:numPr>
          <w:ilvl w:val="0"/>
          <w:numId w:val="17"/>
        </w:numPr>
        <w:rPr>
          <w:sz w:val="22"/>
          <w:szCs w:val="22"/>
        </w:rPr>
      </w:pPr>
      <w:r w:rsidRPr="00420D75">
        <w:rPr>
          <w:sz w:val="22"/>
          <w:szCs w:val="22"/>
        </w:rPr>
        <w:t>Familiarization with implementation program.</w:t>
      </w:r>
    </w:p>
    <w:p w14:paraId="7FC9783D" w14:textId="77777777" w:rsidR="00A261C3" w:rsidRPr="00420D75" w:rsidRDefault="00A261C3" w:rsidP="00A261C3">
      <w:pPr>
        <w:numPr>
          <w:ilvl w:val="0"/>
          <w:numId w:val="17"/>
        </w:numPr>
        <w:rPr>
          <w:sz w:val="22"/>
          <w:szCs w:val="22"/>
        </w:rPr>
      </w:pPr>
      <w:r w:rsidRPr="00420D75">
        <w:rPr>
          <w:sz w:val="22"/>
          <w:szCs w:val="22"/>
        </w:rPr>
        <w:t>Preliminary identification of constructability priorities, special challenges, concerns and progress to date.</w:t>
      </w:r>
    </w:p>
    <w:p w14:paraId="6F16AD99" w14:textId="77777777" w:rsidR="00A261C3" w:rsidRPr="00420D75" w:rsidRDefault="00A261C3" w:rsidP="00A261C3">
      <w:pPr>
        <w:rPr>
          <w:sz w:val="22"/>
          <w:szCs w:val="22"/>
        </w:rPr>
      </w:pPr>
    </w:p>
    <w:p w14:paraId="540EC715" w14:textId="77777777" w:rsidR="00A261C3" w:rsidRPr="00420D75" w:rsidRDefault="00A261C3" w:rsidP="00A261C3">
      <w:pPr>
        <w:rPr>
          <w:sz w:val="22"/>
          <w:szCs w:val="22"/>
        </w:rPr>
      </w:pPr>
      <w:r w:rsidRPr="00420D75">
        <w:rPr>
          <w:b/>
          <w:sz w:val="22"/>
          <w:szCs w:val="22"/>
        </w:rPr>
        <w:t>2.2</w:t>
      </w:r>
      <w:r w:rsidRPr="00420D75">
        <w:rPr>
          <w:b/>
          <w:sz w:val="22"/>
          <w:szCs w:val="22"/>
        </w:rPr>
        <w:tab/>
        <w:t>Constructability Implementation</w:t>
      </w:r>
    </w:p>
    <w:p w14:paraId="55F85E3F" w14:textId="77777777" w:rsidR="00A261C3" w:rsidRPr="00420D75" w:rsidRDefault="00A261C3" w:rsidP="00A261C3">
      <w:pPr>
        <w:rPr>
          <w:sz w:val="22"/>
          <w:szCs w:val="22"/>
        </w:rPr>
      </w:pPr>
    </w:p>
    <w:p w14:paraId="34448D20" w14:textId="77777777" w:rsidR="00A261C3" w:rsidRPr="00420D75" w:rsidRDefault="00A261C3" w:rsidP="00A261C3">
      <w:pPr>
        <w:numPr>
          <w:ilvl w:val="0"/>
          <w:numId w:val="6"/>
        </w:numPr>
        <w:rPr>
          <w:sz w:val="22"/>
          <w:szCs w:val="22"/>
        </w:rPr>
      </w:pPr>
      <w:r w:rsidRPr="00420D75">
        <w:rPr>
          <w:sz w:val="22"/>
          <w:szCs w:val="22"/>
        </w:rPr>
        <w:t xml:space="preserve">Review </w:t>
      </w:r>
      <w:r w:rsidR="008562B0">
        <w:rPr>
          <w:sz w:val="22"/>
          <w:szCs w:val="22"/>
        </w:rPr>
        <w:t xml:space="preserve">the applicable </w:t>
      </w:r>
      <w:r w:rsidRPr="008562B0">
        <w:rPr>
          <w:sz w:val="22"/>
          <w:szCs w:val="22"/>
        </w:rPr>
        <w:t>Constructability Manual</w:t>
      </w:r>
      <w:r w:rsidRPr="00420D75">
        <w:rPr>
          <w:sz w:val="22"/>
          <w:szCs w:val="22"/>
        </w:rPr>
        <w:t xml:space="preserve"> for constructability program, implementation</w:t>
      </w:r>
      <w:r w:rsidR="008562B0">
        <w:rPr>
          <w:sz w:val="22"/>
          <w:szCs w:val="22"/>
        </w:rPr>
        <w:t>,</w:t>
      </w:r>
      <w:r w:rsidRPr="00420D75">
        <w:rPr>
          <w:sz w:val="22"/>
          <w:szCs w:val="22"/>
        </w:rPr>
        <w:t xml:space="preserve"> and documentation requirements.</w:t>
      </w:r>
    </w:p>
    <w:p w14:paraId="44E6D03A" w14:textId="77777777" w:rsidR="00A261C3" w:rsidRPr="00420D75" w:rsidRDefault="00A261C3" w:rsidP="00A261C3">
      <w:pPr>
        <w:numPr>
          <w:ilvl w:val="0"/>
          <w:numId w:val="6"/>
        </w:numPr>
        <w:rPr>
          <w:sz w:val="22"/>
          <w:szCs w:val="22"/>
        </w:rPr>
      </w:pPr>
      <w:r w:rsidRPr="00420D75">
        <w:rPr>
          <w:sz w:val="22"/>
          <w:szCs w:val="22"/>
        </w:rPr>
        <w:t xml:space="preserve">Establish constructability organization following the </w:t>
      </w:r>
      <w:r w:rsidRPr="008562B0">
        <w:rPr>
          <w:sz w:val="22"/>
          <w:szCs w:val="22"/>
        </w:rPr>
        <w:t>Constructability Manual</w:t>
      </w:r>
      <w:r w:rsidRPr="00420D75">
        <w:rPr>
          <w:sz w:val="22"/>
          <w:szCs w:val="22"/>
        </w:rPr>
        <w:t>.</w:t>
      </w:r>
    </w:p>
    <w:p w14:paraId="65CF2579" w14:textId="77777777" w:rsidR="00A261C3" w:rsidRPr="00420D75" w:rsidRDefault="00A261C3" w:rsidP="00A261C3">
      <w:pPr>
        <w:numPr>
          <w:ilvl w:val="0"/>
          <w:numId w:val="6"/>
        </w:numPr>
        <w:rPr>
          <w:b/>
          <w:sz w:val="22"/>
          <w:szCs w:val="22"/>
        </w:rPr>
      </w:pPr>
      <w:r w:rsidRPr="00420D75">
        <w:rPr>
          <w:sz w:val="22"/>
          <w:szCs w:val="22"/>
        </w:rPr>
        <w:t>Identify preliminary constructability priorities and special challenges or concerns.</w:t>
      </w:r>
    </w:p>
    <w:p w14:paraId="56DD7C15" w14:textId="77777777" w:rsidR="00A261C3" w:rsidRPr="00420D75" w:rsidRDefault="00A261C3" w:rsidP="00A261C3">
      <w:pPr>
        <w:rPr>
          <w:sz w:val="22"/>
          <w:szCs w:val="22"/>
        </w:rPr>
      </w:pPr>
    </w:p>
    <w:p w14:paraId="09EE0567" w14:textId="77777777" w:rsidR="00A261C3" w:rsidRPr="00420D75" w:rsidRDefault="00A261C3" w:rsidP="00A261C3">
      <w:pPr>
        <w:rPr>
          <w:b/>
          <w:sz w:val="22"/>
          <w:szCs w:val="22"/>
          <w:u w:val="single"/>
        </w:rPr>
      </w:pPr>
      <w:r w:rsidRPr="00420D75">
        <w:rPr>
          <w:b/>
          <w:sz w:val="22"/>
          <w:szCs w:val="22"/>
        </w:rPr>
        <w:t>2.3</w:t>
      </w:r>
      <w:r w:rsidRPr="00420D75">
        <w:rPr>
          <w:b/>
          <w:sz w:val="22"/>
          <w:szCs w:val="22"/>
        </w:rPr>
        <w:tab/>
        <w:t>Schematic Design Phase</w:t>
      </w:r>
    </w:p>
    <w:p w14:paraId="0B51F6BF" w14:textId="77777777" w:rsidR="00A261C3" w:rsidRPr="00420D75" w:rsidRDefault="00A261C3" w:rsidP="00A261C3">
      <w:pPr>
        <w:ind w:left="720"/>
        <w:rPr>
          <w:b/>
          <w:sz w:val="22"/>
          <w:szCs w:val="22"/>
        </w:rPr>
      </w:pPr>
      <w:r w:rsidRPr="00420D75">
        <w:rPr>
          <w:sz w:val="22"/>
          <w:szCs w:val="22"/>
        </w:rPr>
        <w:t>(On-going tasks during Schematic Design Phase and for final review of Schematic Design Documents)</w:t>
      </w:r>
    </w:p>
    <w:p w14:paraId="6273A4F2" w14:textId="77777777" w:rsidR="00A261C3" w:rsidRPr="00420D75" w:rsidRDefault="00A261C3" w:rsidP="00A261C3">
      <w:pPr>
        <w:rPr>
          <w:b/>
          <w:sz w:val="22"/>
          <w:szCs w:val="22"/>
        </w:rPr>
      </w:pPr>
    </w:p>
    <w:p w14:paraId="098BD486" w14:textId="77777777" w:rsidR="00A261C3" w:rsidRPr="00420D75" w:rsidRDefault="00A261C3" w:rsidP="00A261C3">
      <w:pPr>
        <w:ind w:firstLine="720"/>
        <w:rPr>
          <w:sz w:val="22"/>
          <w:szCs w:val="22"/>
        </w:rPr>
      </w:pPr>
      <w:r w:rsidRPr="00420D75">
        <w:rPr>
          <w:b/>
          <w:sz w:val="22"/>
          <w:szCs w:val="22"/>
        </w:rPr>
        <w:t>2.3.1</w:t>
      </w:r>
      <w:r w:rsidRPr="00420D75">
        <w:rPr>
          <w:b/>
          <w:sz w:val="22"/>
          <w:szCs w:val="22"/>
        </w:rPr>
        <w:tab/>
        <w:t>Constructability Consultant</w:t>
      </w:r>
      <w:r w:rsidRPr="00420D75">
        <w:rPr>
          <w:sz w:val="22"/>
          <w:szCs w:val="22"/>
        </w:rPr>
        <w:t xml:space="preserve"> </w:t>
      </w:r>
    </w:p>
    <w:p w14:paraId="5464CEC7" w14:textId="77777777" w:rsidR="00A261C3" w:rsidRPr="00450910" w:rsidRDefault="00A261C3" w:rsidP="00A261C3">
      <w:pPr>
        <w:rPr>
          <w:b/>
        </w:rPr>
      </w:pPr>
    </w:p>
    <w:p w14:paraId="3A5D87AD" w14:textId="77777777" w:rsidR="00A261C3" w:rsidRPr="00450910" w:rsidRDefault="00A261C3" w:rsidP="00A261C3">
      <w:pPr>
        <w:numPr>
          <w:ilvl w:val="0"/>
          <w:numId w:val="6"/>
        </w:numPr>
      </w:pPr>
      <w:r w:rsidRPr="00450910">
        <w:t xml:space="preserve">Attend </w:t>
      </w:r>
      <w:r w:rsidR="00615F11">
        <w:t>Project</w:t>
      </w:r>
      <w:r w:rsidRPr="00450910">
        <w:t xml:space="preserve"> team meetings, review documents, and develop constructability recommendations and documentation following the </w:t>
      </w:r>
      <w:r w:rsidRPr="008562B0">
        <w:t>Constructability Manual</w:t>
      </w:r>
      <w:r w:rsidRPr="00450910">
        <w:t>.</w:t>
      </w:r>
    </w:p>
    <w:p w14:paraId="312ADA74" w14:textId="77777777" w:rsidR="00A261C3" w:rsidRPr="00450910" w:rsidRDefault="00A261C3" w:rsidP="00A261C3">
      <w:pPr>
        <w:numPr>
          <w:ilvl w:val="0"/>
          <w:numId w:val="6"/>
        </w:numPr>
      </w:pPr>
      <w:r w:rsidRPr="00450910">
        <w:t>Provide construction cost estimates to coincide with the Project Architect’s submissions.  The Project Architect and Constructability Consultant shall consult and resolve any differences in their respective construction cost estimates.</w:t>
      </w:r>
    </w:p>
    <w:p w14:paraId="540B6F7A" w14:textId="77777777" w:rsidR="00A261C3" w:rsidRPr="00450910" w:rsidRDefault="00A261C3" w:rsidP="00A261C3">
      <w:pPr>
        <w:ind w:left="720"/>
      </w:pPr>
      <w:r w:rsidRPr="00450910">
        <w:t>.</w:t>
      </w:r>
    </w:p>
    <w:p w14:paraId="55C08545" w14:textId="77777777" w:rsidR="00A261C3" w:rsidRPr="00E82D27" w:rsidRDefault="00A261C3" w:rsidP="00A261C3">
      <w:pPr>
        <w:ind w:firstLine="720"/>
        <w:rPr>
          <w:b/>
          <w:sz w:val="22"/>
          <w:szCs w:val="22"/>
        </w:rPr>
      </w:pPr>
      <w:r w:rsidRPr="00E82D27">
        <w:rPr>
          <w:b/>
          <w:sz w:val="22"/>
          <w:szCs w:val="22"/>
        </w:rPr>
        <w:t>2.3.2</w:t>
      </w:r>
      <w:r w:rsidRPr="00E82D27">
        <w:rPr>
          <w:b/>
          <w:sz w:val="22"/>
          <w:szCs w:val="22"/>
        </w:rPr>
        <w:tab/>
        <w:t xml:space="preserve">Project Team and Constructability Consultant </w:t>
      </w:r>
    </w:p>
    <w:p w14:paraId="55C57BC3" w14:textId="77777777" w:rsidR="00A261C3" w:rsidRPr="00E82D27" w:rsidRDefault="00A261C3" w:rsidP="00A261C3">
      <w:pPr>
        <w:rPr>
          <w:sz w:val="22"/>
          <w:szCs w:val="22"/>
        </w:rPr>
      </w:pPr>
    </w:p>
    <w:p w14:paraId="1429BD90" w14:textId="77777777" w:rsidR="00A261C3" w:rsidRPr="00E82D27" w:rsidRDefault="00A261C3" w:rsidP="00A261C3">
      <w:pPr>
        <w:numPr>
          <w:ilvl w:val="0"/>
          <w:numId w:val="6"/>
        </w:numPr>
        <w:rPr>
          <w:sz w:val="22"/>
          <w:szCs w:val="22"/>
        </w:rPr>
      </w:pPr>
      <w:r w:rsidRPr="00E82D27">
        <w:rPr>
          <w:sz w:val="22"/>
          <w:szCs w:val="22"/>
        </w:rPr>
        <w:t>Review detailed issues of front-end, high-priority concepts and identify concerns, identify information needs, start to brainstorm alternative approaches, conduct preliminary evaluation of approaches, identify needs for further analysis, chart path forward.</w:t>
      </w:r>
    </w:p>
    <w:p w14:paraId="2059E8FF" w14:textId="77777777" w:rsidR="00A261C3" w:rsidRPr="00E82D27" w:rsidRDefault="00A261C3" w:rsidP="00A261C3">
      <w:pPr>
        <w:numPr>
          <w:ilvl w:val="0"/>
          <w:numId w:val="6"/>
        </w:numPr>
        <w:rPr>
          <w:sz w:val="22"/>
          <w:szCs w:val="22"/>
        </w:rPr>
      </w:pPr>
      <w:r w:rsidRPr="00E82D27">
        <w:rPr>
          <w:sz w:val="22"/>
          <w:szCs w:val="22"/>
        </w:rPr>
        <w:t>Review constructability recommendations, documentation</w:t>
      </w:r>
      <w:r w:rsidR="008562B0">
        <w:rPr>
          <w:sz w:val="22"/>
          <w:szCs w:val="22"/>
        </w:rPr>
        <w:t>,</w:t>
      </w:r>
      <w:r w:rsidRPr="00E82D27">
        <w:rPr>
          <w:sz w:val="22"/>
          <w:szCs w:val="22"/>
        </w:rPr>
        <w:t xml:space="preserve"> and construction cost estimates for acceptance.</w:t>
      </w:r>
    </w:p>
    <w:p w14:paraId="344C5481" w14:textId="77777777" w:rsidR="00A261C3" w:rsidRPr="00E82D27" w:rsidRDefault="00A261C3" w:rsidP="00A261C3">
      <w:pPr>
        <w:ind w:left="720"/>
        <w:rPr>
          <w:sz w:val="22"/>
          <w:szCs w:val="22"/>
        </w:rPr>
      </w:pPr>
    </w:p>
    <w:p w14:paraId="6F52B8D8" w14:textId="77777777" w:rsidR="00A261C3" w:rsidRPr="00E82D27" w:rsidRDefault="00A261C3" w:rsidP="00A261C3">
      <w:pPr>
        <w:rPr>
          <w:b/>
          <w:sz w:val="22"/>
          <w:szCs w:val="22"/>
          <w:u w:val="single"/>
        </w:rPr>
      </w:pPr>
      <w:r w:rsidRPr="00E82D27">
        <w:rPr>
          <w:b/>
          <w:sz w:val="22"/>
          <w:szCs w:val="22"/>
        </w:rPr>
        <w:lastRenderedPageBreak/>
        <w:t>2.4</w:t>
      </w:r>
      <w:r w:rsidRPr="00E82D27">
        <w:rPr>
          <w:b/>
          <w:sz w:val="22"/>
          <w:szCs w:val="22"/>
        </w:rPr>
        <w:tab/>
        <w:t>Design Development Phase</w:t>
      </w:r>
    </w:p>
    <w:p w14:paraId="538A2A75" w14:textId="77777777" w:rsidR="00A261C3" w:rsidRPr="00E82D27" w:rsidRDefault="00A261C3" w:rsidP="00A261C3">
      <w:pPr>
        <w:ind w:left="720"/>
        <w:rPr>
          <w:sz w:val="22"/>
          <w:szCs w:val="22"/>
        </w:rPr>
      </w:pPr>
      <w:r w:rsidRPr="00E82D27">
        <w:rPr>
          <w:sz w:val="22"/>
          <w:szCs w:val="22"/>
        </w:rPr>
        <w:t xml:space="preserve">(On-going tasks during Design Development Phase and for final review </w:t>
      </w:r>
      <w:r w:rsidR="00AC4D8E" w:rsidRPr="00E82D27">
        <w:rPr>
          <w:sz w:val="22"/>
          <w:szCs w:val="22"/>
        </w:rPr>
        <w:t>of Design</w:t>
      </w:r>
      <w:r w:rsidRPr="00E82D27">
        <w:rPr>
          <w:sz w:val="22"/>
          <w:szCs w:val="22"/>
        </w:rPr>
        <w:t xml:space="preserve"> Development Documents)</w:t>
      </w:r>
    </w:p>
    <w:p w14:paraId="768BAB3C" w14:textId="77777777" w:rsidR="00A261C3" w:rsidRPr="00E82D27" w:rsidRDefault="00A261C3" w:rsidP="00A261C3">
      <w:pPr>
        <w:rPr>
          <w:b/>
          <w:sz w:val="22"/>
          <w:szCs w:val="22"/>
        </w:rPr>
      </w:pPr>
    </w:p>
    <w:p w14:paraId="673509BE" w14:textId="77777777" w:rsidR="00A261C3" w:rsidRPr="00E82D27" w:rsidRDefault="00A261C3" w:rsidP="00A261C3">
      <w:pPr>
        <w:ind w:firstLine="720"/>
        <w:rPr>
          <w:sz w:val="22"/>
          <w:szCs w:val="22"/>
        </w:rPr>
      </w:pPr>
      <w:r w:rsidRPr="00E82D27">
        <w:rPr>
          <w:b/>
          <w:sz w:val="22"/>
          <w:szCs w:val="22"/>
        </w:rPr>
        <w:t>2.4.1</w:t>
      </w:r>
      <w:r w:rsidRPr="00E82D27">
        <w:rPr>
          <w:b/>
          <w:sz w:val="22"/>
          <w:szCs w:val="22"/>
        </w:rPr>
        <w:tab/>
        <w:t>Constructability Consultant</w:t>
      </w:r>
      <w:r w:rsidRPr="00E82D27">
        <w:rPr>
          <w:sz w:val="22"/>
          <w:szCs w:val="22"/>
        </w:rPr>
        <w:t xml:space="preserve"> </w:t>
      </w:r>
    </w:p>
    <w:p w14:paraId="78C39C0E" w14:textId="77777777" w:rsidR="00A261C3" w:rsidRPr="00E82D27" w:rsidRDefault="00A261C3" w:rsidP="00A261C3">
      <w:pPr>
        <w:rPr>
          <w:b/>
          <w:sz w:val="22"/>
          <w:szCs w:val="22"/>
        </w:rPr>
      </w:pPr>
    </w:p>
    <w:p w14:paraId="0346C3B8" w14:textId="77777777" w:rsidR="00A261C3" w:rsidRPr="00E82D27" w:rsidRDefault="00A261C3" w:rsidP="00A261C3">
      <w:pPr>
        <w:numPr>
          <w:ilvl w:val="0"/>
          <w:numId w:val="6"/>
        </w:numPr>
        <w:rPr>
          <w:sz w:val="22"/>
          <w:szCs w:val="22"/>
        </w:rPr>
      </w:pPr>
      <w:r w:rsidRPr="00E82D27">
        <w:rPr>
          <w:sz w:val="22"/>
          <w:szCs w:val="22"/>
        </w:rPr>
        <w:t xml:space="preserve">Attend </w:t>
      </w:r>
      <w:r w:rsidR="00615F11">
        <w:rPr>
          <w:sz w:val="22"/>
          <w:szCs w:val="22"/>
        </w:rPr>
        <w:t>Project</w:t>
      </w:r>
      <w:r w:rsidRPr="00E82D27">
        <w:rPr>
          <w:sz w:val="22"/>
          <w:szCs w:val="22"/>
        </w:rPr>
        <w:t xml:space="preserve"> team meetings, review documents, and develop constructability recommendations and documentation following the </w:t>
      </w:r>
      <w:r w:rsidRPr="008562B0">
        <w:rPr>
          <w:sz w:val="22"/>
          <w:szCs w:val="22"/>
        </w:rPr>
        <w:t>Constructability Manual</w:t>
      </w:r>
      <w:r w:rsidRPr="00E82D27">
        <w:rPr>
          <w:sz w:val="22"/>
          <w:szCs w:val="22"/>
          <w:u w:val="single"/>
        </w:rPr>
        <w:t>.</w:t>
      </w:r>
    </w:p>
    <w:p w14:paraId="4CCF1C6B" w14:textId="77777777" w:rsidR="00A261C3" w:rsidRPr="00E82D27" w:rsidRDefault="00A261C3" w:rsidP="00A261C3">
      <w:pPr>
        <w:numPr>
          <w:ilvl w:val="0"/>
          <w:numId w:val="6"/>
        </w:numPr>
        <w:rPr>
          <w:sz w:val="22"/>
          <w:szCs w:val="22"/>
        </w:rPr>
      </w:pPr>
      <w:r w:rsidRPr="00E82D27">
        <w:rPr>
          <w:sz w:val="22"/>
          <w:szCs w:val="22"/>
        </w:rPr>
        <w:t>Provide Cost Quantity Surveys to coincide with the Project Architect’s submissions.  The Project Architect and Constructability Consultant shall consult and resolve any differences in their respective Cost Quantity Surveys.</w:t>
      </w:r>
    </w:p>
    <w:p w14:paraId="40822604" w14:textId="77777777" w:rsidR="00A261C3" w:rsidRPr="00E82D27" w:rsidRDefault="00A261C3" w:rsidP="00A261C3">
      <w:pPr>
        <w:numPr>
          <w:ilvl w:val="0"/>
          <w:numId w:val="6"/>
        </w:numPr>
        <w:rPr>
          <w:sz w:val="22"/>
          <w:szCs w:val="22"/>
        </w:rPr>
      </w:pPr>
      <w:r w:rsidRPr="00E82D27">
        <w:rPr>
          <w:sz w:val="22"/>
          <w:szCs w:val="22"/>
        </w:rPr>
        <w:t>Provide follow-up discussions on front-end, high priority concepts.</w:t>
      </w:r>
    </w:p>
    <w:p w14:paraId="5BF93C92" w14:textId="77777777" w:rsidR="00A261C3" w:rsidRPr="00E82D27" w:rsidRDefault="00A261C3" w:rsidP="00A261C3">
      <w:pPr>
        <w:rPr>
          <w:b/>
          <w:sz w:val="22"/>
          <w:szCs w:val="22"/>
        </w:rPr>
      </w:pPr>
    </w:p>
    <w:p w14:paraId="03959412" w14:textId="77777777" w:rsidR="00A261C3" w:rsidRPr="00E82D27" w:rsidRDefault="00A261C3" w:rsidP="00A261C3">
      <w:pPr>
        <w:ind w:firstLine="720"/>
        <w:rPr>
          <w:b/>
          <w:sz w:val="22"/>
          <w:szCs w:val="22"/>
        </w:rPr>
      </w:pPr>
      <w:r w:rsidRPr="00E82D27">
        <w:rPr>
          <w:b/>
          <w:sz w:val="22"/>
          <w:szCs w:val="22"/>
        </w:rPr>
        <w:t>2.4.2</w:t>
      </w:r>
      <w:r w:rsidRPr="00E82D27">
        <w:rPr>
          <w:b/>
          <w:sz w:val="22"/>
          <w:szCs w:val="22"/>
        </w:rPr>
        <w:tab/>
        <w:t xml:space="preserve">Project Team and Constructability Consultant </w:t>
      </w:r>
    </w:p>
    <w:p w14:paraId="1C5E20A7" w14:textId="77777777" w:rsidR="00A261C3" w:rsidRPr="00E82D27" w:rsidRDefault="00A261C3" w:rsidP="00A261C3">
      <w:pPr>
        <w:rPr>
          <w:sz w:val="22"/>
          <w:szCs w:val="22"/>
        </w:rPr>
      </w:pPr>
    </w:p>
    <w:p w14:paraId="62175D4A" w14:textId="77777777" w:rsidR="00A261C3" w:rsidRPr="00E82D27" w:rsidRDefault="00A261C3" w:rsidP="00A261C3">
      <w:pPr>
        <w:numPr>
          <w:ilvl w:val="0"/>
          <w:numId w:val="6"/>
        </w:numPr>
        <w:rPr>
          <w:sz w:val="22"/>
          <w:szCs w:val="22"/>
        </w:rPr>
      </w:pPr>
      <w:r w:rsidRPr="00E82D27">
        <w:rPr>
          <w:sz w:val="22"/>
          <w:szCs w:val="22"/>
        </w:rPr>
        <w:t>Review constructability recommendations, documentation</w:t>
      </w:r>
      <w:r w:rsidR="008562B0">
        <w:rPr>
          <w:sz w:val="22"/>
          <w:szCs w:val="22"/>
        </w:rPr>
        <w:t>,</w:t>
      </w:r>
      <w:r w:rsidRPr="00E82D27">
        <w:rPr>
          <w:sz w:val="22"/>
          <w:szCs w:val="22"/>
        </w:rPr>
        <w:t xml:space="preserve"> and Cost Quantity Surveys for acceptance.</w:t>
      </w:r>
    </w:p>
    <w:p w14:paraId="3562C9AF" w14:textId="77777777" w:rsidR="00A261C3" w:rsidRPr="00E82D27" w:rsidRDefault="00A261C3" w:rsidP="00A261C3">
      <w:pPr>
        <w:ind w:left="720"/>
        <w:rPr>
          <w:sz w:val="22"/>
          <w:szCs w:val="22"/>
        </w:rPr>
      </w:pPr>
    </w:p>
    <w:p w14:paraId="29E00456" w14:textId="77777777" w:rsidR="00A261C3" w:rsidRPr="00E82D27" w:rsidRDefault="00A261C3" w:rsidP="00A261C3">
      <w:pPr>
        <w:rPr>
          <w:sz w:val="22"/>
          <w:szCs w:val="22"/>
        </w:rPr>
      </w:pPr>
    </w:p>
    <w:p w14:paraId="12130ED8" w14:textId="77777777" w:rsidR="00A261C3" w:rsidRPr="00E82D27" w:rsidRDefault="00A261C3" w:rsidP="00A261C3">
      <w:pPr>
        <w:rPr>
          <w:b/>
          <w:sz w:val="22"/>
          <w:szCs w:val="22"/>
          <w:u w:val="single"/>
        </w:rPr>
      </w:pPr>
      <w:r w:rsidRPr="00E82D27">
        <w:rPr>
          <w:b/>
          <w:sz w:val="22"/>
          <w:szCs w:val="22"/>
        </w:rPr>
        <w:t>2.5</w:t>
      </w:r>
      <w:r w:rsidRPr="00E82D27">
        <w:rPr>
          <w:b/>
          <w:sz w:val="22"/>
          <w:szCs w:val="22"/>
        </w:rPr>
        <w:tab/>
      </w:r>
      <w:r w:rsidRPr="00E82D27">
        <w:rPr>
          <w:b/>
          <w:sz w:val="22"/>
          <w:szCs w:val="22"/>
          <w:u w:val="single"/>
        </w:rPr>
        <w:t>Construction Documents Phase</w:t>
      </w:r>
    </w:p>
    <w:p w14:paraId="002D1F68" w14:textId="77777777" w:rsidR="00A261C3" w:rsidRPr="00E82D27" w:rsidRDefault="00A261C3" w:rsidP="00A261C3">
      <w:pPr>
        <w:ind w:left="720"/>
        <w:rPr>
          <w:sz w:val="22"/>
          <w:szCs w:val="22"/>
        </w:rPr>
      </w:pPr>
      <w:r w:rsidRPr="00E82D27">
        <w:rPr>
          <w:sz w:val="22"/>
          <w:szCs w:val="22"/>
        </w:rPr>
        <w:t>(On-going tasks during Construction Documents Phase and for final review of Construction Documents)</w:t>
      </w:r>
    </w:p>
    <w:p w14:paraId="5E1A8F54" w14:textId="77777777" w:rsidR="00A261C3" w:rsidRPr="00E82D27" w:rsidRDefault="00A261C3" w:rsidP="00A261C3">
      <w:pPr>
        <w:rPr>
          <w:b/>
          <w:sz w:val="22"/>
          <w:szCs w:val="22"/>
        </w:rPr>
      </w:pPr>
    </w:p>
    <w:p w14:paraId="3BF96C59" w14:textId="77777777" w:rsidR="00A261C3" w:rsidRPr="00E82D27" w:rsidRDefault="00A261C3" w:rsidP="00A261C3">
      <w:pPr>
        <w:ind w:firstLine="720"/>
        <w:rPr>
          <w:sz w:val="22"/>
          <w:szCs w:val="22"/>
        </w:rPr>
      </w:pPr>
      <w:r w:rsidRPr="00E82D27">
        <w:rPr>
          <w:b/>
          <w:sz w:val="22"/>
          <w:szCs w:val="22"/>
        </w:rPr>
        <w:t>2.5.1</w:t>
      </w:r>
      <w:r w:rsidRPr="00E82D27">
        <w:rPr>
          <w:b/>
          <w:sz w:val="22"/>
          <w:szCs w:val="22"/>
        </w:rPr>
        <w:tab/>
        <w:t>Constructability Consultant</w:t>
      </w:r>
      <w:r w:rsidRPr="00E82D27">
        <w:rPr>
          <w:sz w:val="22"/>
          <w:szCs w:val="22"/>
        </w:rPr>
        <w:t xml:space="preserve"> </w:t>
      </w:r>
    </w:p>
    <w:p w14:paraId="6ABE6A98" w14:textId="77777777" w:rsidR="00A261C3" w:rsidRPr="00E82D27" w:rsidRDefault="00A261C3" w:rsidP="00A261C3">
      <w:pPr>
        <w:rPr>
          <w:b/>
          <w:sz w:val="22"/>
          <w:szCs w:val="22"/>
        </w:rPr>
      </w:pPr>
    </w:p>
    <w:p w14:paraId="260C4860" w14:textId="77777777" w:rsidR="00A261C3" w:rsidRPr="00E82D27" w:rsidRDefault="00A261C3" w:rsidP="00A261C3">
      <w:pPr>
        <w:numPr>
          <w:ilvl w:val="0"/>
          <w:numId w:val="6"/>
        </w:numPr>
        <w:rPr>
          <w:sz w:val="22"/>
          <w:szCs w:val="22"/>
        </w:rPr>
      </w:pPr>
      <w:r w:rsidRPr="00E82D27">
        <w:rPr>
          <w:sz w:val="22"/>
          <w:szCs w:val="22"/>
        </w:rPr>
        <w:t xml:space="preserve">Attend </w:t>
      </w:r>
      <w:r w:rsidR="00615F11">
        <w:rPr>
          <w:sz w:val="22"/>
          <w:szCs w:val="22"/>
        </w:rPr>
        <w:t>Project</w:t>
      </w:r>
      <w:r w:rsidRPr="00E82D27">
        <w:rPr>
          <w:sz w:val="22"/>
          <w:szCs w:val="22"/>
        </w:rPr>
        <w:t xml:space="preserve"> team meetings, review documents, and develop constructability recommendations and documentation following the </w:t>
      </w:r>
      <w:r w:rsidRPr="008562B0">
        <w:rPr>
          <w:sz w:val="22"/>
          <w:szCs w:val="22"/>
        </w:rPr>
        <w:t>Constructability Manual</w:t>
      </w:r>
      <w:r w:rsidRPr="00E82D27">
        <w:rPr>
          <w:sz w:val="22"/>
          <w:szCs w:val="22"/>
          <w:u w:val="single"/>
        </w:rPr>
        <w:t>.</w:t>
      </w:r>
    </w:p>
    <w:p w14:paraId="404147B8" w14:textId="77777777" w:rsidR="00A261C3" w:rsidRPr="00E82D27" w:rsidRDefault="00A261C3" w:rsidP="00A261C3">
      <w:pPr>
        <w:numPr>
          <w:ilvl w:val="0"/>
          <w:numId w:val="6"/>
        </w:numPr>
        <w:rPr>
          <w:sz w:val="22"/>
          <w:szCs w:val="22"/>
        </w:rPr>
      </w:pPr>
      <w:r w:rsidRPr="00E82D27">
        <w:rPr>
          <w:sz w:val="22"/>
          <w:szCs w:val="22"/>
        </w:rPr>
        <w:t>Review plans and specifications developed to date, identifying sub-optimal or potentially problematic design elements.</w:t>
      </w:r>
    </w:p>
    <w:p w14:paraId="23692434" w14:textId="77777777" w:rsidR="00A261C3" w:rsidRPr="00E82D27" w:rsidRDefault="00A261C3" w:rsidP="00A261C3">
      <w:pPr>
        <w:numPr>
          <w:ilvl w:val="0"/>
          <w:numId w:val="6"/>
        </w:numPr>
        <w:rPr>
          <w:sz w:val="22"/>
          <w:szCs w:val="22"/>
        </w:rPr>
      </w:pPr>
      <w:r w:rsidRPr="00E82D27">
        <w:rPr>
          <w:sz w:val="22"/>
          <w:szCs w:val="22"/>
        </w:rPr>
        <w:t>Recommend alternative design suggestions for consideration and document potential savings.</w:t>
      </w:r>
    </w:p>
    <w:p w14:paraId="139EA7E0" w14:textId="77777777" w:rsidR="00A261C3" w:rsidRPr="00E82D27" w:rsidRDefault="00A261C3" w:rsidP="00A261C3">
      <w:pPr>
        <w:numPr>
          <w:ilvl w:val="0"/>
          <w:numId w:val="6"/>
        </w:numPr>
        <w:rPr>
          <w:sz w:val="22"/>
          <w:szCs w:val="22"/>
        </w:rPr>
      </w:pPr>
      <w:r w:rsidRPr="00E82D27">
        <w:rPr>
          <w:sz w:val="22"/>
          <w:szCs w:val="22"/>
        </w:rPr>
        <w:t>Conduct value engineering investigations into selected high-cost design elements.</w:t>
      </w:r>
    </w:p>
    <w:p w14:paraId="489AECB4" w14:textId="77777777" w:rsidR="00A261C3" w:rsidRPr="00E82D27" w:rsidRDefault="00A261C3" w:rsidP="00A261C3">
      <w:pPr>
        <w:numPr>
          <w:ilvl w:val="0"/>
          <w:numId w:val="6"/>
        </w:numPr>
        <w:rPr>
          <w:sz w:val="22"/>
          <w:szCs w:val="22"/>
        </w:rPr>
      </w:pPr>
      <w:r w:rsidRPr="00E82D27">
        <w:rPr>
          <w:sz w:val="22"/>
          <w:szCs w:val="22"/>
        </w:rPr>
        <w:t>Provide Cost Quantity Surveys to coincide with the Project Architect’s submissions.  The Project Architect and Constructability Consultant shall consult and resolve any differences in their respective Cost Quantity Surveys.</w:t>
      </w:r>
    </w:p>
    <w:p w14:paraId="7A77954C" w14:textId="77777777" w:rsidR="00A261C3" w:rsidRPr="00E82D27" w:rsidRDefault="00A261C3" w:rsidP="00A261C3">
      <w:pPr>
        <w:rPr>
          <w:sz w:val="22"/>
          <w:szCs w:val="22"/>
        </w:rPr>
      </w:pPr>
    </w:p>
    <w:p w14:paraId="58A771A1" w14:textId="77777777" w:rsidR="00A261C3" w:rsidRPr="00E82D27" w:rsidRDefault="00A261C3" w:rsidP="00A261C3">
      <w:pPr>
        <w:ind w:firstLine="720"/>
        <w:rPr>
          <w:b/>
          <w:sz w:val="22"/>
          <w:szCs w:val="22"/>
        </w:rPr>
      </w:pPr>
      <w:r w:rsidRPr="00E82D27">
        <w:rPr>
          <w:b/>
          <w:sz w:val="22"/>
          <w:szCs w:val="22"/>
        </w:rPr>
        <w:t>2.5.2</w:t>
      </w:r>
      <w:r w:rsidRPr="00E82D27">
        <w:rPr>
          <w:b/>
          <w:sz w:val="22"/>
          <w:szCs w:val="22"/>
        </w:rPr>
        <w:tab/>
        <w:t xml:space="preserve">Project Team and Constructability Consultant </w:t>
      </w:r>
    </w:p>
    <w:p w14:paraId="2ABF126B" w14:textId="77777777" w:rsidR="00A261C3" w:rsidRPr="00E82D27" w:rsidRDefault="00A261C3" w:rsidP="00A261C3">
      <w:pPr>
        <w:rPr>
          <w:sz w:val="22"/>
          <w:szCs w:val="22"/>
        </w:rPr>
      </w:pPr>
    </w:p>
    <w:p w14:paraId="7F32600B" w14:textId="77777777" w:rsidR="00A261C3" w:rsidRPr="00E82D27" w:rsidRDefault="00A261C3" w:rsidP="00A261C3">
      <w:pPr>
        <w:numPr>
          <w:ilvl w:val="0"/>
          <w:numId w:val="6"/>
        </w:numPr>
        <w:rPr>
          <w:sz w:val="22"/>
          <w:szCs w:val="22"/>
        </w:rPr>
      </w:pPr>
      <w:r w:rsidRPr="00E82D27">
        <w:rPr>
          <w:sz w:val="22"/>
          <w:szCs w:val="22"/>
        </w:rPr>
        <w:t>Review constructability recommendations, documentation</w:t>
      </w:r>
      <w:r w:rsidR="008562B0">
        <w:rPr>
          <w:sz w:val="22"/>
          <w:szCs w:val="22"/>
        </w:rPr>
        <w:t>,</w:t>
      </w:r>
      <w:r w:rsidRPr="00E82D27">
        <w:rPr>
          <w:sz w:val="22"/>
          <w:szCs w:val="22"/>
        </w:rPr>
        <w:t xml:space="preserve"> and Cost Quantity Surveys for acceptance.</w:t>
      </w:r>
    </w:p>
    <w:p w14:paraId="4A9B89A5" w14:textId="77777777" w:rsidR="00A261C3" w:rsidRPr="00E82D27" w:rsidRDefault="00A261C3" w:rsidP="00A261C3">
      <w:pPr>
        <w:rPr>
          <w:sz w:val="22"/>
          <w:szCs w:val="22"/>
        </w:rPr>
      </w:pPr>
    </w:p>
    <w:p w14:paraId="4BFC5E53" w14:textId="77777777" w:rsidR="00A261C3" w:rsidRPr="00E82D27" w:rsidRDefault="00A261C3" w:rsidP="00A261C3">
      <w:pPr>
        <w:rPr>
          <w:b/>
          <w:sz w:val="22"/>
          <w:szCs w:val="22"/>
        </w:rPr>
      </w:pPr>
      <w:r w:rsidRPr="00E82D27">
        <w:rPr>
          <w:b/>
          <w:sz w:val="22"/>
          <w:szCs w:val="22"/>
        </w:rPr>
        <w:t>3.0</w:t>
      </w:r>
      <w:r w:rsidRPr="00E82D27">
        <w:rPr>
          <w:b/>
          <w:sz w:val="22"/>
          <w:szCs w:val="22"/>
        </w:rPr>
        <w:tab/>
      </w:r>
      <w:r w:rsidRPr="00E82D27">
        <w:rPr>
          <w:b/>
          <w:sz w:val="22"/>
          <w:szCs w:val="22"/>
          <w:u w:val="single"/>
        </w:rPr>
        <w:t>Close-out Documentation</w:t>
      </w:r>
    </w:p>
    <w:p w14:paraId="2BBB78C2" w14:textId="77777777" w:rsidR="00A261C3" w:rsidRPr="00E82D27" w:rsidRDefault="00A261C3" w:rsidP="00A261C3">
      <w:pPr>
        <w:rPr>
          <w:sz w:val="22"/>
          <w:szCs w:val="22"/>
        </w:rPr>
      </w:pPr>
    </w:p>
    <w:p w14:paraId="521485D0" w14:textId="77777777" w:rsidR="00A261C3" w:rsidRPr="00E82D27" w:rsidRDefault="00A261C3" w:rsidP="00A261C3">
      <w:pPr>
        <w:ind w:firstLine="720"/>
        <w:rPr>
          <w:sz w:val="22"/>
          <w:szCs w:val="22"/>
        </w:rPr>
      </w:pPr>
      <w:r w:rsidRPr="00E82D27">
        <w:rPr>
          <w:b/>
          <w:sz w:val="22"/>
          <w:szCs w:val="22"/>
        </w:rPr>
        <w:t>3.1</w:t>
      </w:r>
      <w:r w:rsidRPr="00E82D27">
        <w:rPr>
          <w:b/>
          <w:sz w:val="22"/>
          <w:szCs w:val="22"/>
        </w:rPr>
        <w:tab/>
        <w:t>Constructability Consultant</w:t>
      </w:r>
      <w:r w:rsidRPr="00E82D27">
        <w:rPr>
          <w:sz w:val="22"/>
          <w:szCs w:val="22"/>
        </w:rPr>
        <w:t xml:space="preserve"> </w:t>
      </w:r>
    </w:p>
    <w:p w14:paraId="785E6682" w14:textId="77777777" w:rsidR="00A261C3" w:rsidRPr="00E82D27" w:rsidRDefault="00A261C3" w:rsidP="00A261C3">
      <w:pPr>
        <w:rPr>
          <w:b/>
          <w:sz w:val="22"/>
          <w:szCs w:val="22"/>
        </w:rPr>
      </w:pPr>
    </w:p>
    <w:p w14:paraId="588F8349" w14:textId="77777777" w:rsidR="00A261C3" w:rsidRPr="00450910" w:rsidRDefault="00A261C3" w:rsidP="00A261C3">
      <w:pPr>
        <w:numPr>
          <w:ilvl w:val="0"/>
          <w:numId w:val="6"/>
        </w:numPr>
      </w:pPr>
      <w:r w:rsidRPr="00450910">
        <w:t xml:space="preserve">Complete all documentation </w:t>
      </w:r>
      <w:r>
        <w:t>included in</w:t>
      </w:r>
      <w:r w:rsidRPr="00450910">
        <w:t xml:space="preserve"> the </w:t>
      </w:r>
      <w:r w:rsidRPr="008562B0">
        <w:t>Constructability Manual</w:t>
      </w:r>
      <w:r w:rsidRPr="00450910">
        <w:rPr>
          <w:u w:val="single"/>
        </w:rPr>
        <w:t>.</w:t>
      </w:r>
    </w:p>
    <w:p w14:paraId="14AC5D51" w14:textId="77777777" w:rsidR="00A261C3" w:rsidRPr="00450910" w:rsidRDefault="00A261C3" w:rsidP="00A261C3">
      <w:pPr>
        <w:rPr>
          <w:b/>
        </w:rPr>
      </w:pPr>
    </w:p>
    <w:p w14:paraId="33849F14" w14:textId="77777777" w:rsidR="00A261C3" w:rsidRPr="00E82D27" w:rsidRDefault="00A261C3" w:rsidP="00A261C3">
      <w:pPr>
        <w:ind w:firstLine="720"/>
        <w:rPr>
          <w:b/>
          <w:sz w:val="22"/>
          <w:szCs w:val="22"/>
        </w:rPr>
      </w:pPr>
      <w:r w:rsidRPr="00E82D27">
        <w:rPr>
          <w:b/>
          <w:sz w:val="22"/>
          <w:szCs w:val="22"/>
        </w:rPr>
        <w:t>3.2</w:t>
      </w:r>
      <w:r w:rsidRPr="00E82D27">
        <w:rPr>
          <w:b/>
          <w:sz w:val="22"/>
          <w:szCs w:val="22"/>
        </w:rPr>
        <w:tab/>
        <w:t xml:space="preserve">Project Team and Constructability Consultant </w:t>
      </w:r>
    </w:p>
    <w:p w14:paraId="01D79404" w14:textId="77777777" w:rsidR="00A261C3" w:rsidRPr="00E82D27" w:rsidRDefault="00A261C3" w:rsidP="00A261C3">
      <w:pPr>
        <w:rPr>
          <w:sz w:val="22"/>
          <w:szCs w:val="22"/>
        </w:rPr>
      </w:pPr>
    </w:p>
    <w:p w14:paraId="46561773" w14:textId="77777777" w:rsidR="00A261C3" w:rsidRPr="00E82D27" w:rsidRDefault="00A261C3" w:rsidP="00A261C3">
      <w:pPr>
        <w:numPr>
          <w:ilvl w:val="0"/>
          <w:numId w:val="6"/>
        </w:numPr>
        <w:rPr>
          <w:sz w:val="22"/>
          <w:szCs w:val="22"/>
        </w:rPr>
      </w:pPr>
      <w:r w:rsidRPr="00E82D27">
        <w:rPr>
          <w:sz w:val="22"/>
          <w:szCs w:val="22"/>
        </w:rPr>
        <w:t>Review documentation for acceptance.</w:t>
      </w:r>
    </w:p>
    <w:p w14:paraId="6FCE60E2" w14:textId="77777777" w:rsidR="00A261C3" w:rsidRPr="00E82D27" w:rsidRDefault="00A261C3" w:rsidP="00A261C3">
      <w:pPr>
        <w:pStyle w:val="Heading1"/>
        <w:numPr>
          <w:ilvl w:val="0"/>
          <w:numId w:val="0"/>
        </w:numPr>
        <w:rPr>
          <w:rFonts w:eastAsia="Arial Unicode MS" w:hint="eastAsia"/>
          <w:sz w:val="22"/>
          <w:szCs w:val="22"/>
        </w:rPr>
      </w:pPr>
      <w:r w:rsidRPr="00E82D27">
        <w:rPr>
          <w:b w:val="0"/>
          <w:bCs w:val="0"/>
          <w:sz w:val="22"/>
          <w:szCs w:val="22"/>
          <w:u w:val="none"/>
        </w:rPr>
        <w:br w:type="page"/>
      </w:r>
      <w:r w:rsidRPr="00E82D27">
        <w:rPr>
          <w:b w:val="0"/>
          <w:bCs w:val="0"/>
          <w:sz w:val="22"/>
          <w:szCs w:val="22"/>
          <w:u w:val="none"/>
        </w:rPr>
        <w:lastRenderedPageBreak/>
        <w:t>EXHIBIT G</w:t>
      </w:r>
    </w:p>
    <w:p w14:paraId="5B67A13B" w14:textId="77777777" w:rsidR="00A261C3" w:rsidRPr="00E82D27" w:rsidRDefault="00A261C3" w:rsidP="00A261C3">
      <w:pPr>
        <w:pStyle w:val="Heading1"/>
        <w:numPr>
          <w:ilvl w:val="0"/>
          <w:numId w:val="0"/>
        </w:numPr>
        <w:rPr>
          <w:rFonts w:eastAsia="Arial Unicode MS" w:hint="eastAsia"/>
          <w:sz w:val="22"/>
          <w:szCs w:val="22"/>
        </w:rPr>
      </w:pPr>
      <w:r w:rsidRPr="00E82D27">
        <w:rPr>
          <w:sz w:val="22"/>
          <w:szCs w:val="22"/>
        </w:rPr>
        <w:t>HAZARDOUS MATERIAL ABATEMENT GENERAL SCOPE OF WORK</w:t>
      </w:r>
    </w:p>
    <w:p w14:paraId="31A13A43" w14:textId="77777777" w:rsidR="00A261C3" w:rsidRPr="00E82D27" w:rsidRDefault="00A261C3" w:rsidP="00A261C3">
      <w:pPr>
        <w:rPr>
          <w:sz w:val="22"/>
          <w:szCs w:val="22"/>
        </w:rPr>
      </w:pPr>
    </w:p>
    <w:p w14:paraId="1144F06A" w14:textId="77777777" w:rsidR="00A261C3" w:rsidRPr="00E82D27" w:rsidRDefault="00A261C3" w:rsidP="00A261C3">
      <w:pPr>
        <w:pStyle w:val="Heading2"/>
        <w:numPr>
          <w:ilvl w:val="0"/>
          <w:numId w:val="0"/>
        </w:numPr>
        <w:ind w:left="720" w:hanging="720"/>
        <w:rPr>
          <w:sz w:val="22"/>
          <w:szCs w:val="22"/>
        </w:rPr>
      </w:pPr>
      <w:r w:rsidRPr="00E82D27">
        <w:rPr>
          <w:sz w:val="22"/>
          <w:szCs w:val="22"/>
        </w:rPr>
        <w:t>1.</w:t>
      </w:r>
      <w:r w:rsidRPr="00E82D27">
        <w:rPr>
          <w:sz w:val="22"/>
          <w:szCs w:val="22"/>
        </w:rPr>
        <w:tab/>
      </w:r>
      <w:r w:rsidRPr="00E82D27">
        <w:rPr>
          <w:sz w:val="22"/>
          <w:szCs w:val="22"/>
          <w:u w:val="single"/>
        </w:rPr>
        <w:t>Review and Assessment</w:t>
      </w:r>
    </w:p>
    <w:p w14:paraId="1CC7BE58" w14:textId="77777777" w:rsidR="00A261C3" w:rsidRPr="00E82D27" w:rsidRDefault="00A261C3" w:rsidP="00A261C3">
      <w:pPr>
        <w:ind w:left="720" w:hanging="720"/>
        <w:jc w:val="both"/>
        <w:rPr>
          <w:sz w:val="22"/>
          <w:szCs w:val="22"/>
        </w:rPr>
      </w:pPr>
      <w:r w:rsidRPr="00E82D27">
        <w:rPr>
          <w:sz w:val="22"/>
          <w:szCs w:val="22"/>
        </w:rPr>
        <w:tab/>
        <w:t xml:space="preserve">Review previous survey results and conduct an inspection of the facilities in order to collect the required </w:t>
      </w:r>
      <w:r w:rsidR="002B4F38">
        <w:rPr>
          <w:sz w:val="22"/>
          <w:szCs w:val="22"/>
        </w:rPr>
        <w:t>number</w:t>
      </w:r>
      <w:r w:rsidR="002B4F38" w:rsidRPr="00E82D27">
        <w:rPr>
          <w:sz w:val="22"/>
          <w:szCs w:val="22"/>
        </w:rPr>
        <w:t xml:space="preserve"> </w:t>
      </w:r>
      <w:r w:rsidRPr="00E82D27">
        <w:rPr>
          <w:sz w:val="22"/>
          <w:szCs w:val="22"/>
        </w:rPr>
        <w:t>of samples of suspect material.  Determine the extent, condition, and approximate quantities of lead and asbestos containing materials.</w:t>
      </w:r>
    </w:p>
    <w:p w14:paraId="35DDF369" w14:textId="77777777" w:rsidR="00A261C3" w:rsidRPr="00E82D27" w:rsidRDefault="00A261C3" w:rsidP="00A261C3">
      <w:pPr>
        <w:rPr>
          <w:sz w:val="22"/>
          <w:szCs w:val="22"/>
        </w:rPr>
      </w:pPr>
    </w:p>
    <w:p w14:paraId="1ECFDAE3" w14:textId="77777777" w:rsidR="00A261C3" w:rsidRPr="00E82D27" w:rsidRDefault="00A261C3" w:rsidP="00A261C3">
      <w:pPr>
        <w:pStyle w:val="Heading2"/>
        <w:numPr>
          <w:ilvl w:val="0"/>
          <w:numId w:val="0"/>
        </w:numPr>
        <w:ind w:left="720" w:hanging="720"/>
        <w:rPr>
          <w:sz w:val="22"/>
          <w:szCs w:val="22"/>
        </w:rPr>
      </w:pPr>
      <w:r w:rsidRPr="00E82D27">
        <w:rPr>
          <w:sz w:val="22"/>
          <w:szCs w:val="22"/>
        </w:rPr>
        <w:t>2.</w:t>
      </w:r>
      <w:r w:rsidRPr="00E82D27">
        <w:rPr>
          <w:sz w:val="22"/>
          <w:szCs w:val="22"/>
        </w:rPr>
        <w:tab/>
      </w:r>
      <w:r w:rsidRPr="00E82D27">
        <w:rPr>
          <w:sz w:val="22"/>
          <w:szCs w:val="22"/>
          <w:u w:val="single"/>
        </w:rPr>
        <w:t>Technical Specifications</w:t>
      </w:r>
    </w:p>
    <w:p w14:paraId="270D04D7" w14:textId="77777777" w:rsidR="00A261C3" w:rsidRPr="00E82D27" w:rsidRDefault="00A261C3" w:rsidP="00A261C3">
      <w:pPr>
        <w:pStyle w:val="Heading2"/>
        <w:numPr>
          <w:ilvl w:val="0"/>
          <w:numId w:val="0"/>
        </w:numPr>
        <w:ind w:left="720" w:hanging="720"/>
        <w:rPr>
          <w:sz w:val="22"/>
          <w:szCs w:val="22"/>
        </w:rPr>
      </w:pPr>
      <w:r w:rsidRPr="00E82D27">
        <w:rPr>
          <w:sz w:val="22"/>
          <w:szCs w:val="22"/>
        </w:rPr>
        <w:tab/>
        <w:t xml:space="preserve">Develop the technical plans and specifications for the abatement phases of the </w:t>
      </w:r>
      <w:r w:rsidR="00615F11">
        <w:rPr>
          <w:sz w:val="22"/>
          <w:szCs w:val="22"/>
        </w:rPr>
        <w:t>Project</w:t>
      </w:r>
      <w:r w:rsidRPr="00E82D27">
        <w:rPr>
          <w:sz w:val="22"/>
          <w:szCs w:val="22"/>
        </w:rPr>
        <w:t xml:space="preserve"> for Owner’s review and approval.  Meet with appropriate personnel to discuss the plans and specifications along with the abatement process.</w:t>
      </w:r>
    </w:p>
    <w:p w14:paraId="397F85CC" w14:textId="77777777" w:rsidR="00A261C3" w:rsidRPr="00E82D27" w:rsidRDefault="00A261C3" w:rsidP="00A261C3">
      <w:pPr>
        <w:ind w:left="720" w:hanging="720"/>
        <w:jc w:val="both"/>
        <w:rPr>
          <w:sz w:val="22"/>
          <w:szCs w:val="22"/>
        </w:rPr>
      </w:pPr>
      <w:r w:rsidRPr="00E82D27">
        <w:rPr>
          <w:sz w:val="22"/>
          <w:szCs w:val="22"/>
        </w:rPr>
        <w:t>3.</w:t>
      </w:r>
      <w:r w:rsidRPr="00E82D27">
        <w:rPr>
          <w:sz w:val="22"/>
          <w:szCs w:val="22"/>
        </w:rPr>
        <w:tab/>
      </w:r>
      <w:r w:rsidRPr="00E82D27">
        <w:rPr>
          <w:sz w:val="22"/>
          <w:szCs w:val="22"/>
          <w:u w:val="single"/>
        </w:rPr>
        <w:t>Provide a final copy of approved technical plans and specifications.</w:t>
      </w:r>
    </w:p>
    <w:p w14:paraId="6C3CA6D8" w14:textId="77777777" w:rsidR="00A261C3" w:rsidRPr="00E82D27" w:rsidRDefault="00A261C3" w:rsidP="00A261C3">
      <w:pPr>
        <w:rPr>
          <w:sz w:val="22"/>
          <w:szCs w:val="22"/>
        </w:rPr>
      </w:pPr>
    </w:p>
    <w:p w14:paraId="6DD98E19" w14:textId="77777777" w:rsidR="00A261C3" w:rsidRPr="00E82D27" w:rsidRDefault="00A261C3" w:rsidP="00A261C3">
      <w:pPr>
        <w:pStyle w:val="Heading2"/>
        <w:numPr>
          <w:ilvl w:val="1"/>
          <w:numId w:val="15"/>
        </w:numPr>
        <w:tabs>
          <w:tab w:val="clear" w:pos="1200"/>
          <w:tab w:val="num" w:pos="720"/>
        </w:tabs>
        <w:ind w:hanging="1200"/>
        <w:rPr>
          <w:rFonts w:eastAsia="Arial Unicode MS"/>
          <w:sz w:val="22"/>
          <w:szCs w:val="22"/>
          <w:u w:val="single"/>
        </w:rPr>
      </w:pPr>
      <w:r w:rsidRPr="00E82D27">
        <w:rPr>
          <w:sz w:val="22"/>
          <w:szCs w:val="22"/>
          <w:u w:val="single"/>
        </w:rPr>
        <w:t>Abatement Monitoring</w:t>
      </w:r>
    </w:p>
    <w:p w14:paraId="4E2D48FF" w14:textId="77777777" w:rsidR="00A261C3" w:rsidRPr="00E82D27" w:rsidRDefault="00A261C3" w:rsidP="00A261C3">
      <w:pPr>
        <w:ind w:left="720" w:hanging="720"/>
        <w:jc w:val="both"/>
        <w:rPr>
          <w:sz w:val="22"/>
          <w:szCs w:val="22"/>
        </w:rPr>
      </w:pPr>
      <w:r w:rsidRPr="00E82D27">
        <w:rPr>
          <w:sz w:val="22"/>
          <w:szCs w:val="22"/>
        </w:rPr>
        <w:tab/>
        <w:t>Collect and analyze background air, dust and soil samples prior to the commencement of abatement work.</w:t>
      </w:r>
    </w:p>
    <w:p w14:paraId="3A56387A" w14:textId="77777777" w:rsidR="00A261C3" w:rsidRPr="00E82D27" w:rsidRDefault="00A261C3" w:rsidP="00A261C3">
      <w:pPr>
        <w:jc w:val="both"/>
        <w:rPr>
          <w:sz w:val="22"/>
          <w:szCs w:val="22"/>
        </w:rPr>
      </w:pPr>
    </w:p>
    <w:p w14:paraId="18C171FF" w14:textId="77777777" w:rsidR="00A261C3" w:rsidRPr="00E82D27" w:rsidRDefault="00A261C3" w:rsidP="00A261C3">
      <w:pPr>
        <w:ind w:left="720" w:hanging="720"/>
        <w:jc w:val="both"/>
        <w:rPr>
          <w:sz w:val="22"/>
          <w:szCs w:val="22"/>
        </w:rPr>
      </w:pPr>
      <w:r w:rsidRPr="00E82D27">
        <w:rPr>
          <w:sz w:val="22"/>
          <w:szCs w:val="22"/>
        </w:rPr>
        <w:t>5.</w:t>
      </w:r>
      <w:r w:rsidRPr="00E82D27">
        <w:rPr>
          <w:sz w:val="22"/>
          <w:szCs w:val="22"/>
        </w:rPr>
        <w:tab/>
        <w:t>For abatement work which requires the use of enclosures:</w:t>
      </w:r>
    </w:p>
    <w:p w14:paraId="503EF6AA" w14:textId="77777777" w:rsidR="00A261C3" w:rsidRPr="00E82D27" w:rsidRDefault="00A261C3" w:rsidP="00A261C3">
      <w:pPr>
        <w:jc w:val="both"/>
        <w:rPr>
          <w:sz w:val="22"/>
          <w:szCs w:val="22"/>
        </w:rPr>
      </w:pPr>
    </w:p>
    <w:p w14:paraId="1A89A5FC" w14:textId="77777777" w:rsidR="00A261C3" w:rsidRPr="00E82D27" w:rsidRDefault="00A261C3" w:rsidP="00A261C3">
      <w:pPr>
        <w:jc w:val="both"/>
        <w:rPr>
          <w:sz w:val="22"/>
          <w:szCs w:val="22"/>
        </w:rPr>
      </w:pPr>
    </w:p>
    <w:p w14:paraId="2DB1804D" w14:textId="77777777" w:rsidR="00A261C3" w:rsidRPr="00E82D27" w:rsidRDefault="00A261C3" w:rsidP="00A261C3">
      <w:pPr>
        <w:numPr>
          <w:ilvl w:val="1"/>
          <w:numId w:val="10"/>
        </w:numPr>
        <w:ind w:hanging="720"/>
        <w:jc w:val="both"/>
        <w:rPr>
          <w:sz w:val="22"/>
          <w:szCs w:val="22"/>
        </w:rPr>
      </w:pPr>
      <w:r w:rsidRPr="00E82D27">
        <w:rPr>
          <w:sz w:val="22"/>
          <w:szCs w:val="22"/>
        </w:rPr>
        <w:t>Pre-abatement inspection to approve enclosure and authorize abatement to begin.</w:t>
      </w:r>
    </w:p>
    <w:p w14:paraId="0D93D5F4" w14:textId="77777777" w:rsidR="00A261C3" w:rsidRPr="00E82D27" w:rsidRDefault="00A261C3" w:rsidP="00A261C3">
      <w:pPr>
        <w:tabs>
          <w:tab w:val="num" w:pos="1000"/>
        </w:tabs>
        <w:ind w:hanging="720"/>
        <w:jc w:val="both"/>
        <w:rPr>
          <w:sz w:val="22"/>
          <w:szCs w:val="22"/>
        </w:rPr>
      </w:pPr>
    </w:p>
    <w:p w14:paraId="7B83AC28" w14:textId="77777777" w:rsidR="00A261C3" w:rsidRPr="00E82D27" w:rsidRDefault="00A261C3" w:rsidP="00A261C3">
      <w:pPr>
        <w:numPr>
          <w:ilvl w:val="1"/>
          <w:numId w:val="10"/>
        </w:numPr>
        <w:ind w:hanging="720"/>
        <w:jc w:val="both"/>
        <w:rPr>
          <w:sz w:val="22"/>
          <w:szCs w:val="22"/>
        </w:rPr>
      </w:pPr>
      <w:r w:rsidRPr="00E82D27">
        <w:rPr>
          <w:sz w:val="22"/>
          <w:szCs w:val="22"/>
        </w:rPr>
        <w:t>Conduct a full time or periodic inspection as directed by Certified Industrial Hygienist (CIH).</w:t>
      </w:r>
    </w:p>
    <w:p w14:paraId="0570756B" w14:textId="77777777" w:rsidR="00A261C3" w:rsidRPr="00E82D27" w:rsidRDefault="00A261C3" w:rsidP="00A261C3">
      <w:pPr>
        <w:tabs>
          <w:tab w:val="num" w:pos="1000"/>
        </w:tabs>
        <w:ind w:hanging="720"/>
        <w:jc w:val="both"/>
        <w:rPr>
          <w:sz w:val="22"/>
          <w:szCs w:val="22"/>
        </w:rPr>
      </w:pPr>
    </w:p>
    <w:p w14:paraId="46553927" w14:textId="77777777" w:rsidR="00A261C3" w:rsidRPr="00E82D27" w:rsidRDefault="00A261C3" w:rsidP="00A261C3">
      <w:pPr>
        <w:numPr>
          <w:ilvl w:val="1"/>
          <w:numId w:val="10"/>
        </w:numPr>
        <w:ind w:hanging="720"/>
        <w:jc w:val="both"/>
        <w:rPr>
          <w:sz w:val="22"/>
          <w:szCs w:val="22"/>
        </w:rPr>
      </w:pPr>
      <w:r w:rsidRPr="00E82D27">
        <w:rPr>
          <w:sz w:val="22"/>
          <w:szCs w:val="22"/>
        </w:rPr>
        <w:t>Collect and analyze area samples (inside and outside) enclosure as directed by CIH.</w:t>
      </w:r>
    </w:p>
    <w:p w14:paraId="4E7E583F" w14:textId="77777777" w:rsidR="00A261C3" w:rsidRPr="00E82D27" w:rsidRDefault="00A261C3" w:rsidP="00A261C3">
      <w:pPr>
        <w:tabs>
          <w:tab w:val="num" w:pos="1000"/>
        </w:tabs>
        <w:ind w:hanging="720"/>
        <w:jc w:val="both"/>
        <w:rPr>
          <w:sz w:val="22"/>
          <w:szCs w:val="22"/>
        </w:rPr>
      </w:pPr>
    </w:p>
    <w:p w14:paraId="600C42E0" w14:textId="77777777" w:rsidR="00A261C3" w:rsidRPr="00E82D27" w:rsidRDefault="00A261C3" w:rsidP="00A261C3">
      <w:pPr>
        <w:numPr>
          <w:ilvl w:val="1"/>
          <w:numId w:val="10"/>
        </w:numPr>
        <w:ind w:hanging="720"/>
        <w:jc w:val="both"/>
        <w:rPr>
          <w:sz w:val="22"/>
          <w:szCs w:val="22"/>
        </w:rPr>
      </w:pPr>
      <w:r w:rsidRPr="00E82D27">
        <w:rPr>
          <w:sz w:val="22"/>
          <w:szCs w:val="22"/>
        </w:rPr>
        <w:t>Conduct a clearance inspection and collect and analyze air, dust and soil samples at conclusion of abatement work to “release”</w:t>
      </w:r>
      <w:r w:rsidR="005F1185">
        <w:rPr>
          <w:sz w:val="22"/>
          <w:szCs w:val="22"/>
        </w:rPr>
        <w:t xml:space="preserve"> </w:t>
      </w:r>
      <w:r w:rsidR="00482973">
        <w:rPr>
          <w:sz w:val="22"/>
          <w:szCs w:val="22"/>
        </w:rPr>
        <w:t>Contractor</w:t>
      </w:r>
      <w:r w:rsidRPr="00E82D27">
        <w:rPr>
          <w:sz w:val="22"/>
          <w:szCs w:val="22"/>
        </w:rPr>
        <w:t xml:space="preserve"> from that area.</w:t>
      </w:r>
    </w:p>
    <w:p w14:paraId="516E6AFC" w14:textId="77777777" w:rsidR="00A261C3" w:rsidRPr="00E82D27" w:rsidRDefault="00A261C3" w:rsidP="00A261C3">
      <w:pPr>
        <w:jc w:val="both"/>
        <w:rPr>
          <w:sz w:val="22"/>
          <w:szCs w:val="22"/>
        </w:rPr>
      </w:pPr>
    </w:p>
    <w:p w14:paraId="140B16B2" w14:textId="77777777" w:rsidR="00A261C3" w:rsidRPr="00E82D27" w:rsidRDefault="00A261C3" w:rsidP="00A261C3">
      <w:pPr>
        <w:jc w:val="both"/>
        <w:rPr>
          <w:sz w:val="22"/>
          <w:szCs w:val="22"/>
        </w:rPr>
      </w:pPr>
    </w:p>
    <w:p w14:paraId="087279A4" w14:textId="77777777" w:rsidR="00A261C3" w:rsidRDefault="00A261C3" w:rsidP="00A261C3">
      <w:pPr>
        <w:jc w:val="both"/>
      </w:pPr>
    </w:p>
    <w:p w14:paraId="2AB14D4A" w14:textId="77777777" w:rsidR="00A261C3" w:rsidRDefault="00A261C3" w:rsidP="00A261C3">
      <w:pPr>
        <w:rPr>
          <w:b/>
          <w:bCs/>
        </w:rPr>
      </w:pPr>
      <w:r>
        <w:br w:type="page"/>
      </w:r>
      <w:r>
        <w:rPr>
          <w:b/>
          <w:bCs/>
        </w:rPr>
        <w:lastRenderedPageBreak/>
        <w:t>HAZARDOUS MATERIAL ABATEMENT CONSULTANTS</w:t>
      </w:r>
    </w:p>
    <w:p w14:paraId="6EEED903" w14:textId="77777777" w:rsidR="00A261C3" w:rsidRPr="000172E2" w:rsidRDefault="00A261C3" w:rsidP="00A261C3">
      <w:pPr>
        <w:rPr>
          <w:sz w:val="22"/>
          <w:szCs w:val="22"/>
        </w:rPr>
      </w:pPr>
    </w:p>
    <w:p w14:paraId="5C082CB8" w14:textId="77777777" w:rsidR="00A261C3" w:rsidRPr="000172E2" w:rsidRDefault="00A261C3" w:rsidP="00A261C3">
      <w:pPr>
        <w:rPr>
          <w:sz w:val="22"/>
          <w:szCs w:val="22"/>
        </w:rPr>
      </w:pPr>
      <w:r w:rsidRPr="000172E2">
        <w:rPr>
          <w:sz w:val="22"/>
          <w:szCs w:val="22"/>
        </w:rPr>
        <w:t>The following Hazardous Material Abatement Consultants are acceptable to U. T. Austin:</w:t>
      </w:r>
    </w:p>
    <w:p w14:paraId="40A86696" w14:textId="77777777" w:rsidR="00A261C3" w:rsidRPr="000172E2" w:rsidRDefault="00A261C3" w:rsidP="00A261C3">
      <w:pPr>
        <w:rPr>
          <w:sz w:val="22"/>
          <w:szCs w:val="22"/>
        </w:rPr>
      </w:pPr>
    </w:p>
    <w:p w14:paraId="177456DF" w14:textId="77777777" w:rsidR="004C703A" w:rsidRPr="00AE59BC" w:rsidRDefault="004C703A" w:rsidP="004C703A">
      <w:pPr>
        <w:rPr>
          <w:b/>
          <w:bCs/>
          <w:sz w:val="22"/>
          <w:szCs w:val="22"/>
        </w:rPr>
      </w:pPr>
      <w:r w:rsidRPr="00AE59BC">
        <w:rPr>
          <w:b/>
          <w:bCs/>
          <w:sz w:val="22"/>
          <w:szCs w:val="22"/>
        </w:rPr>
        <w:t>Lonestar Environmental Services</w:t>
      </w:r>
    </w:p>
    <w:p w14:paraId="65355C56" w14:textId="77777777" w:rsidR="004C703A" w:rsidRPr="001E77A0" w:rsidRDefault="004C703A" w:rsidP="004C703A">
      <w:pPr>
        <w:rPr>
          <w:sz w:val="22"/>
          <w:szCs w:val="22"/>
        </w:rPr>
      </w:pPr>
      <w:r w:rsidRPr="001E77A0">
        <w:rPr>
          <w:sz w:val="22"/>
          <w:szCs w:val="22"/>
        </w:rPr>
        <w:t>12407 N. Mopac Expwy. Ste. 100 #364</w:t>
      </w:r>
    </w:p>
    <w:p w14:paraId="4B243957" w14:textId="77777777" w:rsidR="004C703A" w:rsidRPr="002A7613" w:rsidRDefault="004C703A" w:rsidP="004C703A">
      <w:pPr>
        <w:rPr>
          <w:sz w:val="22"/>
          <w:szCs w:val="22"/>
        </w:rPr>
      </w:pPr>
      <w:r w:rsidRPr="002A7613">
        <w:rPr>
          <w:sz w:val="22"/>
          <w:szCs w:val="22"/>
        </w:rPr>
        <w:t>Austin, Texas 78758</w:t>
      </w:r>
    </w:p>
    <w:p w14:paraId="47B8A03D" w14:textId="77777777" w:rsidR="004C703A" w:rsidRPr="003B6C27" w:rsidRDefault="004C703A" w:rsidP="004C703A">
      <w:pPr>
        <w:rPr>
          <w:sz w:val="22"/>
          <w:szCs w:val="22"/>
        </w:rPr>
      </w:pPr>
      <w:r w:rsidRPr="003B6C27">
        <w:rPr>
          <w:sz w:val="22"/>
          <w:szCs w:val="22"/>
        </w:rPr>
        <w:t>Phone: 512-931-2513</w:t>
      </w:r>
    </w:p>
    <w:p w14:paraId="10E811A4" w14:textId="77777777" w:rsidR="004C703A" w:rsidRPr="00713960" w:rsidRDefault="004C703A" w:rsidP="004C703A">
      <w:pPr>
        <w:rPr>
          <w:sz w:val="22"/>
          <w:szCs w:val="22"/>
        </w:rPr>
      </w:pPr>
      <w:r w:rsidRPr="00713960">
        <w:rPr>
          <w:sz w:val="22"/>
          <w:szCs w:val="22"/>
        </w:rPr>
        <w:t>FAX: Fax: 512-931-2543</w:t>
      </w:r>
    </w:p>
    <w:p w14:paraId="31F96D03" w14:textId="77777777" w:rsidR="004C703A" w:rsidRPr="00CD4C45" w:rsidRDefault="004C703A" w:rsidP="004C703A">
      <w:pPr>
        <w:rPr>
          <w:sz w:val="22"/>
          <w:szCs w:val="22"/>
        </w:rPr>
      </w:pPr>
      <w:r w:rsidRPr="00CD4C45">
        <w:rPr>
          <w:sz w:val="22"/>
          <w:szCs w:val="22"/>
        </w:rPr>
        <w:t>Contact: Tonya Bosher</w:t>
      </w:r>
    </w:p>
    <w:p w14:paraId="48D7DAEA" w14:textId="77777777" w:rsidR="004C703A" w:rsidRPr="001C3B33" w:rsidRDefault="004C703A" w:rsidP="004C703A">
      <w:pPr>
        <w:rPr>
          <w:sz w:val="22"/>
          <w:szCs w:val="22"/>
        </w:rPr>
      </w:pPr>
      <w:r w:rsidRPr="001C3B33">
        <w:rPr>
          <w:sz w:val="22"/>
          <w:szCs w:val="22"/>
        </w:rPr>
        <w:t>512-922-2429 (cell)</w:t>
      </w:r>
    </w:p>
    <w:p w14:paraId="1BF62025" w14:textId="77777777" w:rsidR="004C703A" w:rsidRPr="00AE59BC" w:rsidRDefault="004C703A" w:rsidP="004C703A">
      <w:pPr>
        <w:rPr>
          <w:sz w:val="22"/>
          <w:szCs w:val="22"/>
        </w:rPr>
      </w:pPr>
      <w:r w:rsidRPr="008660A4">
        <w:rPr>
          <w:sz w:val="22"/>
          <w:szCs w:val="22"/>
        </w:rPr>
        <w:t xml:space="preserve">Email: </w:t>
      </w:r>
      <w:hyperlink r:id="rId29" w:history="1">
        <w:r w:rsidRPr="001E77A0">
          <w:rPr>
            <w:rStyle w:val="Hyperlink"/>
            <w:sz w:val="22"/>
            <w:szCs w:val="22"/>
          </w:rPr>
          <w:t>tbosher@lonestar-environmental.com</w:t>
        </w:r>
      </w:hyperlink>
      <w:r w:rsidRPr="00AE59BC">
        <w:rPr>
          <w:sz w:val="22"/>
          <w:szCs w:val="22"/>
        </w:rPr>
        <w:t xml:space="preserve"> </w:t>
      </w:r>
    </w:p>
    <w:p w14:paraId="4C3BFCD0" w14:textId="77777777" w:rsidR="004C703A" w:rsidRPr="001E77A0" w:rsidRDefault="004C703A" w:rsidP="004C703A">
      <w:pPr>
        <w:rPr>
          <w:sz w:val="22"/>
          <w:szCs w:val="22"/>
        </w:rPr>
      </w:pPr>
    </w:p>
    <w:p w14:paraId="345E9B71" w14:textId="77777777" w:rsidR="004C703A" w:rsidRPr="002A7613" w:rsidRDefault="004C703A" w:rsidP="004C703A">
      <w:pPr>
        <w:rPr>
          <w:b/>
          <w:bCs/>
          <w:color w:val="000000"/>
          <w:sz w:val="22"/>
          <w:szCs w:val="22"/>
        </w:rPr>
      </w:pPr>
      <w:r w:rsidRPr="002A7613">
        <w:rPr>
          <w:b/>
          <w:bCs/>
          <w:color w:val="000000"/>
          <w:sz w:val="22"/>
          <w:szCs w:val="22"/>
        </w:rPr>
        <w:t>Jenkins Environmental Consulting, LLC</w:t>
      </w:r>
    </w:p>
    <w:p w14:paraId="2C7E1CC3" w14:textId="77777777" w:rsidR="004C703A" w:rsidRPr="003B6C27" w:rsidRDefault="004C703A" w:rsidP="004C703A">
      <w:pPr>
        <w:rPr>
          <w:color w:val="000000"/>
          <w:sz w:val="22"/>
          <w:szCs w:val="22"/>
        </w:rPr>
      </w:pPr>
      <w:r w:rsidRPr="003B6C27">
        <w:rPr>
          <w:color w:val="000000"/>
          <w:sz w:val="22"/>
          <w:szCs w:val="22"/>
        </w:rPr>
        <w:t>7756 Northcross Dr, Ste 103</w:t>
      </w:r>
    </w:p>
    <w:p w14:paraId="7D222F17" w14:textId="77777777" w:rsidR="004C703A" w:rsidRPr="00713960" w:rsidRDefault="004C703A" w:rsidP="004C703A">
      <w:pPr>
        <w:rPr>
          <w:color w:val="000000"/>
          <w:sz w:val="22"/>
          <w:szCs w:val="22"/>
        </w:rPr>
      </w:pPr>
      <w:r w:rsidRPr="00713960">
        <w:rPr>
          <w:color w:val="000000"/>
          <w:sz w:val="22"/>
          <w:szCs w:val="22"/>
        </w:rPr>
        <w:t>Austin, TX 78757</w:t>
      </w:r>
    </w:p>
    <w:p w14:paraId="237585C9" w14:textId="77777777" w:rsidR="004C703A" w:rsidRPr="00CD4C45" w:rsidRDefault="004C703A" w:rsidP="004C703A">
      <w:pPr>
        <w:rPr>
          <w:color w:val="000000"/>
          <w:sz w:val="22"/>
          <w:szCs w:val="22"/>
        </w:rPr>
      </w:pPr>
      <w:r w:rsidRPr="00CD4C45">
        <w:rPr>
          <w:color w:val="000000"/>
          <w:sz w:val="22"/>
          <w:szCs w:val="22"/>
        </w:rPr>
        <w:t>Phone: 512-708-9390</w:t>
      </w:r>
    </w:p>
    <w:p w14:paraId="6E9A3061" w14:textId="77777777" w:rsidR="004C703A" w:rsidRPr="001C3B33" w:rsidRDefault="004C703A" w:rsidP="004C703A">
      <w:pPr>
        <w:rPr>
          <w:color w:val="000000"/>
          <w:sz w:val="22"/>
          <w:szCs w:val="22"/>
        </w:rPr>
      </w:pPr>
      <w:r w:rsidRPr="001C3B33">
        <w:rPr>
          <w:color w:val="000000"/>
          <w:sz w:val="22"/>
          <w:szCs w:val="22"/>
        </w:rPr>
        <w:t>FAX: 512-708-9398</w:t>
      </w:r>
    </w:p>
    <w:p w14:paraId="2C3EFA91" w14:textId="77777777" w:rsidR="004C703A" w:rsidRPr="008660A4" w:rsidRDefault="004C703A" w:rsidP="004C703A">
      <w:pPr>
        <w:rPr>
          <w:color w:val="000000"/>
          <w:sz w:val="22"/>
          <w:szCs w:val="22"/>
        </w:rPr>
      </w:pPr>
      <w:r w:rsidRPr="008660A4">
        <w:rPr>
          <w:color w:val="000000"/>
          <w:sz w:val="22"/>
          <w:szCs w:val="22"/>
        </w:rPr>
        <w:t>Contact: Troy Jenkins</w:t>
      </w:r>
    </w:p>
    <w:p w14:paraId="071F53F0" w14:textId="77777777" w:rsidR="004C703A" w:rsidRPr="00F71FE5" w:rsidRDefault="004C703A" w:rsidP="004C703A">
      <w:pPr>
        <w:rPr>
          <w:sz w:val="22"/>
          <w:szCs w:val="22"/>
        </w:rPr>
      </w:pPr>
      <w:r w:rsidRPr="00F71FE5">
        <w:rPr>
          <w:sz w:val="22"/>
          <w:szCs w:val="22"/>
        </w:rPr>
        <w:t>512-656-3355 (cell)</w:t>
      </w:r>
    </w:p>
    <w:p w14:paraId="57E3C7B2" w14:textId="77777777" w:rsidR="004C703A" w:rsidRPr="00AE59BC" w:rsidRDefault="004C703A" w:rsidP="004C703A">
      <w:pPr>
        <w:rPr>
          <w:color w:val="000000"/>
          <w:sz w:val="22"/>
          <w:szCs w:val="22"/>
        </w:rPr>
      </w:pPr>
      <w:r w:rsidRPr="00F71FE5">
        <w:rPr>
          <w:sz w:val="22"/>
          <w:szCs w:val="22"/>
        </w:rPr>
        <w:t xml:space="preserve">Email: </w:t>
      </w:r>
      <w:hyperlink r:id="rId30" w:history="1">
        <w:r w:rsidRPr="001E77A0">
          <w:rPr>
            <w:rStyle w:val="Hyperlink"/>
            <w:sz w:val="22"/>
            <w:szCs w:val="22"/>
          </w:rPr>
          <w:t>troy@jenkinsenviro.com</w:t>
        </w:r>
      </w:hyperlink>
    </w:p>
    <w:p w14:paraId="5870E9A1" w14:textId="77777777" w:rsidR="004C703A" w:rsidRPr="001E77A0" w:rsidRDefault="004C703A" w:rsidP="004C703A">
      <w:pPr>
        <w:rPr>
          <w:sz w:val="22"/>
          <w:szCs w:val="22"/>
        </w:rPr>
      </w:pPr>
    </w:p>
    <w:p w14:paraId="7EBFA9E4" w14:textId="77777777" w:rsidR="004C703A" w:rsidRPr="003B6C27" w:rsidRDefault="004C703A" w:rsidP="004C703A">
      <w:pPr>
        <w:rPr>
          <w:b/>
          <w:bCs/>
          <w:sz w:val="22"/>
          <w:szCs w:val="22"/>
        </w:rPr>
      </w:pPr>
      <w:proofErr w:type="spellStart"/>
      <w:r w:rsidRPr="002A7613">
        <w:rPr>
          <w:b/>
          <w:bCs/>
          <w:sz w:val="22"/>
          <w:szCs w:val="22"/>
        </w:rPr>
        <w:t>EcoSystems</w:t>
      </w:r>
      <w:proofErr w:type="spellEnd"/>
      <w:r w:rsidRPr="002A7613">
        <w:rPr>
          <w:b/>
          <w:bCs/>
          <w:sz w:val="22"/>
          <w:szCs w:val="22"/>
        </w:rPr>
        <w:t xml:space="preserve"> E</w:t>
      </w:r>
      <w:r w:rsidRPr="003B6C27">
        <w:rPr>
          <w:b/>
          <w:bCs/>
          <w:sz w:val="22"/>
          <w:szCs w:val="22"/>
        </w:rPr>
        <w:t>nvironmental, Inc.</w:t>
      </w:r>
    </w:p>
    <w:p w14:paraId="19E578F5" w14:textId="77777777" w:rsidR="004C703A" w:rsidRPr="00713960" w:rsidRDefault="004C703A" w:rsidP="004C703A">
      <w:pPr>
        <w:rPr>
          <w:sz w:val="22"/>
          <w:szCs w:val="22"/>
        </w:rPr>
      </w:pPr>
      <w:r w:rsidRPr="00713960">
        <w:rPr>
          <w:sz w:val="22"/>
          <w:szCs w:val="22"/>
        </w:rPr>
        <w:t>P.O. Box 685287</w:t>
      </w:r>
    </w:p>
    <w:p w14:paraId="135DFC7D" w14:textId="77777777" w:rsidR="004C703A" w:rsidRPr="00CD4C45" w:rsidRDefault="004C703A" w:rsidP="004C703A">
      <w:pPr>
        <w:rPr>
          <w:sz w:val="22"/>
          <w:szCs w:val="22"/>
        </w:rPr>
      </w:pPr>
      <w:r w:rsidRPr="00CD4C45">
        <w:rPr>
          <w:sz w:val="22"/>
          <w:szCs w:val="22"/>
        </w:rPr>
        <w:t>Austin, TX 78768-5287</w:t>
      </w:r>
    </w:p>
    <w:p w14:paraId="17AC04B4" w14:textId="77777777" w:rsidR="004C703A" w:rsidRPr="001C3B33" w:rsidRDefault="004C703A" w:rsidP="004C703A">
      <w:pPr>
        <w:rPr>
          <w:sz w:val="22"/>
          <w:szCs w:val="22"/>
        </w:rPr>
      </w:pPr>
      <w:r w:rsidRPr="001C3B33">
        <w:rPr>
          <w:sz w:val="22"/>
          <w:szCs w:val="22"/>
        </w:rPr>
        <w:t>Phone: 512-257-8788</w:t>
      </w:r>
    </w:p>
    <w:p w14:paraId="3D3D3732" w14:textId="77777777" w:rsidR="004C703A" w:rsidRPr="008660A4" w:rsidRDefault="004C703A" w:rsidP="004C703A">
      <w:pPr>
        <w:rPr>
          <w:sz w:val="22"/>
          <w:szCs w:val="22"/>
        </w:rPr>
      </w:pPr>
      <w:r w:rsidRPr="008660A4">
        <w:rPr>
          <w:sz w:val="22"/>
          <w:szCs w:val="22"/>
        </w:rPr>
        <w:t>FAX: 512-257-8263</w:t>
      </w:r>
    </w:p>
    <w:p w14:paraId="707B4FC7" w14:textId="77777777" w:rsidR="004C703A" w:rsidRPr="00F71FE5" w:rsidRDefault="004C703A" w:rsidP="004C703A">
      <w:pPr>
        <w:rPr>
          <w:sz w:val="22"/>
          <w:szCs w:val="22"/>
        </w:rPr>
      </w:pPr>
      <w:r w:rsidRPr="00F71FE5">
        <w:rPr>
          <w:sz w:val="22"/>
          <w:szCs w:val="22"/>
        </w:rPr>
        <w:t>Contact: Wade Champion</w:t>
      </w:r>
    </w:p>
    <w:p w14:paraId="45B08499" w14:textId="77777777" w:rsidR="004C703A" w:rsidRPr="00F71FE5" w:rsidRDefault="004C703A" w:rsidP="004C703A">
      <w:pPr>
        <w:rPr>
          <w:sz w:val="22"/>
          <w:szCs w:val="22"/>
        </w:rPr>
      </w:pPr>
      <w:r w:rsidRPr="00F71FE5">
        <w:rPr>
          <w:sz w:val="22"/>
          <w:szCs w:val="22"/>
        </w:rPr>
        <w:t>512-844-1111 (cell)</w:t>
      </w:r>
    </w:p>
    <w:p w14:paraId="1FDBAC70" w14:textId="77777777" w:rsidR="004C703A" w:rsidRPr="00AE59BC" w:rsidRDefault="004C703A" w:rsidP="004C703A">
      <w:pPr>
        <w:rPr>
          <w:sz w:val="22"/>
          <w:szCs w:val="22"/>
        </w:rPr>
      </w:pPr>
      <w:r w:rsidRPr="00F71FE5">
        <w:rPr>
          <w:sz w:val="22"/>
          <w:szCs w:val="22"/>
        </w:rPr>
        <w:t xml:space="preserve">Email: </w:t>
      </w:r>
      <w:hyperlink r:id="rId31" w:history="1">
        <w:r w:rsidRPr="001E77A0">
          <w:rPr>
            <w:rStyle w:val="Hyperlink"/>
            <w:sz w:val="22"/>
            <w:szCs w:val="22"/>
          </w:rPr>
          <w:t>wchampion@esei.net</w:t>
        </w:r>
      </w:hyperlink>
      <w:r w:rsidRPr="00AE59BC">
        <w:rPr>
          <w:sz w:val="22"/>
          <w:szCs w:val="22"/>
        </w:rPr>
        <w:t xml:space="preserve"> </w:t>
      </w:r>
    </w:p>
    <w:p w14:paraId="497309C5" w14:textId="77777777" w:rsidR="004C703A" w:rsidRPr="001E77A0" w:rsidRDefault="004C703A" w:rsidP="004C703A">
      <w:pPr>
        <w:rPr>
          <w:rFonts w:ascii="Arial Narrow" w:hAnsi="Arial Narrow"/>
          <w:color w:val="0F03AF"/>
          <w:sz w:val="22"/>
          <w:szCs w:val="22"/>
        </w:rPr>
      </w:pPr>
    </w:p>
    <w:p w14:paraId="5D4AB689" w14:textId="77777777" w:rsidR="004C703A" w:rsidRPr="003B6C27" w:rsidRDefault="004C703A" w:rsidP="004C703A">
      <w:pPr>
        <w:rPr>
          <w:rFonts w:ascii="Calibri" w:hAnsi="Calibri"/>
          <w:b/>
          <w:bCs/>
          <w:sz w:val="22"/>
          <w:szCs w:val="22"/>
        </w:rPr>
      </w:pPr>
      <w:proofErr w:type="spellStart"/>
      <w:r w:rsidRPr="002A7613">
        <w:rPr>
          <w:b/>
          <w:bCs/>
          <w:sz w:val="22"/>
          <w:szCs w:val="22"/>
        </w:rPr>
        <w:t>Halff</w:t>
      </w:r>
      <w:proofErr w:type="spellEnd"/>
      <w:r w:rsidRPr="002A7613">
        <w:rPr>
          <w:b/>
          <w:bCs/>
          <w:sz w:val="22"/>
          <w:szCs w:val="22"/>
        </w:rPr>
        <w:t xml:space="preserve"> Associates</w:t>
      </w:r>
    </w:p>
    <w:p w14:paraId="16499C29" w14:textId="77777777" w:rsidR="004C703A" w:rsidRPr="00CD4C45" w:rsidRDefault="004C703A" w:rsidP="004C703A">
      <w:pPr>
        <w:spacing w:line="264" w:lineRule="atLeast"/>
        <w:rPr>
          <w:sz w:val="22"/>
          <w:szCs w:val="22"/>
        </w:rPr>
      </w:pPr>
      <w:r w:rsidRPr="00713960">
        <w:rPr>
          <w:sz w:val="22"/>
          <w:szCs w:val="22"/>
        </w:rPr>
        <w:t>4030 West Braker Lane</w:t>
      </w:r>
      <w:r w:rsidRPr="00713960">
        <w:rPr>
          <w:sz w:val="22"/>
          <w:szCs w:val="22"/>
        </w:rPr>
        <w:br/>
        <w:t>Suite 450</w:t>
      </w:r>
      <w:r w:rsidRPr="00CD4C45">
        <w:rPr>
          <w:sz w:val="22"/>
          <w:szCs w:val="22"/>
        </w:rPr>
        <w:br/>
        <w:t xml:space="preserve">Austin, Texas 78759-5356 </w:t>
      </w:r>
    </w:p>
    <w:p w14:paraId="20F88413" w14:textId="77777777" w:rsidR="004C703A" w:rsidRPr="001C3B33" w:rsidRDefault="004C703A" w:rsidP="004C703A">
      <w:pPr>
        <w:spacing w:line="264" w:lineRule="atLeast"/>
        <w:rPr>
          <w:sz w:val="22"/>
          <w:szCs w:val="22"/>
        </w:rPr>
      </w:pPr>
      <w:r w:rsidRPr="001C3B33">
        <w:rPr>
          <w:sz w:val="22"/>
          <w:szCs w:val="22"/>
        </w:rPr>
        <w:t>Phone (512) 252-8184</w:t>
      </w:r>
    </w:p>
    <w:p w14:paraId="78EF82B3" w14:textId="77777777" w:rsidR="004C703A" w:rsidRPr="008660A4" w:rsidRDefault="004C703A" w:rsidP="004C703A">
      <w:pPr>
        <w:rPr>
          <w:sz w:val="22"/>
          <w:szCs w:val="22"/>
        </w:rPr>
      </w:pPr>
      <w:r w:rsidRPr="008660A4">
        <w:rPr>
          <w:sz w:val="22"/>
          <w:szCs w:val="22"/>
        </w:rPr>
        <w:t>Contact Person:  Tricia Mosier</w:t>
      </w:r>
    </w:p>
    <w:p w14:paraId="1775F6E7" w14:textId="77777777" w:rsidR="004C703A" w:rsidRPr="00F71FE5" w:rsidRDefault="004C703A" w:rsidP="004C703A">
      <w:pPr>
        <w:rPr>
          <w:sz w:val="22"/>
          <w:szCs w:val="22"/>
        </w:rPr>
      </w:pPr>
    </w:p>
    <w:p w14:paraId="238DC8B9" w14:textId="77777777" w:rsidR="004C703A" w:rsidRPr="00F71FE5" w:rsidRDefault="004C703A" w:rsidP="004C703A">
      <w:pPr>
        <w:rPr>
          <w:b/>
          <w:bCs/>
          <w:sz w:val="22"/>
          <w:szCs w:val="22"/>
        </w:rPr>
      </w:pPr>
      <w:r w:rsidRPr="00F71FE5">
        <w:rPr>
          <w:b/>
          <w:bCs/>
          <w:sz w:val="22"/>
          <w:szCs w:val="22"/>
        </w:rPr>
        <w:t>Professional Services Industries</w:t>
      </w:r>
    </w:p>
    <w:p w14:paraId="115A1BA7" w14:textId="77777777" w:rsidR="004C703A" w:rsidRPr="00F71FE5" w:rsidRDefault="004C703A" w:rsidP="004C703A">
      <w:pPr>
        <w:rPr>
          <w:color w:val="000000"/>
          <w:sz w:val="22"/>
          <w:szCs w:val="22"/>
        </w:rPr>
      </w:pPr>
      <w:r w:rsidRPr="00F71FE5">
        <w:rPr>
          <w:color w:val="000000"/>
          <w:sz w:val="22"/>
          <w:szCs w:val="22"/>
        </w:rPr>
        <w:t>2600 McHale Court</w:t>
      </w:r>
      <w:r w:rsidRPr="00F71FE5">
        <w:rPr>
          <w:color w:val="000000"/>
          <w:sz w:val="22"/>
          <w:szCs w:val="22"/>
        </w:rPr>
        <w:br/>
        <w:t>Suite 125</w:t>
      </w:r>
      <w:r w:rsidRPr="00F71FE5">
        <w:rPr>
          <w:color w:val="000000"/>
          <w:sz w:val="22"/>
          <w:szCs w:val="22"/>
        </w:rPr>
        <w:br/>
        <w:t>Austin TX 78758</w:t>
      </w:r>
      <w:r w:rsidRPr="00F71FE5">
        <w:rPr>
          <w:color w:val="000000"/>
          <w:sz w:val="22"/>
          <w:szCs w:val="22"/>
        </w:rPr>
        <w:br/>
        <w:t>Phone: (512) 491-0200</w:t>
      </w:r>
    </w:p>
    <w:p w14:paraId="48E3A338" w14:textId="77777777" w:rsidR="004C703A" w:rsidRPr="00F71FE5" w:rsidRDefault="004C703A" w:rsidP="004C703A">
      <w:pPr>
        <w:rPr>
          <w:color w:val="000000"/>
          <w:sz w:val="22"/>
          <w:szCs w:val="22"/>
        </w:rPr>
      </w:pPr>
      <w:r w:rsidRPr="00F71FE5">
        <w:rPr>
          <w:color w:val="000000"/>
          <w:sz w:val="22"/>
          <w:szCs w:val="22"/>
        </w:rPr>
        <w:t>Contact Person:  Bryan Angelo</w:t>
      </w:r>
    </w:p>
    <w:p w14:paraId="5FF9751B" w14:textId="77777777" w:rsidR="004C703A" w:rsidRPr="00F71FE5" w:rsidRDefault="004C703A" w:rsidP="004C703A">
      <w:pPr>
        <w:rPr>
          <w:color w:val="000000"/>
          <w:sz w:val="22"/>
          <w:szCs w:val="22"/>
        </w:rPr>
      </w:pPr>
    </w:p>
    <w:p w14:paraId="000E7DE1" w14:textId="77777777" w:rsidR="004C703A" w:rsidRPr="00F71FE5" w:rsidRDefault="004C703A" w:rsidP="004C703A">
      <w:pPr>
        <w:rPr>
          <w:b/>
          <w:bCs/>
          <w:sz w:val="22"/>
          <w:szCs w:val="22"/>
        </w:rPr>
      </w:pPr>
      <w:r w:rsidRPr="00F71FE5">
        <w:rPr>
          <w:b/>
          <w:bCs/>
          <w:sz w:val="22"/>
          <w:szCs w:val="22"/>
        </w:rPr>
        <w:t>Terracon</w:t>
      </w:r>
    </w:p>
    <w:p w14:paraId="46FFD7E3" w14:textId="77777777" w:rsidR="004C703A" w:rsidRPr="00F71FE5" w:rsidRDefault="004C703A" w:rsidP="004C703A">
      <w:pPr>
        <w:rPr>
          <w:sz w:val="22"/>
          <w:szCs w:val="22"/>
        </w:rPr>
      </w:pPr>
      <w:r w:rsidRPr="00F71FE5">
        <w:rPr>
          <w:sz w:val="22"/>
          <w:szCs w:val="22"/>
        </w:rPr>
        <w:t>5307 Industrial Oaks Blvd., Suite 160</w:t>
      </w:r>
      <w:r w:rsidRPr="00F71FE5">
        <w:rPr>
          <w:sz w:val="22"/>
          <w:szCs w:val="22"/>
        </w:rPr>
        <w:br/>
        <w:t>Austin, TX 78735</w:t>
      </w:r>
      <w:r w:rsidRPr="00F71FE5">
        <w:rPr>
          <w:sz w:val="22"/>
          <w:szCs w:val="22"/>
        </w:rPr>
        <w:br/>
        <w:t>Phone: 512.442.1122</w:t>
      </w:r>
    </w:p>
    <w:p w14:paraId="6009ED51" w14:textId="77777777" w:rsidR="004C703A" w:rsidRPr="002F2A36" w:rsidRDefault="004C703A" w:rsidP="004C703A">
      <w:pPr>
        <w:rPr>
          <w:sz w:val="22"/>
          <w:szCs w:val="22"/>
        </w:rPr>
      </w:pPr>
      <w:r w:rsidRPr="00F71FE5">
        <w:rPr>
          <w:sz w:val="22"/>
          <w:szCs w:val="22"/>
        </w:rPr>
        <w:t xml:space="preserve">Contact Person:  </w:t>
      </w:r>
      <w:hyperlink r:id="rId32" w:history="1">
        <w:r w:rsidRPr="001E77A0">
          <w:rPr>
            <w:rStyle w:val="Hyperlink"/>
            <w:sz w:val="22"/>
            <w:szCs w:val="22"/>
          </w:rPr>
          <w:t>James Bierschwale</w:t>
        </w:r>
      </w:hyperlink>
    </w:p>
    <w:p w14:paraId="77E21955" w14:textId="77777777" w:rsidR="00A261C3" w:rsidRDefault="00A261C3" w:rsidP="00A261C3">
      <w:pPr>
        <w:suppressAutoHyphens/>
        <w:jc w:val="center"/>
        <w:rPr>
          <w:b/>
        </w:rPr>
      </w:pPr>
      <w:r>
        <w:rPr>
          <w:b/>
        </w:rPr>
        <w:br w:type="page"/>
      </w:r>
      <w:r>
        <w:rPr>
          <w:b/>
        </w:rPr>
        <w:lastRenderedPageBreak/>
        <w:t>EXHIBIT H</w:t>
      </w:r>
    </w:p>
    <w:p w14:paraId="37F2DB13" w14:textId="77777777" w:rsidR="00A261C3" w:rsidRDefault="00A261C3" w:rsidP="00A261C3">
      <w:pPr>
        <w:suppressAutoHyphens/>
        <w:jc w:val="center"/>
        <w:rPr>
          <w:b/>
        </w:rPr>
      </w:pPr>
    </w:p>
    <w:p w14:paraId="7ACB31DA" w14:textId="77777777" w:rsidR="00A261C3" w:rsidRDefault="00A261C3" w:rsidP="00A261C3">
      <w:pPr>
        <w:suppressAutoHyphens/>
        <w:rPr>
          <w:b/>
        </w:rPr>
      </w:pPr>
      <w:r>
        <w:rPr>
          <w:b/>
        </w:rPr>
        <w:t>POLICY ON UTILIZATION – HISTORICALLY UNDERUTILIZED BUSINESSES</w:t>
      </w:r>
    </w:p>
    <w:p w14:paraId="6044831C" w14:textId="77777777" w:rsidR="00A261C3" w:rsidRDefault="00A261C3" w:rsidP="00A261C3">
      <w:pPr>
        <w:rPr>
          <w:b/>
        </w:rPr>
      </w:pPr>
    </w:p>
    <w:p w14:paraId="3F66C062" w14:textId="77777777" w:rsidR="00A261C3" w:rsidRDefault="00A261C3" w:rsidP="00A261C3">
      <w:pPr>
        <w:rPr>
          <w:b/>
        </w:rPr>
      </w:pPr>
    </w:p>
    <w:p w14:paraId="63EF4910" w14:textId="77777777" w:rsidR="00A261C3" w:rsidRPr="000172E2" w:rsidRDefault="00A261C3" w:rsidP="00A261C3">
      <w:pPr>
        <w:jc w:val="center"/>
        <w:rPr>
          <w:b/>
          <w:sz w:val="22"/>
          <w:szCs w:val="22"/>
        </w:rPr>
      </w:pPr>
      <w:r w:rsidRPr="000172E2">
        <w:rPr>
          <w:b/>
          <w:sz w:val="22"/>
          <w:szCs w:val="22"/>
        </w:rPr>
        <w:t>(Exhibit H is included herein by reference)</w:t>
      </w:r>
    </w:p>
    <w:p w14:paraId="6DD2E65E" w14:textId="77777777" w:rsidR="00A261C3" w:rsidRPr="000172E2" w:rsidRDefault="00A261C3" w:rsidP="00A261C3">
      <w:pPr>
        <w:jc w:val="center"/>
        <w:rPr>
          <w:b/>
          <w:sz w:val="22"/>
          <w:szCs w:val="22"/>
        </w:rPr>
      </w:pPr>
    </w:p>
    <w:p w14:paraId="4EDC9225" w14:textId="77777777" w:rsidR="00A261C3" w:rsidRPr="000172E2" w:rsidRDefault="00A261C3" w:rsidP="00A261C3">
      <w:pPr>
        <w:jc w:val="center"/>
        <w:rPr>
          <w:b/>
          <w:sz w:val="22"/>
          <w:szCs w:val="22"/>
        </w:rPr>
      </w:pPr>
    </w:p>
    <w:p w14:paraId="7EDF61CA" w14:textId="77777777" w:rsidR="00A261C3" w:rsidRDefault="00A261C3" w:rsidP="00A261C3">
      <w:pPr>
        <w:jc w:val="center"/>
        <w:rPr>
          <w:b/>
        </w:rPr>
      </w:pPr>
      <w:r>
        <w:rPr>
          <w:b/>
        </w:rPr>
        <w:br w:type="page"/>
      </w:r>
      <w:r>
        <w:rPr>
          <w:b/>
        </w:rPr>
        <w:lastRenderedPageBreak/>
        <w:t>ATTACHMENT 1 TO EXHIBIT H</w:t>
      </w:r>
    </w:p>
    <w:p w14:paraId="5AB7861B" w14:textId="77777777" w:rsidR="00A261C3" w:rsidRDefault="00A261C3" w:rsidP="00A261C3">
      <w:pPr>
        <w:tabs>
          <w:tab w:val="left" w:pos="5760"/>
        </w:tabs>
        <w:suppressAutoHyphens/>
        <w:jc w:val="center"/>
        <w:rPr>
          <w:b/>
        </w:rPr>
      </w:pPr>
    </w:p>
    <w:p w14:paraId="4DA0A03C" w14:textId="77777777" w:rsidR="00A261C3" w:rsidRDefault="00A261C3" w:rsidP="00A261C3">
      <w:pPr>
        <w:tabs>
          <w:tab w:val="left" w:pos="5760"/>
        </w:tabs>
        <w:suppressAutoHyphens/>
        <w:jc w:val="center"/>
        <w:rPr>
          <w:b/>
        </w:rPr>
      </w:pPr>
      <w:r>
        <w:rPr>
          <w:b/>
        </w:rPr>
        <w:t>HUB SUBCONTRACTING PLAN</w:t>
      </w:r>
    </w:p>
    <w:p w14:paraId="26300340" w14:textId="77777777" w:rsidR="00A261C3" w:rsidRDefault="00A261C3" w:rsidP="00A261C3">
      <w:pPr>
        <w:tabs>
          <w:tab w:val="left" w:pos="5760"/>
        </w:tabs>
        <w:suppressAutoHyphens/>
        <w:jc w:val="center"/>
        <w:rPr>
          <w:b/>
        </w:rPr>
      </w:pPr>
    </w:p>
    <w:p w14:paraId="1AF985D8" w14:textId="77777777" w:rsidR="00A261C3" w:rsidRDefault="00A261C3" w:rsidP="00A261C3">
      <w:pPr>
        <w:tabs>
          <w:tab w:val="left" w:pos="5760"/>
        </w:tabs>
        <w:suppressAutoHyphens/>
        <w:jc w:val="center"/>
        <w:rPr>
          <w:b/>
        </w:rPr>
      </w:pPr>
    </w:p>
    <w:p w14:paraId="71906FE8" w14:textId="77777777" w:rsidR="00A261C3" w:rsidRDefault="00A261C3" w:rsidP="00A261C3">
      <w:pPr>
        <w:tabs>
          <w:tab w:val="left" w:pos="5760"/>
        </w:tabs>
        <w:suppressAutoHyphens/>
        <w:jc w:val="center"/>
        <w:rPr>
          <w:b/>
        </w:rPr>
      </w:pPr>
    </w:p>
    <w:p w14:paraId="4D21F936" w14:textId="77777777" w:rsidR="00A261C3" w:rsidRDefault="00A261C3" w:rsidP="00A261C3">
      <w:pPr>
        <w:tabs>
          <w:tab w:val="left" w:pos="5760"/>
        </w:tabs>
        <w:suppressAutoHyphens/>
        <w:jc w:val="center"/>
        <w:rPr>
          <w:b/>
        </w:rPr>
      </w:pPr>
    </w:p>
    <w:p w14:paraId="2B62760B" w14:textId="77777777" w:rsidR="00A261C3" w:rsidRDefault="00A261C3" w:rsidP="00A261C3">
      <w:pPr>
        <w:tabs>
          <w:tab w:val="left" w:pos="5760"/>
        </w:tabs>
        <w:suppressAutoHyphens/>
        <w:jc w:val="center"/>
        <w:rPr>
          <w:b/>
        </w:rPr>
      </w:pPr>
    </w:p>
    <w:p w14:paraId="7B574D46" w14:textId="77777777" w:rsidR="00A261C3" w:rsidRDefault="00A261C3" w:rsidP="00A261C3">
      <w:pPr>
        <w:tabs>
          <w:tab w:val="left" w:pos="5760"/>
        </w:tabs>
        <w:suppressAutoHyphens/>
        <w:jc w:val="center"/>
        <w:rPr>
          <w:b/>
        </w:rPr>
      </w:pPr>
    </w:p>
    <w:p w14:paraId="5F3C68FE" w14:textId="77777777" w:rsidR="00A261C3" w:rsidRDefault="00A261C3" w:rsidP="00A261C3">
      <w:pPr>
        <w:tabs>
          <w:tab w:val="left" w:pos="5760"/>
        </w:tabs>
        <w:suppressAutoHyphens/>
        <w:jc w:val="center"/>
        <w:rPr>
          <w:b/>
        </w:rPr>
      </w:pPr>
    </w:p>
    <w:p w14:paraId="2B94CE23" w14:textId="77777777" w:rsidR="00A261C3" w:rsidRDefault="00A261C3" w:rsidP="00A261C3">
      <w:pPr>
        <w:suppressAutoHyphens/>
        <w:jc w:val="center"/>
        <w:rPr>
          <w:b/>
          <w:u w:val="single"/>
        </w:rPr>
      </w:pPr>
      <w:r>
        <w:rPr>
          <w:b/>
          <w:u w:val="single"/>
        </w:rPr>
        <w:br w:type="page"/>
      </w:r>
    </w:p>
    <w:p w14:paraId="06B4E3D8" w14:textId="77777777" w:rsidR="00A261C3" w:rsidRPr="00E82D27" w:rsidRDefault="00A261C3" w:rsidP="00A261C3">
      <w:pPr>
        <w:jc w:val="center"/>
        <w:rPr>
          <w:b/>
          <w:bCs/>
          <w:sz w:val="22"/>
          <w:szCs w:val="22"/>
          <w:u w:val="single"/>
        </w:rPr>
      </w:pPr>
      <w:r w:rsidRPr="00E82D27">
        <w:rPr>
          <w:b/>
          <w:bCs/>
          <w:sz w:val="22"/>
          <w:szCs w:val="22"/>
          <w:u w:val="single"/>
        </w:rPr>
        <w:lastRenderedPageBreak/>
        <w:t xml:space="preserve">EXHIBIT I   </w:t>
      </w:r>
    </w:p>
    <w:p w14:paraId="649581C0" w14:textId="77777777" w:rsidR="00A261C3" w:rsidRPr="00E82D27" w:rsidRDefault="00A261C3" w:rsidP="00A261C3">
      <w:pPr>
        <w:jc w:val="center"/>
        <w:rPr>
          <w:sz w:val="22"/>
          <w:szCs w:val="22"/>
        </w:rPr>
      </w:pPr>
    </w:p>
    <w:p w14:paraId="569F8A00" w14:textId="77777777" w:rsidR="00A261C3" w:rsidRPr="00E82D27" w:rsidRDefault="00A261C3" w:rsidP="00A261C3">
      <w:pPr>
        <w:jc w:val="center"/>
        <w:rPr>
          <w:b/>
          <w:sz w:val="22"/>
          <w:szCs w:val="22"/>
          <w:u w:val="single"/>
        </w:rPr>
      </w:pPr>
      <w:r w:rsidRPr="00E82D27">
        <w:rPr>
          <w:b/>
          <w:sz w:val="22"/>
          <w:szCs w:val="22"/>
          <w:u w:val="single"/>
        </w:rPr>
        <w:t>COMMISSIONING IMPLEMENTATION PROGRAM</w:t>
      </w:r>
    </w:p>
    <w:p w14:paraId="417E0761" w14:textId="77777777" w:rsidR="00A261C3" w:rsidRPr="00E82D27" w:rsidRDefault="00A261C3" w:rsidP="00A261C3">
      <w:pPr>
        <w:jc w:val="center"/>
        <w:rPr>
          <w:sz w:val="22"/>
          <w:szCs w:val="22"/>
        </w:rPr>
      </w:pPr>
    </w:p>
    <w:p w14:paraId="1AEDE4DD" w14:textId="77777777" w:rsidR="00A261C3" w:rsidRPr="00E82D27" w:rsidRDefault="00A261C3" w:rsidP="00A261C3">
      <w:pPr>
        <w:jc w:val="center"/>
        <w:rPr>
          <w:b/>
          <w:sz w:val="22"/>
          <w:szCs w:val="22"/>
          <w:u w:val="single"/>
        </w:rPr>
      </w:pPr>
    </w:p>
    <w:p w14:paraId="3371B6D8" w14:textId="77777777" w:rsidR="00A261C3" w:rsidRPr="00E82D27" w:rsidRDefault="00A261C3" w:rsidP="00A261C3">
      <w:pPr>
        <w:jc w:val="center"/>
        <w:rPr>
          <w:b/>
          <w:sz w:val="22"/>
          <w:szCs w:val="22"/>
          <w:u w:val="single"/>
        </w:rPr>
      </w:pPr>
      <w:r w:rsidRPr="00E82D27">
        <w:rPr>
          <w:sz w:val="22"/>
          <w:szCs w:val="22"/>
        </w:rPr>
        <w:t>Purpose</w:t>
      </w:r>
    </w:p>
    <w:p w14:paraId="2C805E07" w14:textId="77777777" w:rsidR="00A261C3" w:rsidRPr="00E82D27" w:rsidRDefault="00A261C3" w:rsidP="00A261C3">
      <w:pPr>
        <w:jc w:val="both"/>
        <w:rPr>
          <w:sz w:val="22"/>
          <w:szCs w:val="22"/>
        </w:rPr>
      </w:pPr>
    </w:p>
    <w:p w14:paraId="53A3F90D" w14:textId="77777777" w:rsidR="00A261C3" w:rsidRPr="00E82D27" w:rsidRDefault="00A261C3" w:rsidP="00A261C3">
      <w:pPr>
        <w:jc w:val="both"/>
        <w:rPr>
          <w:sz w:val="22"/>
          <w:szCs w:val="22"/>
        </w:rPr>
      </w:pPr>
      <w:r w:rsidRPr="00E82D27">
        <w:rPr>
          <w:sz w:val="22"/>
          <w:szCs w:val="22"/>
        </w:rPr>
        <w:t>In the past few years, new facilities have become much more complex requiring that new methods of start-up and operation be employed to assure that each facility will function as intended.  Commissioning is a process that has been used for many years in industrial plants, production lines, and the ship building industry to functionally test every component to verify that each operates independently as specified and collectively as a system.  Similar techniques are required for complex institution and commercial facilities.</w:t>
      </w:r>
    </w:p>
    <w:p w14:paraId="54963EA3" w14:textId="77777777" w:rsidR="00A261C3" w:rsidRPr="00E82D27" w:rsidRDefault="00A261C3" w:rsidP="00A261C3">
      <w:pPr>
        <w:jc w:val="both"/>
        <w:rPr>
          <w:sz w:val="22"/>
          <w:szCs w:val="22"/>
        </w:rPr>
      </w:pPr>
      <w:r w:rsidRPr="00E82D27">
        <w:rPr>
          <w:sz w:val="22"/>
          <w:szCs w:val="22"/>
        </w:rPr>
        <w:tab/>
      </w:r>
    </w:p>
    <w:p w14:paraId="22EDE808" w14:textId="77777777" w:rsidR="00A261C3" w:rsidRPr="00E82D27" w:rsidRDefault="00A261C3" w:rsidP="00A261C3">
      <w:pPr>
        <w:jc w:val="both"/>
        <w:rPr>
          <w:sz w:val="22"/>
          <w:szCs w:val="22"/>
        </w:rPr>
      </w:pPr>
      <w:r w:rsidRPr="00E82D27">
        <w:rPr>
          <w:sz w:val="22"/>
          <w:szCs w:val="22"/>
        </w:rPr>
        <w:t>This document sets requirements that must be met during design and construction phase to assure the Owner that all commissioning requirements are met and that facilities are operating at optimum performance levels according to building-program established parameters.</w:t>
      </w:r>
    </w:p>
    <w:p w14:paraId="1BEB3534" w14:textId="77777777" w:rsidR="00A261C3" w:rsidRPr="00E82D27" w:rsidRDefault="00A261C3" w:rsidP="00A261C3">
      <w:pPr>
        <w:rPr>
          <w:sz w:val="22"/>
          <w:szCs w:val="22"/>
        </w:rPr>
      </w:pPr>
    </w:p>
    <w:p w14:paraId="2964CB82" w14:textId="77777777" w:rsidR="00A261C3" w:rsidRPr="00E82D27" w:rsidRDefault="00A261C3" w:rsidP="00A261C3">
      <w:pPr>
        <w:jc w:val="both"/>
        <w:rPr>
          <w:sz w:val="22"/>
          <w:szCs w:val="22"/>
        </w:rPr>
      </w:pPr>
      <w:r w:rsidRPr="00E82D27">
        <w:rPr>
          <w:sz w:val="22"/>
          <w:szCs w:val="22"/>
        </w:rPr>
        <w:t>There are many critical participants involved with a comprehensive building commissioning program.  The obvious participants are the</w:t>
      </w:r>
      <w:r w:rsidR="00EF77A5">
        <w:rPr>
          <w:sz w:val="22"/>
          <w:szCs w:val="22"/>
        </w:rPr>
        <w:t xml:space="preserve"> </w:t>
      </w:r>
      <w:r w:rsidR="00482973">
        <w:rPr>
          <w:sz w:val="22"/>
          <w:szCs w:val="22"/>
        </w:rPr>
        <w:t>Contractor</w:t>
      </w:r>
      <w:r w:rsidRPr="00E82D27">
        <w:rPr>
          <w:sz w:val="22"/>
          <w:szCs w:val="22"/>
        </w:rPr>
        <w:t xml:space="preserve">s, consultants, and the </w:t>
      </w:r>
      <w:r w:rsidR="005F1185">
        <w:rPr>
          <w:sz w:val="22"/>
          <w:szCs w:val="22"/>
        </w:rPr>
        <w:t>O</w:t>
      </w:r>
      <w:r w:rsidRPr="00E82D27">
        <w:rPr>
          <w:sz w:val="22"/>
          <w:szCs w:val="22"/>
        </w:rPr>
        <w:t xml:space="preserve">wner.  As the commissioning industry matures, additional specialists will likely be recognized; e.g., the commissioning agent who is engaged directly by the </w:t>
      </w:r>
      <w:r w:rsidR="005F1185">
        <w:rPr>
          <w:sz w:val="22"/>
          <w:szCs w:val="22"/>
        </w:rPr>
        <w:t>O</w:t>
      </w:r>
      <w:r w:rsidRPr="00E82D27">
        <w:rPr>
          <w:sz w:val="22"/>
          <w:szCs w:val="22"/>
        </w:rPr>
        <w:t>wner, and the test engineer who will be a member of the prime</w:t>
      </w:r>
      <w:r w:rsidR="00EF77A5">
        <w:rPr>
          <w:sz w:val="22"/>
          <w:szCs w:val="22"/>
        </w:rPr>
        <w:t xml:space="preserve"> </w:t>
      </w:r>
      <w:r w:rsidR="00482973">
        <w:rPr>
          <w:sz w:val="22"/>
          <w:szCs w:val="22"/>
        </w:rPr>
        <w:t>Contractor</w:t>
      </w:r>
      <w:r w:rsidRPr="00E82D27">
        <w:rPr>
          <w:sz w:val="22"/>
          <w:szCs w:val="22"/>
        </w:rPr>
        <w:t>’s team.  Whereas, by contract, each will have clearly defined individual responsibilities, in the overall both become the essence of the final quality assurance program for the</w:t>
      </w:r>
      <w:r w:rsidR="00EF77A5">
        <w:rPr>
          <w:sz w:val="22"/>
          <w:szCs w:val="22"/>
        </w:rPr>
        <w:t xml:space="preserve"> </w:t>
      </w:r>
      <w:r w:rsidR="00482973">
        <w:rPr>
          <w:sz w:val="22"/>
          <w:szCs w:val="22"/>
        </w:rPr>
        <w:t>Contractor</w:t>
      </w:r>
      <w:r w:rsidRPr="00E82D27">
        <w:rPr>
          <w:sz w:val="22"/>
          <w:szCs w:val="22"/>
        </w:rPr>
        <w:t xml:space="preserve">s and the </w:t>
      </w:r>
      <w:r w:rsidR="005F1185">
        <w:rPr>
          <w:sz w:val="22"/>
          <w:szCs w:val="22"/>
        </w:rPr>
        <w:t>O</w:t>
      </w:r>
      <w:r w:rsidRPr="00E82D27">
        <w:rPr>
          <w:sz w:val="22"/>
          <w:szCs w:val="22"/>
        </w:rPr>
        <w:t xml:space="preserve">wner.  The underlying objective is to deliver to the </w:t>
      </w:r>
      <w:r w:rsidR="005F1185">
        <w:rPr>
          <w:sz w:val="22"/>
          <w:szCs w:val="22"/>
        </w:rPr>
        <w:t>O</w:t>
      </w:r>
      <w:r w:rsidRPr="00E82D27">
        <w:rPr>
          <w:sz w:val="22"/>
          <w:szCs w:val="22"/>
        </w:rPr>
        <w:t>wner a fully operational facility that operates in accordance with the design intent.</w:t>
      </w:r>
    </w:p>
    <w:p w14:paraId="1ADFF5DF" w14:textId="77777777" w:rsidR="00A261C3" w:rsidRPr="00E82D27" w:rsidRDefault="00A261C3" w:rsidP="00A261C3">
      <w:pPr>
        <w:jc w:val="both"/>
        <w:rPr>
          <w:sz w:val="22"/>
          <w:szCs w:val="22"/>
        </w:rPr>
      </w:pPr>
    </w:p>
    <w:p w14:paraId="1CE835F8" w14:textId="77777777" w:rsidR="00A261C3" w:rsidRPr="00E82D27" w:rsidRDefault="00A261C3" w:rsidP="00A261C3">
      <w:pPr>
        <w:jc w:val="both"/>
        <w:rPr>
          <w:sz w:val="22"/>
          <w:szCs w:val="22"/>
        </w:rPr>
      </w:pPr>
      <w:r w:rsidRPr="00E82D27">
        <w:rPr>
          <w:sz w:val="22"/>
          <w:szCs w:val="22"/>
        </w:rPr>
        <w:t xml:space="preserve">To that end, the </w:t>
      </w:r>
      <w:r w:rsidR="00EE69FE">
        <w:rPr>
          <w:sz w:val="22"/>
          <w:szCs w:val="22"/>
        </w:rPr>
        <w:t xml:space="preserve">Owner </w:t>
      </w:r>
      <w:r w:rsidRPr="00E82D27">
        <w:rPr>
          <w:sz w:val="22"/>
          <w:szCs w:val="22"/>
        </w:rPr>
        <w:t xml:space="preserve">is developing a range of specification materials for use in its contract documents and information for consultants to refer and respond to during design.  </w:t>
      </w:r>
      <w:r w:rsidR="002B4F38">
        <w:rPr>
          <w:sz w:val="22"/>
          <w:szCs w:val="22"/>
        </w:rPr>
        <w:t xml:space="preserve">These materials </w:t>
      </w:r>
      <w:r w:rsidRPr="00E82D27">
        <w:rPr>
          <w:sz w:val="22"/>
          <w:szCs w:val="22"/>
        </w:rPr>
        <w:t xml:space="preserve">will be included in the Pre-design information for Architect-Engineer Services.  In general, the </w:t>
      </w:r>
      <w:smartTag w:uri="urn:schemas-microsoft-com:office:smarttags" w:element="place">
        <w:smartTag w:uri="urn:schemas-microsoft-com:office:smarttags" w:element="PlaceType">
          <w:r w:rsidRPr="00E82D27">
            <w:rPr>
              <w:sz w:val="22"/>
              <w:szCs w:val="22"/>
            </w:rPr>
            <w:t>University</w:t>
          </w:r>
        </w:smartTag>
        <w:r w:rsidRPr="00E82D27">
          <w:rPr>
            <w:sz w:val="22"/>
            <w:szCs w:val="22"/>
          </w:rPr>
          <w:t xml:space="preserve"> of </w:t>
        </w:r>
        <w:smartTag w:uri="urn:schemas-microsoft-com:office:smarttags" w:element="PlaceName">
          <w:r w:rsidRPr="00E82D27">
            <w:rPr>
              <w:sz w:val="22"/>
              <w:szCs w:val="22"/>
            </w:rPr>
            <w:t>Texas System</w:t>
          </w:r>
        </w:smartTag>
      </w:smartTag>
      <w:r w:rsidRPr="00E82D27">
        <w:rPr>
          <w:sz w:val="22"/>
          <w:szCs w:val="22"/>
        </w:rPr>
        <w:t xml:space="preserve"> is proceeding as follows:</w:t>
      </w:r>
    </w:p>
    <w:p w14:paraId="136B294A" w14:textId="77777777" w:rsidR="00A261C3" w:rsidRPr="00E82D27" w:rsidRDefault="00A261C3" w:rsidP="00A261C3">
      <w:pPr>
        <w:rPr>
          <w:sz w:val="22"/>
          <w:szCs w:val="22"/>
        </w:rPr>
      </w:pPr>
    </w:p>
    <w:p w14:paraId="111BA638" w14:textId="77777777" w:rsidR="00A261C3" w:rsidRPr="00E82D27" w:rsidRDefault="00A261C3" w:rsidP="00A261C3">
      <w:pPr>
        <w:jc w:val="both"/>
        <w:rPr>
          <w:sz w:val="22"/>
          <w:szCs w:val="22"/>
        </w:rPr>
      </w:pPr>
      <w:r w:rsidRPr="00E82D27">
        <w:rPr>
          <w:sz w:val="22"/>
          <w:szCs w:val="22"/>
        </w:rPr>
        <w:t>Commissioning Agent:</w:t>
      </w:r>
    </w:p>
    <w:p w14:paraId="6CC47DDE" w14:textId="77777777" w:rsidR="00A261C3" w:rsidRDefault="00A261C3" w:rsidP="00A261C3">
      <w:pPr>
        <w:jc w:val="both"/>
      </w:pPr>
    </w:p>
    <w:p w14:paraId="491DB172" w14:textId="77777777" w:rsidR="00A261C3" w:rsidRPr="00E82D27" w:rsidRDefault="00A261C3" w:rsidP="00A261C3">
      <w:pPr>
        <w:jc w:val="both"/>
        <w:rPr>
          <w:sz w:val="22"/>
          <w:szCs w:val="22"/>
        </w:rPr>
      </w:pPr>
      <w:r w:rsidRPr="00E82D27">
        <w:rPr>
          <w:sz w:val="22"/>
          <w:szCs w:val="22"/>
        </w:rPr>
        <w:t xml:space="preserve">Typically, the </w:t>
      </w:r>
      <w:r w:rsidR="00EE69FE">
        <w:rPr>
          <w:sz w:val="22"/>
          <w:szCs w:val="22"/>
        </w:rPr>
        <w:t xml:space="preserve">Owner </w:t>
      </w:r>
      <w:r w:rsidRPr="00E82D27">
        <w:rPr>
          <w:sz w:val="22"/>
          <w:szCs w:val="22"/>
        </w:rPr>
        <w:t xml:space="preserve">will hire a commissioning agent.  This will be a firm skilled in commissioning facilities of the type represented by the specific </w:t>
      </w:r>
      <w:r w:rsidR="00615F11">
        <w:rPr>
          <w:sz w:val="22"/>
          <w:szCs w:val="22"/>
        </w:rPr>
        <w:t>Project</w:t>
      </w:r>
      <w:r w:rsidRPr="00E82D27">
        <w:rPr>
          <w:sz w:val="22"/>
          <w:szCs w:val="22"/>
        </w:rPr>
        <w:t>.  In this situation, the firm will be referred to as the commissioning agent.  The commissioning agent will be hired early in the construction period to be available to work with the</w:t>
      </w:r>
      <w:r w:rsidR="00EF77A5">
        <w:rPr>
          <w:sz w:val="22"/>
          <w:szCs w:val="22"/>
        </w:rPr>
        <w:t xml:space="preserve"> </w:t>
      </w:r>
      <w:r w:rsidR="00482973">
        <w:rPr>
          <w:sz w:val="22"/>
          <w:szCs w:val="22"/>
        </w:rPr>
        <w:t>Contractor</w:t>
      </w:r>
      <w:r w:rsidRPr="00E82D27">
        <w:rPr>
          <w:sz w:val="22"/>
          <w:szCs w:val="22"/>
        </w:rPr>
        <w:t xml:space="preserve">.  In some </w:t>
      </w:r>
      <w:r w:rsidR="002B4F38">
        <w:rPr>
          <w:sz w:val="22"/>
          <w:szCs w:val="22"/>
        </w:rPr>
        <w:t>instances</w:t>
      </w:r>
      <w:r w:rsidR="008562B0">
        <w:rPr>
          <w:sz w:val="22"/>
          <w:szCs w:val="22"/>
        </w:rPr>
        <w:t>,</w:t>
      </w:r>
      <w:r w:rsidR="002B4F38" w:rsidRPr="00E82D27">
        <w:rPr>
          <w:sz w:val="22"/>
          <w:szCs w:val="22"/>
        </w:rPr>
        <w:t xml:space="preserve"> </w:t>
      </w:r>
      <w:r w:rsidRPr="00E82D27">
        <w:rPr>
          <w:sz w:val="22"/>
          <w:szCs w:val="22"/>
        </w:rPr>
        <w:t xml:space="preserve">the commissioning agent may be hired during design to contribute expert advice before the </w:t>
      </w:r>
      <w:r w:rsidR="00615F11">
        <w:rPr>
          <w:sz w:val="22"/>
          <w:szCs w:val="22"/>
        </w:rPr>
        <w:t>Project</w:t>
      </w:r>
      <w:r w:rsidRPr="00E82D27">
        <w:rPr>
          <w:sz w:val="22"/>
          <w:szCs w:val="22"/>
        </w:rPr>
        <w:t xml:space="preserve"> is bid.</w:t>
      </w:r>
    </w:p>
    <w:p w14:paraId="132D4FBD" w14:textId="77777777" w:rsidR="00A261C3" w:rsidRPr="00E82D27" w:rsidRDefault="00A261C3" w:rsidP="00A261C3">
      <w:pPr>
        <w:rPr>
          <w:sz w:val="22"/>
          <w:szCs w:val="22"/>
        </w:rPr>
      </w:pPr>
      <w:r w:rsidRPr="00E82D27">
        <w:rPr>
          <w:sz w:val="22"/>
          <w:szCs w:val="22"/>
        </w:rPr>
        <w:br/>
        <w:t>Test Engineer:</w:t>
      </w:r>
      <w:r w:rsidRPr="00E82D27">
        <w:rPr>
          <w:sz w:val="22"/>
          <w:szCs w:val="22"/>
        </w:rPr>
        <w:br/>
      </w:r>
      <w:r w:rsidRPr="00E82D27">
        <w:rPr>
          <w:sz w:val="22"/>
          <w:szCs w:val="22"/>
        </w:rPr>
        <w:br/>
        <w:t>Generally, the contract documents will require the prime</w:t>
      </w:r>
      <w:r w:rsidR="00EF77A5">
        <w:rPr>
          <w:sz w:val="22"/>
          <w:szCs w:val="22"/>
        </w:rPr>
        <w:t xml:space="preserve"> </w:t>
      </w:r>
      <w:r w:rsidR="00482973">
        <w:rPr>
          <w:sz w:val="22"/>
          <w:szCs w:val="22"/>
        </w:rPr>
        <w:t>Contractor</w:t>
      </w:r>
      <w:r w:rsidRPr="00E82D27">
        <w:rPr>
          <w:sz w:val="22"/>
          <w:szCs w:val="22"/>
        </w:rPr>
        <w:t xml:space="preserve"> to organize, schedule, and conduct all equipment and apparatus tests and perform all system functional performance tests.  </w:t>
      </w:r>
    </w:p>
    <w:p w14:paraId="4C58B9A9" w14:textId="77777777" w:rsidR="00A261C3" w:rsidRPr="00E82D27" w:rsidRDefault="00A261C3" w:rsidP="00A261C3">
      <w:pPr>
        <w:rPr>
          <w:sz w:val="22"/>
          <w:szCs w:val="22"/>
        </w:rPr>
      </w:pPr>
    </w:p>
    <w:p w14:paraId="02D7647C" w14:textId="77777777" w:rsidR="00A261C3" w:rsidRPr="00E82D27" w:rsidRDefault="00A261C3" w:rsidP="00A261C3">
      <w:pPr>
        <w:rPr>
          <w:sz w:val="22"/>
          <w:szCs w:val="22"/>
        </w:rPr>
      </w:pPr>
      <w:r w:rsidRPr="00E82D27">
        <w:rPr>
          <w:sz w:val="22"/>
          <w:szCs w:val="22"/>
        </w:rPr>
        <w:t>This organizing, scheduling</w:t>
      </w:r>
      <w:r w:rsidR="008562B0">
        <w:rPr>
          <w:sz w:val="22"/>
          <w:szCs w:val="22"/>
        </w:rPr>
        <w:t>,</w:t>
      </w:r>
      <w:r w:rsidRPr="00E82D27">
        <w:rPr>
          <w:sz w:val="22"/>
          <w:szCs w:val="22"/>
        </w:rPr>
        <w:t xml:space="preserve"> and testing will be presented to the commissioning agent for review and approval.</w:t>
      </w:r>
      <w:r w:rsidRPr="00E82D27">
        <w:rPr>
          <w:sz w:val="22"/>
          <w:szCs w:val="22"/>
        </w:rPr>
        <w:br/>
      </w:r>
    </w:p>
    <w:p w14:paraId="1C36A597" w14:textId="77777777" w:rsidR="00A261C3" w:rsidRPr="00E82D27" w:rsidRDefault="00A261C3" w:rsidP="00A261C3">
      <w:pPr>
        <w:rPr>
          <w:sz w:val="22"/>
          <w:szCs w:val="22"/>
        </w:rPr>
      </w:pPr>
      <w:r w:rsidRPr="00E82D27">
        <w:rPr>
          <w:sz w:val="22"/>
          <w:szCs w:val="22"/>
        </w:rPr>
        <w:t>The primary role of the</w:t>
      </w:r>
      <w:r w:rsidR="00EF77A5">
        <w:rPr>
          <w:sz w:val="22"/>
          <w:szCs w:val="22"/>
        </w:rPr>
        <w:t xml:space="preserve"> </w:t>
      </w:r>
      <w:r w:rsidR="00482973">
        <w:rPr>
          <w:sz w:val="22"/>
          <w:szCs w:val="22"/>
        </w:rPr>
        <w:t>Contractor</w:t>
      </w:r>
      <w:r w:rsidRPr="00E82D27">
        <w:rPr>
          <w:sz w:val="22"/>
          <w:szCs w:val="22"/>
        </w:rPr>
        <w:t xml:space="preserve"> is to develop appropriate test procedures within the requirements of the contract for all equipment/systems being tested, complying with the manufacturer’s standards and procedures, and to ensure that all is successfully completed within the contract completion period.</w:t>
      </w:r>
      <w:r w:rsidRPr="00E82D27">
        <w:rPr>
          <w:sz w:val="22"/>
          <w:szCs w:val="22"/>
        </w:rPr>
        <w:br/>
      </w:r>
      <w:r>
        <w:br/>
      </w:r>
      <w:r w:rsidRPr="00E82D27">
        <w:rPr>
          <w:sz w:val="22"/>
          <w:szCs w:val="22"/>
        </w:rPr>
        <w:t>Testing, Adjusting, and Balancing (TAB):</w:t>
      </w:r>
      <w:r w:rsidRPr="00E82D27">
        <w:rPr>
          <w:sz w:val="22"/>
          <w:szCs w:val="22"/>
        </w:rPr>
        <w:br/>
      </w:r>
      <w:r w:rsidRPr="00E82D27">
        <w:rPr>
          <w:sz w:val="22"/>
          <w:szCs w:val="22"/>
        </w:rPr>
        <w:br/>
      </w:r>
      <w:r w:rsidRPr="00E82D27">
        <w:rPr>
          <w:sz w:val="22"/>
          <w:szCs w:val="22"/>
        </w:rPr>
        <w:lastRenderedPageBreak/>
        <w:t>Due to the complexity of projects and since the quality assurance function is implicit in the hiring of the commissioning agent, preliminary testing, adjusting, and balancing will be included in the contract documents as a responsibility of the prime</w:t>
      </w:r>
      <w:r w:rsidR="00EF77A5">
        <w:rPr>
          <w:sz w:val="22"/>
          <w:szCs w:val="22"/>
        </w:rPr>
        <w:t xml:space="preserve"> </w:t>
      </w:r>
      <w:r w:rsidR="00482973">
        <w:rPr>
          <w:sz w:val="22"/>
          <w:szCs w:val="22"/>
        </w:rPr>
        <w:t>Contractor</w:t>
      </w:r>
      <w:r w:rsidRPr="00E82D27">
        <w:rPr>
          <w:sz w:val="22"/>
          <w:szCs w:val="22"/>
        </w:rPr>
        <w:t>.</w:t>
      </w:r>
      <w:r w:rsidRPr="00E82D27">
        <w:rPr>
          <w:sz w:val="22"/>
          <w:szCs w:val="22"/>
        </w:rPr>
        <w:br/>
      </w:r>
      <w:r w:rsidRPr="00E82D27">
        <w:rPr>
          <w:sz w:val="22"/>
          <w:szCs w:val="22"/>
        </w:rPr>
        <w:br/>
        <w:t xml:space="preserve">The </w:t>
      </w:r>
      <w:r w:rsidR="00EE69FE">
        <w:rPr>
          <w:sz w:val="22"/>
          <w:szCs w:val="22"/>
        </w:rPr>
        <w:t xml:space="preserve">Owner </w:t>
      </w:r>
      <w:r w:rsidRPr="00E82D27">
        <w:rPr>
          <w:sz w:val="22"/>
          <w:szCs w:val="22"/>
        </w:rPr>
        <w:t xml:space="preserve">will directly engage a TAB firm.  The TAB firm will work directly with the </w:t>
      </w:r>
      <w:r w:rsidR="00EE69FE">
        <w:rPr>
          <w:sz w:val="22"/>
          <w:szCs w:val="22"/>
        </w:rPr>
        <w:t xml:space="preserve">Owner </w:t>
      </w:r>
      <w:r w:rsidRPr="00E82D27">
        <w:rPr>
          <w:sz w:val="22"/>
          <w:szCs w:val="22"/>
        </w:rPr>
        <w:t xml:space="preserve">and U. T.  </w:t>
      </w:r>
      <w:r w:rsidR="001D547A" w:rsidRPr="00E82D27">
        <w:rPr>
          <w:sz w:val="22"/>
          <w:szCs w:val="22"/>
        </w:rPr>
        <w:t>Commissioning</w:t>
      </w:r>
      <w:r w:rsidRPr="00E82D27">
        <w:rPr>
          <w:sz w:val="22"/>
          <w:szCs w:val="22"/>
        </w:rPr>
        <w:t xml:space="preserve"> agent and become a member of the owner’s quality assurance team.</w:t>
      </w:r>
      <w:r w:rsidRPr="00E82D27">
        <w:rPr>
          <w:sz w:val="22"/>
          <w:szCs w:val="22"/>
        </w:rPr>
        <w:br/>
      </w:r>
      <w:r w:rsidRPr="00E82D27">
        <w:rPr>
          <w:sz w:val="22"/>
          <w:szCs w:val="22"/>
        </w:rPr>
        <w:br/>
        <w:t>In order to effectuate the overall commissioning program, the following paragraphs are provided to identify responsibilities of various participants in the process.</w:t>
      </w:r>
    </w:p>
    <w:p w14:paraId="777B62B4" w14:textId="77777777" w:rsidR="00A261C3" w:rsidRPr="00E82D27" w:rsidRDefault="00A261C3" w:rsidP="00A261C3">
      <w:pPr>
        <w:jc w:val="both"/>
        <w:rPr>
          <w:sz w:val="22"/>
          <w:szCs w:val="22"/>
        </w:rPr>
      </w:pPr>
    </w:p>
    <w:p w14:paraId="538683DB" w14:textId="77777777" w:rsidR="00A261C3" w:rsidRPr="00E82D27" w:rsidRDefault="00A261C3" w:rsidP="00A261C3">
      <w:pPr>
        <w:jc w:val="both"/>
        <w:rPr>
          <w:sz w:val="22"/>
          <w:szCs w:val="22"/>
        </w:rPr>
      </w:pPr>
      <w:r w:rsidRPr="00E82D27">
        <w:rPr>
          <w:sz w:val="22"/>
          <w:szCs w:val="22"/>
        </w:rPr>
        <w:t>There are five specific design phases: programming, schematic, design development, contract document, and bidding. Programming results in a detailed statement of Owner requirements. Schematic results in the first translation of written requirements into a conceptual facility design. Design development presents an organized facility that the design team will execute to meet the Owner’s requirements. Contract documents provide all details necessary for a</w:t>
      </w:r>
      <w:r w:rsidR="00EF77A5">
        <w:rPr>
          <w:sz w:val="22"/>
          <w:szCs w:val="22"/>
        </w:rPr>
        <w:t xml:space="preserve"> </w:t>
      </w:r>
      <w:r w:rsidR="00482973">
        <w:rPr>
          <w:sz w:val="22"/>
          <w:szCs w:val="22"/>
        </w:rPr>
        <w:t>Contractor</w:t>
      </w:r>
      <w:r w:rsidRPr="00E82D27">
        <w:rPr>
          <w:sz w:val="22"/>
          <w:szCs w:val="22"/>
        </w:rPr>
        <w:t xml:space="preserve"> to build the facility. Bidding commits a specified completion date and cost.</w:t>
      </w:r>
    </w:p>
    <w:p w14:paraId="6A7D5B1F" w14:textId="77777777" w:rsidR="00A261C3" w:rsidRPr="00E82D27" w:rsidRDefault="00A261C3" w:rsidP="00A261C3">
      <w:pPr>
        <w:jc w:val="both"/>
        <w:rPr>
          <w:sz w:val="22"/>
          <w:szCs w:val="22"/>
        </w:rPr>
      </w:pPr>
    </w:p>
    <w:p w14:paraId="661DAA0C" w14:textId="77777777" w:rsidR="00A261C3" w:rsidRPr="00E82D27" w:rsidRDefault="00A261C3" w:rsidP="00A261C3">
      <w:pPr>
        <w:jc w:val="both"/>
        <w:rPr>
          <w:sz w:val="22"/>
          <w:szCs w:val="22"/>
        </w:rPr>
      </w:pPr>
      <w:r w:rsidRPr="00E82D27">
        <w:rPr>
          <w:sz w:val="22"/>
          <w:szCs w:val="22"/>
        </w:rPr>
        <w:t>All design criteria and operational parameters must be thoroughly considered by the consultants and the Owner during the schematic and design development phases, and final agreements documented at the end of the design development phase. Deviations from design criteria and operational parameters accepted during the contract document and bidding phases must be recorded at the end of bidding and included as a supplement to the document produced at the end of the design development phase. These two documents must be bound together with the original functional and technical programs to be a permanent reference regarding the design and operating criteria for the facility; to be used during commissioning and for reference throughout the life of the facility. The prime consultant must develop the document and deliver three copies to the Owner.</w:t>
      </w:r>
    </w:p>
    <w:p w14:paraId="1B117CE2" w14:textId="77777777" w:rsidR="00A261C3" w:rsidRPr="00E82D27" w:rsidRDefault="00A261C3" w:rsidP="00A261C3">
      <w:pPr>
        <w:jc w:val="both"/>
        <w:rPr>
          <w:sz w:val="22"/>
          <w:szCs w:val="22"/>
        </w:rPr>
      </w:pPr>
    </w:p>
    <w:p w14:paraId="08F09A82" w14:textId="77777777" w:rsidR="00A261C3" w:rsidRPr="00E82D27" w:rsidRDefault="00A261C3" w:rsidP="00A261C3">
      <w:pPr>
        <w:jc w:val="both"/>
        <w:rPr>
          <w:sz w:val="22"/>
          <w:szCs w:val="22"/>
        </w:rPr>
      </w:pPr>
    </w:p>
    <w:p w14:paraId="11642DBE" w14:textId="77777777" w:rsidR="00A261C3" w:rsidRPr="00E82D27" w:rsidRDefault="00A261C3" w:rsidP="00A261C3">
      <w:pPr>
        <w:jc w:val="center"/>
        <w:rPr>
          <w:sz w:val="22"/>
          <w:szCs w:val="22"/>
        </w:rPr>
      </w:pPr>
      <w:r w:rsidRPr="00E82D27">
        <w:rPr>
          <w:sz w:val="22"/>
          <w:szCs w:val="22"/>
        </w:rPr>
        <w:t>Responsibility</w:t>
      </w:r>
    </w:p>
    <w:p w14:paraId="4B3B948F" w14:textId="77777777" w:rsidR="00A261C3" w:rsidRPr="00E82D27" w:rsidRDefault="00A261C3" w:rsidP="00A261C3">
      <w:pPr>
        <w:jc w:val="center"/>
        <w:rPr>
          <w:sz w:val="22"/>
          <w:szCs w:val="22"/>
        </w:rPr>
      </w:pPr>
    </w:p>
    <w:p w14:paraId="47BF172D" w14:textId="77777777" w:rsidR="00A261C3" w:rsidRPr="00E82D27" w:rsidRDefault="00A261C3" w:rsidP="00A261C3">
      <w:pPr>
        <w:jc w:val="both"/>
        <w:rPr>
          <w:sz w:val="22"/>
          <w:szCs w:val="22"/>
        </w:rPr>
      </w:pPr>
      <w:r w:rsidRPr="00E82D27">
        <w:rPr>
          <w:sz w:val="22"/>
          <w:szCs w:val="22"/>
        </w:rPr>
        <w:t xml:space="preserve">During the Implementation Phase and Design Phase, the Commissioning Agent (CA), working with </w:t>
      </w:r>
      <w:r w:rsidR="00EE69FE">
        <w:rPr>
          <w:sz w:val="22"/>
          <w:szCs w:val="22"/>
        </w:rPr>
        <w:t xml:space="preserve">Owner </w:t>
      </w:r>
      <w:r w:rsidRPr="00E82D27">
        <w:rPr>
          <w:sz w:val="22"/>
          <w:szCs w:val="22"/>
        </w:rPr>
        <w:t>and Institution Project Managers and in cooperation with the Test &amp; Balance Team (T&amp;B), users and the Architect (A) and MEP Engineer (E) will develop the general specifications for the bid documents to define the</w:t>
      </w:r>
      <w:r w:rsidR="00EF77A5">
        <w:rPr>
          <w:sz w:val="22"/>
          <w:szCs w:val="22"/>
        </w:rPr>
        <w:t xml:space="preserve"> </w:t>
      </w:r>
      <w:r w:rsidR="00482973">
        <w:rPr>
          <w:sz w:val="22"/>
          <w:szCs w:val="22"/>
        </w:rPr>
        <w:t>Contractor</w:t>
      </w:r>
      <w:r w:rsidRPr="00E82D27">
        <w:rPr>
          <w:sz w:val="22"/>
          <w:szCs w:val="22"/>
        </w:rPr>
        <w:t>’s responsibilities for the commissioning activities.</w:t>
      </w:r>
    </w:p>
    <w:p w14:paraId="08E90267" w14:textId="77777777" w:rsidR="00A261C3" w:rsidRDefault="00A261C3" w:rsidP="00A261C3">
      <w:pPr>
        <w:jc w:val="both"/>
        <w:rPr>
          <w:rFonts w:ascii="Times" w:hAnsi="Times"/>
        </w:rPr>
      </w:pPr>
    </w:p>
    <w:p w14:paraId="6E0DCFDB" w14:textId="77777777" w:rsidR="00A261C3" w:rsidRPr="00E82D27" w:rsidRDefault="00A261C3" w:rsidP="00A261C3">
      <w:pPr>
        <w:jc w:val="both"/>
        <w:rPr>
          <w:sz w:val="22"/>
          <w:szCs w:val="22"/>
        </w:rPr>
      </w:pPr>
      <w:r w:rsidRPr="00E82D27">
        <w:rPr>
          <w:sz w:val="22"/>
          <w:szCs w:val="22"/>
        </w:rPr>
        <w:t xml:space="preserve">During the construction phase, the CA working through </w:t>
      </w:r>
      <w:r w:rsidR="005225AC">
        <w:rPr>
          <w:sz w:val="22"/>
          <w:szCs w:val="22"/>
        </w:rPr>
        <w:t>OCP</w:t>
      </w:r>
      <w:r w:rsidRPr="00E82D27">
        <w:rPr>
          <w:sz w:val="22"/>
          <w:szCs w:val="22"/>
        </w:rPr>
        <w:t>, T&amp;B and the Institution and in cooperation with the</w:t>
      </w:r>
      <w:r w:rsidR="00EF77A5">
        <w:rPr>
          <w:sz w:val="22"/>
          <w:szCs w:val="22"/>
        </w:rPr>
        <w:t xml:space="preserve"> </w:t>
      </w:r>
      <w:r w:rsidR="00482973">
        <w:rPr>
          <w:sz w:val="22"/>
          <w:szCs w:val="22"/>
        </w:rPr>
        <w:t>Contractor</w:t>
      </w:r>
      <w:r w:rsidRPr="00E82D27">
        <w:rPr>
          <w:sz w:val="22"/>
          <w:szCs w:val="22"/>
        </w:rPr>
        <w:t>s will coordinate and oversee the commissioning activities.</w:t>
      </w:r>
    </w:p>
    <w:p w14:paraId="22EBE55E" w14:textId="77777777" w:rsidR="00A261C3" w:rsidRPr="00E82D27" w:rsidRDefault="00A261C3" w:rsidP="00A261C3">
      <w:pPr>
        <w:jc w:val="both"/>
        <w:rPr>
          <w:sz w:val="22"/>
          <w:szCs w:val="22"/>
        </w:rPr>
      </w:pPr>
    </w:p>
    <w:p w14:paraId="4ECB14B3" w14:textId="77777777" w:rsidR="00A261C3" w:rsidRPr="00E82D27" w:rsidRDefault="00A261C3" w:rsidP="00A261C3">
      <w:pPr>
        <w:jc w:val="both"/>
        <w:rPr>
          <w:sz w:val="22"/>
          <w:szCs w:val="22"/>
        </w:rPr>
      </w:pPr>
      <w:r w:rsidRPr="00E82D27">
        <w:rPr>
          <w:sz w:val="22"/>
          <w:szCs w:val="22"/>
        </w:rPr>
        <w:t>The</w:t>
      </w:r>
      <w:r w:rsidR="00EF77A5">
        <w:rPr>
          <w:sz w:val="22"/>
          <w:szCs w:val="22"/>
        </w:rPr>
        <w:t xml:space="preserve"> </w:t>
      </w:r>
      <w:r w:rsidR="00482973">
        <w:rPr>
          <w:sz w:val="22"/>
          <w:szCs w:val="22"/>
        </w:rPr>
        <w:t>Contractor</w:t>
      </w:r>
      <w:r w:rsidRPr="00E82D27">
        <w:rPr>
          <w:sz w:val="22"/>
          <w:szCs w:val="22"/>
        </w:rPr>
        <w:t xml:space="preserve"> shall prepare detailed commissioning plans as defined in the specifications for the Project equipment and systems for approval by the CA.</w:t>
      </w:r>
    </w:p>
    <w:p w14:paraId="5FE5F0CA" w14:textId="77777777" w:rsidR="00A261C3" w:rsidRPr="00E82D27" w:rsidRDefault="00A261C3" w:rsidP="00A261C3">
      <w:pPr>
        <w:jc w:val="both"/>
        <w:rPr>
          <w:sz w:val="22"/>
          <w:szCs w:val="22"/>
        </w:rPr>
      </w:pPr>
    </w:p>
    <w:p w14:paraId="13536674" w14:textId="77777777" w:rsidR="00A261C3" w:rsidRPr="00E82D27" w:rsidRDefault="00A261C3" w:rsidP="00A261C3">
      <w:pPr>
        <w:jc w:val="both"/>
        <w:rPr>
          <w:sz w:val="22"/>
          <w:szCs w:val="22"/>
        </w:rPr>
      </w:pPr>
      <w:r w:rsidRPr="00E82D27">
        <w:rPr>
          <w:sz w:val="22"/>
          <w:szCs w:val="22"/>
        </w:rPr>
        <w:t>The</w:t>
      </w:r>
      <w:r w:rsidR="00EF77A5">
        <w:rPr>
          <w:sz w:val="22"/>
          <w:szCs w:val="22"/>
        </w:rPr>
        <w:t xml:space="preserve"> </w:t>
      </w:r>
      <w:r w:rsidR="00482973">
        <w:rPr>
          <w:sz w:val="22"/>
          <w:szCs w:val="22"/>
        </w:rPr>
        <w:t>Contractor</w:t>
      </w:r>
      <w:r w:rsidRPr="00E82D27">
        <w:rPr>
          <w:sz w:val="22"/>
          <w:szCs w:val="22"/>
        </w:rPr>
        <w:t xml:space="preserve">s shall organize and conduct demonstration tests of the equipment and systems under the observation of the CA, </w:t>
      </w:r>
      <w:r w:rsidR="005225AC">
        <w:rPr>
          <w:sz w:val="22"/>
          <w:szCs w:val="22"/>
        </w:rPr>
        <w:t>OCP</w:t>
      </w:r>
      <w:r w:rsidRPr="00E82D27">
        <w:rPr>
          <w:sz w:val="22"/>
          <w:szCs w:val="22"/>
        </w:rPr>
        <w:t>, Institution, T&amp;B and institution operations personnel. To support the</w:t>
      </w:r>
      <w:r w:rsidR="00EF77A5">
        <w:rPr>
          <w:sz w:val="22"/>
          <w:szCs w:val="22"/>
        </w:rPr>
        <w:t xml:space="preserve"> </w:t>
      </w:r>
      <w:r w:rsidR="00482973">
        <w:rPr>
          <w:sz w:val="22"/>
          <w:szCs w:val="22"/>
        </w:rPr>
        <w:t>Contractor</w:t>
      </w:r>
      <w:r w:rsidRPr="00E82D27">
        <w:rPr>
          <w:sz w:val="22"/>
          <w:szCs w:val="22"/>
        </w:rPr>
        <w:t>’s responsibility, the</w:t>
      </w:r>
      <w:r w:rsidR="00EF77A5">
        <w:rPr>
          <w:sz w:val="22"/>
          <w:szCs w:val="22"/>
        </w:rPr>
        <w:t xml:space="preserve"> </w:t>
      </w:r>
      <w:r w:rsidR="00482973">
        <w:rPr>
          <w:sz w:val="22"/>
          <w:szCs w:val="22"/>
        </w:rPr>
        <w:t>Contractor</w:t>
      </w:r>
      <w:r w:rsidRPr="00E82D27">
        <w:rPr>
          <w:sz w:val="22"/>
          <w:szCs w:val="22"/>
        </w:rPr>
        <w:t xml:space="preserve"> shall employ a Test Engineer (TE) to prepare and conduct the commissioning activities of the</w:t>
      </w:r>
      <w:r w:rsidR="00EF77A5">
        <w:rPr>
          <w:sz w:val="22"/>
          <w:szCs w:val="22"/>
        </w:rPr>
        <w:t xml:space="preserve"> </w:t>
      </w:r>
      <w:r w:rsidR="00482973">
        <w:rPr>
          <w:sz w:val="22"/>
          <w:szCs w:val="22"/>
        </w:rPr>
        <w:t>Contractor</w:t>
      </w:r>
      <w:r w:rsidRPr="00E82D27">
        <w:rPr>
          <w:sz w:val="22"/>
          <w:szCs w:val="22"/>
        </w:rPr>
        <w:t xml:space="preserve">. The TE shall work in close contact with </w:t>
      </w:r>
      <w:r w:rsidR="005225AC">
        <w:rPr>
          <w:sz w:val="22"/>
          <w:szCs w:val="22"/>
        </w:rPr>
        <w:t>OCP</w:t>
      </w:r>
      <w:r w:rsidRPr="00E82D27">
        <w:rPr>
          <w:sz w:val="22"/>
          <w:szCs w:val="22"/>
        </w:rPr>
        <w:t>, OCP, T&amp;B and CA.</w:t>
      </w:r>
    </w:p>
    <w:p w14:paraId="018E274B" w14:textId="77777777" w:rsidR="00A261C3" w:rsidRPr="00E82D27" w:rsidRDefault="00A261C3" w:rsidP="00A261C3">
      <w:pPr>
        <w:jc w:val="both"/>
        <w:rPr>
          <w:sz w:val="22"/>
          <w:szCs w:val="22"/>
        </w:rPr>
      </w:pPr>
    </w:p>
    <w:p w14:paraId="45860FBC" w14:textId="77777777" w:rsidR="0059709B" w:rsidRDefault="0059709B" w:rsidP="009A6B17">
      <w:pPr>
        <w:jc w:val="center"/>
        <w:rPr>
          <w:sz w:val="22"/>
          <w:szCs w:val="22"/>
          <w:u w:val="single"/>
        </w:rPr>
      </w:pPr>
      <w:r>
        <w:rPr>
          <w:sz w:val="22"/>
          <w:szCs w:val="22"/>
          <w:u w:val="single"/>
        </w:rPr>
        <w:br w:type="page"/>
      </w:r>
    </w:p>
    <w:p w14:paraId="43166E93" w14:textId="77777777" w:rsidR="009A6B17" w:rsidRPr="00E82D27" w:rsidRDefault="009A6B17" w:rsidP="009A6B17">
      <w:pPr>
        <w:jc w:val="center"/>
        <w:rPr>
          <w:sz w:val="22"/>
          <w:szCs w:val="22"/>
          <w:u w:val="single"/>
        </w:rPr>
      </w:pPr>
      <w:r w:rsidRPr="00E82D27">
        <w:rPr>
          <w:sz w:val="22"/>
          <w:szCs w:val="22"/>
          <w:u w:val="single"/>
        </w:rPr>
        <w:lastRenderedPageBreak/>
        <w:t>Scope of Services Matrix</w:t>
      </w:r>
    </w:p>
    <w:p w14:paraId="4E9CC316" w14:textId="77777777" w:rsidR="009A6B17" w:rsidRPr="00E82D27" w:rsidRDefault="009A6B17" w:rsidP="009A6B17">
      <w:pPr>
        <w:jc w:val="both"/>
        <w:rPr>
          <w:sz w:val="22"/>
          <w:szCs w:val="22"/>
        </w:rPr>
      </w:pPr>
      <w:r w:rsidRPr="00E82D27">
        <w:rPr>
          <w:sz w:val="22"/>
          <w:szCs w:val="22"/>
        </w:rPr>
        <w:t xml:space="preserve">This list is not all inclusive nor is it limited to any items referred to or implied in other parts of the Agreement or normally provided under the Conditions of the agreement. </w:t>
      </w:r>
    </w:p>
    <w:p w14:paraId="6EF4F9FB" w14:textId="77777777" w:rsidR="009A6B17" w:rsidRDefault="009A6B17" w:rsidP="009A6B17">
      <w:pPr>
        <w:jc w:val="both"/>
        <w:rPr>
          <w:rFonts w:ascii="Helvetica" w:hAnsi="Helvetica"/>
          <w:sz w:val="18"/>
        </w:rPr>
      </w:pPr>
    </w:p>
    <w:p w14:paraId="47270DF7" w14:textId="77777777" w:rsidR="009A6B17" w:rsidRPr="00E82D27" w:rsidRDefault="009A6B17" w:rsidP="009A6B17">
      <w:pPr>
        <w:jc w:val="both"/>
        <w:rPr>
          <w:sz w:val="18"/>
          <w:lang w:val="fr-FR"/>
        </w:rPr>
      </w:pPr>
      <w:proofErr w:type="spellStart"/>
      <w:r w:rsidRPr="00E82D27">
        <w:rPr>
          <w:b/>
          <w:sz w:val="18"/>
          <w:lang w:val="fr-FR"/>
        </w:rPr>
        <w:t>Implementation</w:t>
      </w:r>
      <w:proofErr w:type="spellEnd"/>
      <w:r w:rsidRPr="00E82D27">
        <w:rPr>
          <w:b/>
          <w:sz w:val="18"/>
          <w:lang w:val="fr-FR"/>
        </w:rPr>
        <w:t xml:space="preserve"> Phase</w:t>
      </w:r>
      <w:r w:rsidRPr="00E82D27">
        <w:rPr>
          <w:sz w:val="18"/>
          <w:lang w:val="fr-FR"/>
        </w:rPr>
        <w:tab/>
      </w:r>
      <w:r w:rsidRPr="00E82D27">
        <w:rPr>
          <w:sz w:val="18"/>
          <w:lang w:val="fr-FR"/>
        </w:rPr>
        <w:tab/>
      </w:r>
      <w:r w:rsidRPr="00E82D27">
        <w:rPr>
          <w:sz w:val="18"/>
          <w:lang w:val="fr-FR"/>
        </w:rPr>
        <w:tab/>
        <w:t>A</w:t>
      </w:r>
      <w:r w:rsidRPr="00E82D27">
        <w:rPr>
          <w:sz w:val="18"/>
          <w:lang w:val="fr-FR"/>
        </w:rPr>
        <w:tab/>
        <w:t>E</w:t>
      </w:r>
      <w:r w:rsidRPr="00E82D27">
        <w:rPr>
          <w:sz w:val="18"/>
          <w:lang w:val="fr-FR"/>
        </w:rPr>
        <w:tab/>
      </w:r>
      <w:r>
        <w:rPr>
          <w:sz w:val="18"/>
          <w:lang w:val="fr-FR"/>
        </w:rPr>
        <w:t>CA</w:t>
      </w:r>
      <w:r w:rsidRPr="00E82D27">
        <w:rPr>
          <w:sz w:val="18"/>
          <w:lang w:val="fr-FR"/>
        </w:rPr>
        <w:tab/>
        <w:t>TE</w:t>
      </w:r>
      <w:r w:rsidRPr="00E82D27">
        <w:rPr>
          <w:sz w:val="18"/>
          <w:lang w:val="fr-FR"/>
        </w:rPr>
        <w:tab/>
      </w:r>
      <w:r w:rsidR="005225AC">
        <w:rPr>
          <w:sz w:val="18"/>
          <w:lang w:val="fr-FR"/>
        </w:rPr>
        <w:t>OCP</w:t>
      </w:r>
      <w:r w:rsidRPr="00E82D27">
        <w:rPr>
          <w:sz w:val="18"/>
          <w:lang w:val="fr-FR"/>
        </w:rPr>
        <w:tab/>
        <w:t>INST.</w:t>
      </w:r>
      <w:r w:rsidRPr="00E82D27">
        <w:rPr>
          <w:sz w:val="18"/>
          <w:lang w:val="fr-FR"/>
        </w:rPr>
        <w:tab/>
        <w:t>T&amp;B</w:t>
      </w:r>
    </w:p>
    <w:p w14:paraId="404F9944"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Investigate, develop and</w:t>
      </w:r>
    </w:p>
    <w:p w14:paraId="48B7AC0E"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 xml:space="preserve">understand </w:t>
      </w:r>
      <w:r>
        <w:rPr>
          <w:sz w:val="18"/>
        </w:rPr>
        <w:t>O</w:t>
      </w:r>
      <w:r w:rsidRPr="00E82D27">
        <w:rPr>
          <w:sz w:val="18"/>
        </w:rPr>
        <w:t>wner's current</w:t>
      </w:r>
    </w:p>
    <w:p w14:paraId="49507392"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policies and procedures</w:t>
      </w:r>
      <w:r w:rsidRPr="00E82D27">
        <w:rPr>
          <w:sz w:val="18"/>
        </w:rPr>
        <w:tab/>
      </w:r>
      <w:r w:rsidRPr="00E82D27">
        <w:rPr>
          <w:sz w:val="18"/>
        </w:rPr>
        <w:tab/>
      </w:r>
      <w:r w:rsidRPr="00E82D27">
        <w:rPr>
          <w:sz w:val="18"/>
        </w:rPr>
        <w:tab/>
      </w:r>
      <w:r>
        <w:rPr>
          <w:sz w:val="18"/>
        </w:rPr>
        <w:t>X</w:t>
      </w:r>
      <w:r>
        <w:rPr>
          <w:sz w:val="18"/>
        </w:rPr>
        <w:tab/>
      </w:r>
      <w:proofErr w:type="spellStart"/>
      <w:r>
        <w:rPr>
          <w:sz w:val="18"/>
        </w:rPr>
        <w:t>X</w:t>
      </w:r>
      <w:proofErr w:type="spellEnd"/>
      <w:r>
        <w:rPr>
          <w:sz w:val="18"/>
        </w:rPr>
        <w:tab/>
      </w:r>
    </w:p>
    <w:p w14:paraId="2E6E83C1" w14:textId="77777777" w:rsidR="009A6B17" w:rsidRPr="00E82D27" w:rsidRDefault="009A6B17" w:rsidP="009A6B17">
      <w:pPr>
        <w:pBdr>
          <w:left w:val="single" w:sz="6" w:space="1" w:color="auto"/>
          <w:right w:val="single" w:sz="6" w:space="1" w:color="auto"/>
        </w:pBdr>
        <w:jc w:val="both"/>
        <w:rPr>
          <w:sz w:val="18"/>
        </w:rPr>
      </w:pPr>
      <w:r w:rsidRPr="00E82D27">
        <w:rPr>
          <w:sz w:val="18"/>
        </w:rPr>
        <w:t xml:space="preserve">Make and offer suggestions for </w:t>
      </w:r>
    </w:p>
    <w:p w14:paraId="60C1432D"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 xml:space="preserve">improvement for </w:t>
      </w:r>
      <w:r>
        <w:rPr>
          <w:sz w:val="18"/>
        </w:rPr>
        <w:t>Owner’s review</w:t>
      </w:r>
      <w:r>
        <w:rPr>
          <w:sz w:val="18"/>
        </w:rPr>
        <w:tab/>
      </w:r>
      <w:r>
        <w:rPr>
          <w:sz w:val="18"/>
        </w:rPr>
        <w:tab/>
      </w:r>
      <w:r>
        <w:rPr>
          <w:sz w:val="18"/>
        </w:rPr>
        <w:tab/>
      </w:r>
      <w:r>
        <w:rPr>
          <w:sz w:val="18"/>
        </w:rPr>
        <w:tab/>
      </w:r>
    </w:p>
    <w:p w14:paraId="713AFACC" w14:textId="77777777" w:rsidR="009A6B17" w:rsidRPr="00E82D27" w:rsidRDefault="009A6B17" w:rsidP="009A6B17">
      <w:pPr>
        <w:jc w:val="both"/>
        <w:rPr>
          <w:sz w:val="18"/>
        </w:rPr>
      </w:pPr>
    </w:p>
    <w:p w14:paraId="7EB4620F" w14:textId="77777777" w:rsidR="009A6B17" w:rsidRPr="00E82D27" w:rsidRDefault="009A6B17" w:rsidP="009A6B17">
      <w:pPr>
        <w:jc w:val="both"/>
        <w:rPr>
          <w:sz w:val="18"/>
        </w:rPr>
      </w:pPr>
      <w:r w:rsidRPr="00E82D27">
        <w:rPr>
          <w:b/>
          <w:sz w:val="18"/>
        </w:rPr>
        <w:t>Design Phase Activities</w:t>
      </w:r>
      <w:r w:rsidRPr="00E82D27">
        <w:rPr>
          <w:b/>
          <w:sz w:val="18"/>
        </w:rPr>
        <w:tab/>
      </w:r>
      <w:r w:rsidRPr="00E82D27">
        <w:rPr>
          <w:b/>
          <w:sz w:val="18"/>
        </w:rPr>
        <w:tab/>
      </w:r>
      <w:r w:rsidRPr="00E82D27">
        <w:rPr>
          <w:b/>
          <w:sz w:val="18"/>
        </w:rPr>
        <w:tab/>
      </w:r>
      <w:r w:rsidRPr="00E82D27">
        <w:rPr>
          <w:sz w:val="18"/>
        </w:rPr>
        <w:t>A</w:t>
      </w:r>
      <w:r w:rsidRPr="00E82D27">
        <w:rPr>
          <w:sz w:val="18"/>
        </w:rPr>
        <w:tab/>
        <w:t>E</w:t>
      </w:r>
      <w:r w:rsidRPr="00E82D27">
        <w:rPr>
          <w:sz w:val="18"/>
        </w:rPr>
        <w:tab/>
        <w:t>CA</w:t>
      </w:r>
      <w:r w:rsidRPr="00E82D27">
        <w:rPr>
          <w:sz w:val="18"/>
        </w:rPr>
        <w:tab/>
        <w:t>TE</w:t>
      </w:r>
      <w:r w:rsidRPr="00E82D27">
        <w:rPr>
          <w:sz w:val="18"/>
        </w:rPr>
        <w:tab/>
      </w:r>
      <w:r w:rsidR="005225AC">
        <w:rPr>
          <w:sz w:val="18"/>
        </w:rPr>
        <w:t>OCP</w:t>
      </w:r>
      <w:r w:rsidRPr="00E82D27">
        <w:rPr>
          <w:sz w:val="18"/>
        </w:rPr>
        <w:tab/>
        <w:t>INST.</w:t>
      </w:r>
      <w:r w:rsidRPr="00E82D27">
        <w:rPr>
          <w:sz w:val="18"/>
        </w:rPr>
        <w:tab/>
        <w:t>T&amp;B</w:t>
      </w:r>
    </w:p>
    <w:p w14:paraId="6922E6B0"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Pr>
          <w:sz w:val="18"/>
        </w:rPr>
        <w:t>Review Schematic Design</w:t>
      </w:r>
      <w:r>
        <w:rPr>
          <w:sz w:val="18"/>
        </w:rPr>
        <w:tab/>
      </w:r>
      <w:r>
        <w:rPr>
          <w:sz w:val="18"/>
        </w:rPr>
        <w:tab/>
      </w:r>
      <w:r>
        <w:rPr>
          <w:sz w:val="18"/>
        </w:rPr>
        <w:tab/>
        <w:t>X</w:t>
      </w:r>
      <w:r>
        <w:rPr>
          <w:sz w:val="18"/>
        </w:rPr>
        <w:tab/>
      </w:r>
      <w:proofErr w:type="spellStart"/>
      <w:r>
        <w:rPr>
          <w:sz w:val="18"/>
        </w:rPr>
        <w:t>X</w:t>
      </w:r>
      <w:proofErr w:type="spellEnd"/>
      <w:r>
        <w:rPr>
          <w:sz w:val="18"/>
        </w:rPr>
        <w:tab/>
      </w:r>
      <w:r w:rsidRPr="00E82D27">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
    <w:p w14:paraId="7AF8D6E9"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Review Design Development</w:t>
      </w:r>
    </w:p>
    <w:p w14:paraId="375994D8"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Documents</w:t>
      </w:r>
      <w:r w:rsidRPr="00E82D27">
        <w:rPr>
          <w:sz w:val="18"/>
        </w:rPr>
        <w:tab/>
      </w:r>
      <w:r w:rsidRPr="00E82D27">
        <w:rPr>
          <w:sz w:val="18"/>
        </w:rPr>
        <w:tab/>
      </w:r>
      <w:r w:rsidRPr="00E82D27">
        <w:rPr>
          <w:sz w:val="18"/>
        </w:rPr>
        <w:tab/>
      </w:r>
      <w:r w:rsidRPr="00E82D27">
        <w:rPr>
          <w:sz w:val="18"/>
        </w:rPr>
        <w:tab/>
      </w:r>
      <w:r>
        <w:rPr>
          <w:sz w:val="18"/>
        </w:rPr>
        <w:t>X</w:t>
      </w:r>
      <w:r>
        <w:rPr>
          <w:sz w:val="18"/>
        </w:rPr>
        <w:tab/>
      </w:r>
      <w:proofErr w:type="spellStart"/>
      <w:r>
        <w:rPr>
          <w:sz w:val="18"/>
        </w:rPr>
        <w:t>X</w:t>
      </w:r>
      <w:proofErr w:type="spellEnd"/>
      <w:r>
        <w:rPr>
          <w:sz w:val="18"/>
        </w:rPr>
        <w:tab/>
      </w:r>
      <w:r w:rsidRPr="00E82D27">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02AFE10A" w14:textId="77777777" w:rsidR="009A6B17" w:rsidRPr="00E82D27" w:rsidRDefault="009A6B17" w:rsidP="009A6B17">
      <w:pPr>
        <w:pBdr>
          <w:left w:val="single" w:sz="6" w:space="1" w:color="auto"/>
          <w:right w:val="single" w:sz="6" w:space="1" w:color="auto"/>
        </w:pBdr>
        <w:jc w:val="both"/>
        <w:rPr>
          <w:sz w:val="18"/>
        </w:rPr>
      </w:pPr>
      <w:r w:rsidRPr="00E82D27">
        <w:rPr>
          <w:sz w:val="18"/>
        </w:rPr>
        <w:t>Develop commissioning plan</w:t>
      </w:r>
      <w:r w:rsidRPr="00E82D27">
        <w:rPr>
          <w:sz w:val="18"/>
        </w:rPr>
        <w:tab/>
      </w:r>
      <w:r w:rsidRPr="00E82D27">
        <w:rPr>
          <w:sz w:val="18"/>
        </w:rPr>
        <w:tab/>
      </w:r>
      <w:r w:rsidRPr="00E82D27">
        <w:rPr>
          <w:sz w:val="18"/>
        </w:rPr>
        <w:tab/>
        <w:t>X</w:t>
      </w:r>
      <w:r w:rsidRPr="00E82D27">
        <w:rPr>
          <w:sz w:val="18"/>
        </w:rPr>
        <w:tab/>
      </w:r>
      <w:proofErr w:type="spellStart"/>
      <w:r w:rsidRPr="00E82D27">
        <w:rPr>
          <w:sz w:val="18"/>
        </w:rPr>
        <w:t>X</w:t>
      </w:r>
      <w:proofErr w:type="spellEnd"/>
      <w:r w:rsidRPr="00E82D27">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3058E372"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Revi</w:t>
      </w:r>
      <w:r>
        <w:rPr>
          <w:sz w:val="18"/>
        </w:rPr>
        <w:t>ew Construction Documents</w:t>
      </w:r>
      <w:r>
        <w:rPr>
          <w:sz w:val="18"/>
        </w:rPr>
        <w:tab/>
      </w:r>
      <w:r>
        <w:rPr>
          <w:sz w:val="18"/>
        </w:rPr>
        <w:tab/>
        <w:t>X</w:t>
      </w:r>
      <w:r>
        <w:rPr>
          <w:sz w:val="18"/>
        </w:rPr>
        <w:tab/>
      </w:r>
      <w:proofErr w:type="spellStart"/>
      <w:r>
        <w:rPr>
          <w:sz w:val="18"/>
        </w:rPr>
        <w:t>X</w:t>
      </w:r>
      <w:proofErr w:type="spellEnd"/>
      <w:r>
        <w:rPr>
          <w:sz w:val="18"/>
        </w:rPr>
        <w:tab/>
      </w:r>
      <w:r w:rsidRPr="00E82D27">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Pr>
          <w:sz w:val="18"/>
        </w:rPr>
        <w:tab/>
      </w:r>
      <w:proofErr w:type="spellStart"/>
      <w:r>
        <w:rPr>
          <w:sz w:val="18"/>
        </w:rPr>
        <w:t>X</w:t>
      </w:r>
      <w:proofErr w:type="spellEnd"/>
    </w:p>
    <w:p w14:paraId="5D1A69B3" w14:textId="77777777" w:rsidR="009A6B17" w:rsidRPr="00E82D27" w:rsidRDefault="009A6B17" w:rsidP="009A6B17">
      <w:pPr>
        <w:pBdr>
          <w:left w:val="single" w:sz="6" w:space="1" w:color="auto"/>
          <w:right w:val="single" w:sz="6" w:space="1" w:color="auto"/>
        </w:pBdr>
        <w:jc w:val="both"/>
        <w:rPr>
          <w:sz w:val="18"/>
        </w:rPr>
      </w:pPr>
      <w:r w:rsidRPr="00E82D27">
        <w:rPr>
          <w:sz w:val="18"/>
        </w:rPr>
        <w:t>Develop commissioning</w:t>
      </w:r>
    </w:p>
    <w:p w14:paraId="5955EE57" w14:textId="77777777" w:rsidR="009A6B17" w:rsidRPr="00E82D27" w:rsidRDefault="009A6B17" w:rsidP="009A6B17">
      <w:pPr>
        <w:pBdr>
          <w:left w:val="single" w:sz="6" w:space="1" w:color="auto"/>
          <w:right w:val="single" w:sz="6" w:space="1" w:color="auto"/>
        </w:pBdr>
        <w:jc w:val="both"/>
        <w:rPr>
          <w:sz w:val="18"/>
        </w:rPr>
      </w:pPr>
      <w:r>
        <w:rPr>
          <w:sz w:val="18"/>
        </w:rPr>
        <w:t>specifications</w:t>
      </w:r>
      <w:r>
        <w:rPr>
          <w:sz w:val="18"/>
        </w:rPr>
        <w:tab/>
      </w:r>
      <w:r>
        <w:rPr>
          <w:sz w:val="18"/>
        </w:rPr>
        <w:tab/>
      </w:r>
      <w:r>
        <w:rPr>
          <w:sz w:val="18"/>
        </w:rPr>
        <w:tab/>
      </w:r>
      <w:r>
        <w:rPr>
          <w:sz w:val="18"/>
        </w:rPr>
        <w:tab/>
        <w:t>X</w:t>
      </w:r>
      <w:r>
        <w:rPr>
          <w:sz w:val="18"/>
        </w:rPr>
        <w:tab/>
      </w:r>
      <w:proofErr w:type="spellStart"/>
      <w:r>
        <w:rPr>
          <w:sz w:val="18"/>
        </w:rPr>
        <w:t>X</w:t>
      </w:r>
      <w:proofErr w:type="spellEnd"/>
      <w:r>
        <w:rPr>
          <w:sz w:val="18"/>
        </w:rPr>
        <w:tab/>
      </w:r>
    </w:p>
    <w:p w14:paraId="50A5522D"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Develop or organize design</w:t>
      </w:r>
    </w:p>
    <w:p w14:paraId="714E68A1" w14:textId="77777777" w:rsidR="009A6B17" w:rsidRPr="00E82D27" w:rsidRDefault="009A6B17" w:rsidP="009A6B17">
      <w:pPr>
        <w:pBdr>
          <w:left w:val="single" w:sz="6" w:space="1" w:color="auto"/>
          <w:right w:val="single" w:sz="6" w:space="1" w:color="auto"/>
        </w:pBdr>
        <w:jc w:val="both"/>
        <w:rPr>
          <w:sz w:val="18"/>
          <w:lang w:val="fr-FR"/>
        </w:rPr>
      </w:pPr>
      <w:proofErr w:type="spellStart"/>
      <w:r w:rsidRPr="00E82D27">
        <w:rPr>
          <w:sz w:val="18"/>
          <w:lang w:val="fr-FR"/>
        </w:rPr>
        <w:t>intent</w:t>
      </w:r>
      <w:proofErr w:type="spellEnd"/>
      <w:r w:rsidRPr="00E82D27">
        <w:rPr>
          <w:sz w:val="18"/>
          <w:lang w:val="fr-FR"/>
        </w:rPr>
        <w:t>/</w:t>
      </w:r>
      <w:proofErr w:type="spellStart"/>
      <w:r w:rsidRPr="00E82D27">
        <w:rPr>
          <w:sz w:val="18"/>
          <w:lang w:val="fr-FR"/>
        </w:rPr>
        <w:t>criteria</w:t>
      </w:r>
      <w:proofErr w:type="spellEnd"/>
      <w:r w:rsidRPr="00E82D27">
        <w:rPr>
          <w:sz w:val="18"/>
          <w:lang w:val="fr-FR"/>
        </w:rPr>
        <w:t xml:space="preserve"> documents</w:t>
      </w:r>
      <w:r w:rsidRPr="00E82D27">
        <w:rPr>
          <w:sz w:val="18"/>
          <w:lang w:val="fr-FR"/>
        </w:rPr>
        <w:tab/>
      </w:r>
      <w:r w:rsidRPr="00E82D27">
        <w:rPr>
          <w:sz w:val="18"/>
          <w:lang w:val="fr-FR"/>
        </w:rPr>
        <w:tab/>
      </w:r>
      <w:r w:rsidRPr="00E82D27">
        <w:rPr>
          <w:sz w:val="18"/>
          <w:lang w:val="fr-FR"/>
        </w:rPr>
        <w:tab/>
        <w:t>X</w:t>
      </w:r>
      <w:r w:rsidRPr="00E82D27">
        <w:rPr>
          <w:sz w:val="18"/>
          <w:lang w:val="fr-FR"/>
        </w:rPr>
        <w:tab/>
      </w:r>
      <w:proofErr w:type="spellStart"/>
      <w:r w:rsidRPr="00E82D27">
        <w:rPr>
          <w:sz w:val="18"/>
          <w:lang w:val="fr-FR"/>
        </w:rPr>
        <w:t>X</w:t>
      </w:r>
      <w:proofErr w:type="spellEnd"/>
      <w:r w:rsidRPr="00E82D27">
        <w:rPr>
          <w:sz w:val="18"/>
          <w:lang w:val="fr-FR"/>
        </w:rPr>
        <w:tab/>
      </w:r>
      <w:r w:rsidRPr="00E82D27">
        <w:rPr>
          <w:sz w:val="18"/>
          <w:lang w:val="fr-FR"/>
        </w:rPr>
        <w:tab/>
      </w:r>
    </w:p>
    <w:p w14:paraId="6810D1FC"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Identify the scope of the</w:t>
      </w:r>
    </w:p>
    <w:p w14:paraId="6854A728" w14:textId="77777777" w:rsidR="009A6B17" w:rsidRPr="00E82D27" w:rsidRDefault="009A6B17" w:rsidP="009A6B17">
      <w:pPr>
        <w:pBdr>
          <w:left w:val="single" w:sz="6" w:space="1" w:color="auto"/>
          <w:right w:val="single" w:sz="6" w:space="1" w:color="auto"/>
        </w:pBdr>
        <w:jc w:val="both"/>
        <w:rPr>
          <w:sz w:val="18"/>
        </w:rPr>
      </w:pPr>
      <w:r w:rsidRPr="00E82D27">
        <w:rPr>
          <w:sz w:val="18"/>
        </w:rPr>
        <w:t>proposed commissioning</w:t>
      </w:r>
    </w:p>
    <w:p w14:paraId="129D97FB" w14:textId="77777777" w:rsidR="009A6B17" w:rsidRPr="00E82D27" w:rsidRDefault="009A6B17" w:rsidP="009A6B17">
      <w:pPr>
        <w:pBdr>
          <w:left w:val="single" w:sz="6" w:space="1" w:color="auto"/>
          <w:right w:val="single" w:sz="6" w:space="1" w:color="auto"/>
        </w:pBdr>
        <w:jc w:val="both"/>
        <w:rPr>
          <w:sz w:val="18"/>
        </w:rPr>
      </w:pPr>
      <w:r w:rsidRPr="00E82D27">
        <w:rPr>
          <w:sz w:val="18"/>
        </w:rPr>
        <w:t>process</w:t>
      </w:r>
      <w:r>
        <w:rPr>
          <w:sz w:val="18"/>
        </w:rPr>
        <w:t>.</w:t>
      </w:r>
      <w:r>
        <w:rPr>
          <w:sz w:val="18"/>
        </w:rPr>
        <w:tab/>
      </w:r>
      <w:r>
        <w:rPr>
          <w:sz w:val="18"/>
        </w:rPr>
        <w:tab/>
      </w:r>
      <w:r>
        <w:rPr>
          <w:sz w:val="18"/>
        </w:rPr>
        <w:tab/>
      </w:r>
      <w:r>
        <w:rPr>
          <w:sz w:val="18"/>
        </w:rPr>
        <w:tab/>
      </w:r>
      <w:r>
        <w:rPr>
          <w:sz w:val="18"/>
        </w:rPr>
        <w:tab/>
        <w:t>X</w:t>
      </w:r>
      <w:r>
        <w:rPr>
          <w:sz w:val="18"/>
        </w:rPr>
        <w:tab/>
      </w:r>
      <w:r>
        <w:rPr>
          <w:sz w:val="18"/>
        </w:rPr>
        <w:tab/>
      </w:r>
    </w:p>
    <w:p w14:paraId="42DC219E"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Provide outline specifications</w:t>
      </w:r>
    </w:p>
    <w:p w14:paraId="12029566" w14:textId="77777777" w:rsidR="009A6B17" w:rsidRPr="00E82D27" w:rsidRDefault="009A6B17" w:rsidP="009A6B17">
      <w:pPr>
        <w:pBdr>
          <w:left w:val="single" w:sz="6" w:space="1" w:color="auto"/>
          <w:right w:val="single" w:sz="6" w:space="1" w:color="auto"/>
        </w:pBdr>
        <w:jc w:val="both"/>
        <w:rPr>
          <w:sz w:val="18"/>
        </w:rPr>
      </w:pPr>
      <w:r>
        <w:rPr>
          <w:sz w:val="18"/>
        </w:rPr>
        <w:t>for commissioning.</w:t>
      </w:r>
      <w:r>
        <w:rPr>
          <w:sz w:val="18"/>
        </w:rPr>
        <w:tab/>
      </w:r>
      <w:r>
        <w:rPr>
          <w:sz w:val="18"/>
        </w:rPr>
        <w:tab/>
      </w:r>
      <w:r>
        <w:rPr>
          <w:sz w:val="18"/>
        </w:rPr>
        <w:tab/>
      </w:r>
      <w:r>
        <w:rPr>
          <w:sz w:val="18"/>
        </w:rPr>
        <w:tab/>
      </w:r>
      <w:r>
        <w:rPr>
          <w:sz w:val="18"/>
        </w:rPr>
        <w:tab/>
      </w:r>
      <w:r>
        <w:rPr>
          <w:sz w:val="18"/>
        </w:rPr>
        <w:tab/>
      </w:r>
      <w:r>
        <w:rPr>
          <w:sz w:val="18"/>
        </w:rPr>
        <w:tab/>
      </w:r>
      <w:r>
        <w:rPr>
          <w:sz w:val="18"/>
        </w:rPr>
        <w:tab/>
        <w:t>X</w:t>
      </w:r>
    </w:p>
    <w:p w14:paraId="082A2C38"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Documentation of Design</w:t>
      </w:r>
    </w:p>
    <w:p w14:paraId="54EF22BB"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Criteria and Assumptions</w:t>
      </w:r>
      <w:r w:rsidRPr="00E82D27">
        <w:rPr>
          <w:sz w:val="18"/>
        </w:rPr>
        <w:tab/>
      </w:r>
      <w:r w:rsidRPr="00E82D27">
        <w:rPr>
          <w:sz w:val="18"/>
        </w:rPr>
        <w:tab/>
      </w:r>
      <w:r w:rsidRPr="00E82D27">
        <w:rPr>
          <w:sz w:val="18"/>
        </w:rPr>
        <w:tab/>
        <w:t>X</w:t>
      </w:r>
      <w:r w:rsidRPr="00E82D27">
        <w:rPr>
          <w:sz w:val="18"/>
        </w:rPr>
        <w:tab/>
      </w:r>
      <w:proofErr w:type="spellStart"/>
      <w:r w:rsidRPr="00E82D27">
        <w:rPr>
          <w:sz w:val="18"/>
        </w:rPr>
        <w:t>X</w:t>
      </w:r>
      <w:proofErr w:type="spellEnd"/>
    </w:p>
    <w:p w14:paraId="75143739" w14:textId="77777777" w:rsidR="009A6B17" w:rsidRDefault="009A6B17" w:rsidP="009A6B17">
      <w:pPr>
        <w:jc w:val="both"/>
        <w:rPr>
          <w:rFonts w:ascii="Helvetica" w:hAnsi="Helvetica"/>
          <w:b/>
          <w:sz w:val="18"/>
        </w:rPr>
      </w:pPr>
      <w:r w:rsidRPr="00E82D27">
        <w:rPr>
          <w:b/>
          <w:sz w:val="18"/>
        </w:rPr>
        <w:br w:type="page"/>
      </w:r>
      <w:r>
        <w:rPr>
          <w:rFonts w:ascii="Helvetica" w:hAnsi="Helvetica"/>
          <w:b/>
          <w:sz w:val="18"/>
        </w:rPr>
        <w:lastRenderedPageBreak/>
        <w:t>Construction Phase</w:t>
      </w:r>
    </w:p>
    <w:p w14:paraId="23977700" w14:textId="77777777" w:rsidR="009A6B17" w:rsidRPr="002B53CB" w:rsidRDefault="009A6B17" w:rsidP="009A6B17">
      <w:pPr>
        <w:jc w:val="both"/>
        <w:rPr>
          <w:rFonts w:ascii="Helvetica" w:hAnsi="Helvetica"/>
          <w:sz w:val="18"/>
          <w:lang w:val="fr-FR"/>
        </w:rPr>
      </w:pPr>
      <w:proofErr w:type="spellStart"/>
      <w:r w:rsidRPr="002B53CB">
        <w:rPr>
          <w:rFonts w:ascii="Helvetica" w:hAnsi="Helvetica"/>
          <w:b/>
          <w:sz w:val="18"/>
          <w:lang w:val="fr-FR"/>
        </w:rPr>
        <w:t>Activities</w:t>
      </w:r>
      <w:proofErr w:type="spellEnd"/>
      <w:r w:rsidRPr="002B53CB">
        <w:rPr>
          <w:rFonts w:ascii="Helvetica" w:hAnsi="Helvetica"/>
          <w:b/>
          <w:sz w:val="18"/>
          <w:lang w:val="fr-FR"/>
        </w:rPr>
        <w:tab/>
      </w:r>
      <w:r w:rsidRPr="002B53CB">
        <w:rPr>
          <w:rFonts w:ascii="Helvetica" w:hAnsi="Helvetica"/>
          <w:b/>
          <w:sz w:val="18"/>
          <w:lang w:val="fr-FR"/>
        </w:rPr>
        <w:tab/>
      </w:r>
      <w:r w:rsidRPr="002B53CB">
        <w:rPr>
          <w:rFonts w:ascii="Helvetica" w:hAnsi="Helvetica"/>
          <w:b/>
          <w:sz w:val="18"/>
          <w:lang w:val="fr-FR"/>
        </w:rPr>
        <w:tab/>
      </w:r>
      <w:r w:rsidRPr="002B53CB">
        <w:rPr>
          <w:rFonts w:ascii="Helvetica" w:hAnsi="Helvetica"/>
          <w:b/>
          <w:sz w:val="18"/>
          <w:lang w:val="fr-FR"/>
        </w:rPr>
        <w:tab/>
      </w:r>
      <w:r w:rsidRPr="002B53CB">
        <w:rPr>
          <w:rFonts w:ascii="Helvetica" w:hAnsi="Helvetica"/>
          <w:sz w:val="18"/>
          <w:lang w:val="fr-FR"/>
        </w:rPr>
        <w:t>A</w:t>
      </w:r>
      <w:r w:rsidRPr="002B53CB">
        <w:rPr>
          <w:rFonts w:ascii="Helvetica" w:hAnsi="Helvetica"/>
          <w:sz w:val="18"/>
          <w:lang w:val="fr-FR"/>
        </w:rPr>
        <w:tab/>
        <w:t>E</w:t>
      </w:r>
      <w:r w:rsidRPr="002B53CB">
        <w:rPr>
          <w:rFonts w:ascii="Helvetica" w:hAnsi="Helvetica"/>
          <w:sz w:val="18"/>
          <w:lang w:val="fr-FR"/>
        </w:rPr>
        <w:tab/>
        <w:t>CA</w:t>
      </w:r>
      <w:r w:rsidRPr="002B53CB">
        <w:rPr>
          <w:rFonts w:ascii="Helvetica" w:hAnsi="Helvetica"/>
          <w:sz w:val="18"/>
          <w:lang w:val="fr-FR"/>
        </w:rPr>
        <w:tab/>
        <w:t>TE</w:t>
      </w:r>
      <w:r w:rsidRPr="002B53CB">
        <w:rPr>
          <w:rFonts w:ascii="Helvetica" w:hAnsi="Helvetica"/>
          <w:sz w:val="18"/>
          <w:lang w:val="fr-FR"/>
        </w:rPr>
        <w:tab/>
      </w:r>
      <w:r w:rsidR="005225AC">
        <w:rPr>
          <w:rFonts w:ascii="Helvetica" w:hAnsi="Helvetica"/>
          <w:sz w:val="18"/>
          <w:lang w:val="fr-FR"/>
        </w:rPr>
        <w:t>OCP</w:t>
      </w:r>
      <w:r w:rsidRPr="002B53CB">
        <w:rPr>
          <w:rFonts w:ascii="Helvetica" w:hAnsi="Helvetica"/>
          <w:sz w:val="18"/>
          <w:lang w:val="fr-FR"/>
        </w:rPr>
        <w:tab/>
      </w:r>
      <w:r>
        <w:rPr>
          <w:rFonts w:ascii="Helvetica" w:hAnsi="Helvetica"/>
          <w:sz w:val="18"/>
          <w:lang w:val="fr-FR"/>
        </w:rPr>
        <w:t>INST.</w:t>
      </w:r>
      <w:r w:rsidRPr="002B53CB">
        <w:rPr>
          <w:rFonts w:ascii="Helvetica" w:hAnsi="Helvetica"/>
          <w:sz w:val="18"/>
          <w:lang w:val="fr-FR"/>
        </w:rPr>
        <w:tab/>
        <w:t>T&amp;B</w:t>
      </w:r>
    </w:p>
    <w:p w14:paraId="04BD070E"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Prepare project specific plan</w:t>
      </w:r>
      <w:r w:rsidRPr="00E82D27">
        <w:rPr>
          <w:sz w:val="18"/>
        </w:rPr>
        <w:tab/>
      </w:r>
      <w:r w:rsidRPr="00E82D27">
        <w:rPr>
          <w:sz w:val="18"/>
        </w:rPr>
        <w:tab/>
      </w:r>
      <w:r w:rsidRPr="00E82D27">
        <w:rPr>
          <w:sz w:val="18"/>
        </w:rPr>
        <w:tab/>
      </w:r>
      <w:r>
        <w:rPr>
          <w:sz w:val="18"/>
        </w:rPr>
        <w:t>X</w:t>
      </w:r>
      <w:r w:rsidRPr="00E82D27">
        <w:rPr>
          <w:sz w:val="18"/>
        </w:rPr>
        <w:tab/>
      </w:r>
      <w:proofErr w:type="spellStart"/>
      <w:r w:rsidRPr="00E82D27">
        <w:rPr>
          <w:sz w:val="18"/>
        </w:rPr>
        <w:t>X</w:t>
      </w:r>
      <w:proofErr w:type="spellEnd"/>
    </w:p>
    <w:p w14:paraId="62C46592"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Approve Plan</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t>X</w:t>
      </w:r>
      <w:r w:rsidRPr="00E82D27">
        <w:rPr>
          <w:sz w:val="18"/>
        </w:rPr>
        <w:tab/>
      </w:r>
      <w:proofErr w:type="spellStart"/>
      <w:r w:rsidRPr="00E82D27">
        <w:rPr>
          <w:sz w:val="18"/>
        </w:rPr>
        <w:t>X</w:t>
      </w:r>
      <w:proofErr w:type="spellEnd"/>
    </w:p>
    <w:p w14:paraId="237988CD" w14:textId="77777777" w:rsidR="009A6B17" w:rsidRPr="00E82D27" w:rsidRDefault="009A6B17" w:rsidP="009A6B17">
      <w:pPr>
        <w:pBdr>
          <w:left w:val="single" w:sz="6" w:space="1" w:color="auto"/>
          <w:right w:val="single" w:sz="6" w:space="1" w:color="auto"/>
        </w:pBdr>
        <w:jc w:val="both"/>
        <w:rPr>
          <w:sz w:val="18"/>
        </w:rPr>
      </w:pPr>
      <w:r w:rsidRPr="00E82D27">
        <w:rPr>
          <w:sz w:val="18"/>
        </w:rPr>
        <w:t>Attend pre-construction, planning</w:t>
      </w:r>
    </w:p>
    <w:p w14:paraId="0881F67E" w14:textId="77777777" w:rsidR="009A6B17" w:rsidRPr="00E82D27" w:rsidRDefault="009A6B17" w:rsidP="009A6B17">
      <w:pPr>
        <w:pBdr>
          <w:left w:val="single" w:sz="6" w:space="1" w:color="auto"/>
          <w:right w:val="single" w:sz="6" w:space="1" w:color="auto"/>
        </w:pBdr>
        <w:jc w:val="both"/>
        <w:rPr>
          <w:sz w:val="18"/>
        </w:rPr>
      </w:pPr>
      <w:r w:rsidRPr="00E82D27">
        <w:rPr>
          <w:sz w:val="18"/>
        </w:rPr>
        <w:t>a</w:t>
      </w:r>
      <w:r>
        <w:rPr>
          <w:sz w:val="18"/>
        </w:rPr>
        <w:t>nd construction meetings</w:t>
      </w:r>
      <w:r>
        <w:rPr>
          <w:sz w:val="18"/>
        </w:rPr>
        <w:tab/>
      </w:r>
      <w:r>
        <w:rPr>
          <w:sz w:val="18"/>
        </w:rPr>
        <w:tab/>
      </w:r>
      <w:r>
        <w:rPr>
          <w:sz w:val="18"/>
        </w:rPr>
        <w:tab/>
        <w:t>X</w:t>
      </w:r>
      <w:r>
        <w:rPr>
          <w:sz w:val="18"/>
        </w:rPr>
        <w:tab/>
      </w:r>
      <w:proofErr w:type="spellStart"/>
      <w:r>
        <w:rPr>
          <w:sz w:val="18"/>
        </w:rPr>
        <w:t>X</w:t>
      </w:r>
      <w:proofErr w:type="spellEnd"/>
      <w:r>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7CDA0754"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Develop schedule of milestones</w:t>
      </w:r>
    </w:p>
    <w:p w14:paraId="53580D43" w14:textId="77777777" w:rsidR="009A6B17" w:rsidRPr="00E82D27" w:rsidRDefault="009A6B17" w:rsidP="009A6B17">
      <w:pPr>
        <w:pBdr>
          <w:left w:val="single" w:sz="6" w:space="1" w:color="auto"/>
          <w:right w:val="single" w:sz="6" w:space="1" w:color="auto"/>
        </w:pBdr>
        <w:jc w:val="both"/>
        <w:rPr>
          <w:sz w:val="18"/>
        </w:rPr>
      </w:pPr>
      <w:r w:rsidRPr="00E82D27">
        <w:rPr>
          <w:sz w:val="18"/>
        </w:rPr>
        <w:t>for accomplishing commissioning</w:t>
      </w:r>
    </w:p>
    <w:p w14:paraId="7401A4F8" w14:textId="77777777" w:rsidR="009A6B17" w:rsidRPr="00E82D27" w:rsidRDefault="009A6B17" w:rsidP="009A6B17">
      <w:pPr>
        <w:pBdr>
          <w:left w:val="single" w:sz="6" w:space="1" w:color="auto"/>
          <w:right w:val="single" w:sz="6" w:space="1" w:color="auto"/>
        </w:pBdr>
        <w:jc w:val="both"/>
        <w:rPr>
          <w:sz w:val="18"/>
        </w:rPr>
      </w:pPr>
      <w:r w:rsidRPr="00E82D27">
        <w:rPr>
          <w:sz w:val="18"/>
        </w:rPr>
        <w:t>plan</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t>X</w:t>
      </w:r>
    </w:p>
    <w:p w14:paraId="7E22B1EE"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Review/Update Commissioning Plan</w:t>
      </w:r>
      <w:r w:rsidRPr="00E82D27">
        <w:rPr>
          <w:sz w:val="18"/>
        </w:rPr>
        <w:tab/>
      </w:r>
      <w:r w:rsidRPr="00E82D27">
        <w:rPr>
          <w:sz w:val="18"/>
        </w:rPr>
        <w:tab/>
        <w:t>X</w:t>
      </w:r>
      <w:r w:rsidRPr="00E82D27">
        <w:rPr>
          <w:sz w:val="18"/>
        </w:rPr>
        <w:tab/>
      </w:r>
      <w:proofErr w:type="spellStart"/>
      <w:r w:rsidRPr="00E82D27">
        <w:rPr>
          <w:sz w:val="18"/>
        </w:rPr>
        <w:t>X</w:t>
      </w:r>
      <w:proofErr w:type="spellEnd"/>
      <w:r w:rsidRPr="00E82D27">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Pr>
          <w:sz w:val="18"/>
        </w:rPr>
        <w:tab/>
      </w:r>
      <w:proofErr w:type="spellStart"/>
      <w:r>
        <w:rPr>
          <w:sz w:val="18"/>
        </w:rPr>
        <w:t>X</w:t>
      </w:r>
      <w:proofErr w:type="spellEnd"/>
    </w:p>
    <w:p w14:paraId="1410F0C6" w14:textId="77777777" w:rsidR="009A6B17" w:rsidRPr="00E82D27" w:rsidRDefault="009A6B17" w:rsidP="009A6B17">
      <w:pPr>
        <w:pBdr>
          <w:left w:val="single" w:sz="6" w:space="1" w:color="auto"/>
          <w:right w:val="single" w:sz="6" w:space="1" w:color="auto"/>
        </w:pBdr>
        <w:jc w:val="both"/>
        <w:rPr>
          <w:sz w:val="18"/>
        </w:rPr>
      </w:pPr>
      <w:r w:rsidRPr="00E82D27">
        <w:rPr>
          <w:sz w:val="18"/>
        </w:rPr>
        <w:t>Develop submittal and shop</w:t>
      </w:r>
    </w:p>
    <w:p w14:paraId="68F19266" w14:textId="77777777" w:rsidR="009A6B17" w:rsidRPr="00E82D27" w:rsidRDefault="009A6B17" w:rsidP="009A6B17">
      <w:pPr>
        <w:pBdr>
          <w:left w:val="single" w:sz="6" w:space="1" w:color="auto"/>
          <w:right w:val="single" w:sz="6" w:space="1" w:color="auto"/>
        </w:pBdr>
        <w:jc w:val="both"/>
        <w:rPr>
          <w:sz w:val="18"/>
        </w:rPr>
      </w:pPr>
      <w:r>
        <w:rPr>
          <w:sz w:val="18"/>
        </w:rPr>
        <w:t>drawing format</w:t>
      </w:r>
      <w:r>
        <w:rPr>
          <w:sz w:val="18"/>
        </w:rPr>
        <w:tab/>
      </w:r>
      <w:r>
        <w:rPr>
          <w:sz w:val="18"/>
        </w:rPr>
        <w:tab/>
      </w:r>
      <w:r>
        <w:rPr>
          <w:sz w:val="18"/>
        </w:rPr>
        <w:tab/>
      </w:r>
      <w:r>
        <w:rPr>
          <w:sz w:val="18"/>
        </w:rPr>
        <w:tab/>
        <w:t>X</w:t>
      </w:r>
      <w:r>
        <w:rPr>
          <w:sz w:val="18"/>
        </w:rPr>
        <w:tab/>
      </w:r>
      <w:proofErr w:type="spellStart"/>
      <w:r>
        <w:rPr>
          <w:sz w:val="18"/>
        </w:rPr>
        <w:t>X</w:t>
      </w:r>
      <w:proofErr w:type="spellEnd"/>
      <w:r>
        <w:rPr>
          <w:sz w:val="18"/>
        </w:rPr>
        <w:tab/>
      </w:r>
      <w:r w:rsidRPr="00E82D27">
        <w:rPr>
          <w:sz w:val="18"/>
        </w:rPr>
        <w:tab/>
      </w:r>
      <w:proofErr w:type="spellStart"/>
      <w:r>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168A5548"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Prepare submittals and shop</w:t>
      </w:r>
    </w:p>
    <w:p w14:paraId="53F67928" w14:textId="77777777" w:rsidR="009A6B17" w:rsidRPr="00E82D27" w:rsidRDefault="009A6B17" w:rsidP="009A6B17">
      <w:pPr>
        <w:pBdr>
          <w:left w:val="single" w:sz="6" w:space="1" w:color="auto"/>
          <w:right w:val="single" w:sz="6" w:space="1" w:color="auto"/>
        </w:pBdr>
        <w:jc w:val="both"/>
        <w:rPr>
          <w:sz w:val="18"/>
        </w:rPr>
      </w:pPr>
      <w:r>
        <w:rPr>
          <w:sz w:val="18"/>
        </w:rPr>
        <w:t>drawings</w:t>
      </w:r>
      <w:r>
        <w:rPr>
          <w:sz w:val="18"/>
        </w:rPr>
        <w:tab/>
      </w:r>
      <w:r>
        <w:rPr>
          <w:sz w:val="18"/>
        </w:rPr>
        <w:tab/>
      </w:r>
      <w:r>
        <w:rPr>
          <w:sz w:val="18"/>
        </w:rPr>
        <w:tab/>
      </w:r>
      <w:r>
        <w:rPr>
          <w:sz w:val="18"/>
        </w:rPr>
        <w:tab/>
      </w:r>
      <w:r>
        <w:rPr>
          <w:sz w:val="18"/>
        </w:rPr>
        <w:tab/>
      </w:r>
      <w:r>
        <w:rPr>
          <w:sz w:val="18"/>
        </w:rPr>
        <w:tab/>
      </w:r>
      <w:r>
        <w:rPr>
          <w:sz w:val="18"/>
        </w:rPr>
        <w:tab/>
      </w:r>
      <w:r>
        <w:rPr>
          <w:sz w:val="18"/>
        </w:rPr>
        <w:tab/>
        <w:t>X</w:t>
      </w:r>
    </w:p>
    <w:p w14:paraId="3192D0BE"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Review equipment, system and</w:t>
      </w:r>
    </w:p>
    <w:p w14:paraId="685EE15D" w14:textId="77777777" w:rsidR="009A6B17" w:rsidRPr="00E82D27" w:rsidRDefault="009A6B17" w:rsidP="009A6B17">
      <w:pPr>
        <w:pBdr>
          <w:left w:val="single" w:sz="6" w:space="1" w:color="auto"/>
          <w:right w:val="single" w:sz="6" w:space="1" w:color="auto"/>
        </w:pBdr>
        <w:jc w:val="both"/>
        <w:rPr>
          <w:sz w:val="18"/>
        </w:rPr>
      </w:pPr>
      <w:r w:rsidRPr="00E82D27">
        <w:rPr>
          <w:sz w:val="18"/>
        </w:rPr>
        <w:t>control submittals for compliance</w:t>
      </w:r>
    </w:p>
    <w:p w14:paraId="1AF88C8C" w14:textId="77777777" w:rsidR="009A6B17" w:rsidRPr="00E82D27" w:rsidRDefault="009A6B17" w:rsidP="009A6B17">
      <w:pPr>
        <w:pBdr>
          <w:left w:val="single" w:sz="6" w:space="1" w:color="auto"/>
          <w:right w:val="single" w:sz="6" w:space="1" w:color="auto"/>
        </w:pBdr>
        <w:jc w:val="both"/>
        <w:rPr>
          <w:sz w:val="18"/>
        </w:rPr>
      </w:pPr>
      <w:r>
        <w:rPr>
          <w:sz w:val="18"/>
        </w:rPr>
        <w:t>with commissioning goals</w:t>
      </w:r>
      <w:r>
        <w:rPr>
          <w:sz w:val="18"/>
        </w:rPr>
        <w:tab/>
      </w:r>
      <w:r>
        <w:rPr>
          <w:sz w:val="18"/>
        </w:rPr>
        <w:tab/>
      </w:r>
      <w:r>
        <w:rPr>
          <w:sz w:val="18"/>
        </w:rPr>
        <w:tab/>
        <w:t>X</w:t>
      </w:r>
      <w:r>
        <w:rPr>
          <w:sz w:val="18"/>
        </w:rPr>
        <w:tab/>
      </w:r>
      <w:proofErr w:type="spellStart"/>
      <w:r>
        <w:rPr>
          <w:sz w:val="18"/>
        </w:rPr>
        <w:t>X</w:t>
      </w:r>
      <w:proofErr w:type="spellEnd"/>
      <w:r>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4C348F94"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Review</w:t>
      </w:r>
      <w:r>
        <w:rPr>
          <w:sz w:val="18"/>
        </w:rPr>
        <w:t xml:space="preserve"> project status with </w:t>
      </w:r>
      <w:r w:rsidR="005225AC">
        <w:rPr>
          <w:sz w:val="18"/>
        </w:rPr>
        <w:t>OCP</w:t>
      </w:r>
      <w:r>
        <w:rPr>
          <w:sz w:val="18"/>
        </w:rPr>
        <w:tab/>
      </w:r>
      <w:r>
        <w:rPr>
          <w:sz w:val="18"/>
        </w:rPr>
        <w:tab/>
        <w:t>X</w:t>
      </w:r>
      <w:r>
        <w:rPr>
          <w:sz w:val="18"/>
        </w:rPr>
        <w:tab/>
      </w:r>
      <w:proofErr w:type="spellStart"/>
      <w:r>
        <w:rPr>
          <w:sz w:val="18"/>
        </w:rPr>
        <w:t>X</w:t>
      </w:r>
      <w:proofErr w:type="spellEnd"/>
      <w:r>
        <w:rPr>
          <w:sz w:val="18"/>
        </w:rPr>
        <w:tab/>
      </w:r>
      <w:r>
        <w:rPr>
          <w:sz w:val="18"/>
        </w:rPr>
        <w:tab/>
      </w:r>
      <w:proofErr w:type="spellStart"/>
      <w:r>
        <w:rPr>
          <w:sz w:val="18"/>
        </w:rPr>
        <w:t>X</w:t>
      </w:r>
      <w:proofErr w:type="spellEnd"/>
      <w:r>
        <w:rPr>
          <w:sz w:val="18"/>
        </w:rPr>
        <w:tab/>
      </w:r>
      <w:proofErr w:type="spellStart"/>
      <w:r>
        <w:rPr>
          <w:sz w:val="18"/>
        </w:rPr>
        <w:t>X</w:t>
      </w:r>
      <w:proofErr w:type="spellEnd"/>
      <w:r>
        <w:rPr>
          <w:sz w:val="18"/>
        </w:rPr>
        <w:tab/>
      </w:r>
      <w:r w:rsidRPr="00E82D27">
        <w:rPr>
          <w:sz w:val="18"/>
        </w:rPr>
        <w:tab/>
      </w:r>
      <w:proofErr w:type="spellStart"/>
      <w:r w:rsidRPr="00E82D27">
        <w:rPr>
          <w:sz w:val="18"/>
        </w:rPr>
        <w:t>X</w:t>
      </w:r>
      <w:proofErr w:type="spellEnd"/>
    </w:p>
    <w:p w14:paraId="17750DDD"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Witness initial start-up of</w:t>
      </w:r>
    </w:p>
    <w:p w14:paraId="00A19CBF"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Pr>
          <w:sz w:val="18"/>
        </w:rPr>
        <w:t>equipment</w:t>
      </w:r>
      <w:r>
        <w:rPr>
          <w:sz w:val="18"/>
        </w:rPr>
        <w:tab/>
      </w:r>
      <w:r>
        <w:rPr>
          <w:sz w:val="18"/>
        </w:rPr>
        <w:tab/>
      </w:r>
      <w:r>
        <w:rPr>
          <w:sz w:val="18"/>
        </w:rPr>
        <w:tab/>
      </w:r>
      <w:r>
        <w:rPr>
          <w:sz w:val="18"/>
        </w:rPr>
        <w:tab/>
      </w:r>
      <w:r>
        <w:rPr>
          <w:sz w:val="18"/>
        </w:rPr>
        <w:tab/>
        <w:t>X</w:t>
      </w:r>
      <w:r>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53070D79" w14:textId="77777777" w:rsidR="009A6B17" w:rsidRPr="00E82D27" w:rsidRDefault="009A6B17" w:rsidP="009A6B17">
      <w:pPr>
        <w:pBdr>
          <w:left w:val="single" w:sz="6" w:space="1" w:color="auto"/>
          <w:right w:val="single" w:sz="6" w:space="1" w:color="auto"/>
        </w:pBdr>
        <w:jc w:val="both"/>
        <w:rPr>
          <w:sz w:val="18"/>
        </w:rPr>
      </w:pPr>
      <w:r w:rsidRPr="00E82D27">
        <w:rPr>
          <w:sz w:val="18"/>
        </w:rPr>
        <w:t>Prepare demonstration test</w:t>
      </w:r>
    </w:p>
    <w:p w14:paraId="509CBCBD" w14:textId="77777777" w:rsidR="009A6B17" w:rsidRPr="00E82D27" w:rsidRDefault="009A6B17" w:rsidP="009A6B17">
      <w:pPr>
        <w:pBdr>
          <w:left w:val="single" w:sz="6" w:space="1" w:color="auto"/>
          <w:right w:val="single" w:sz="6" w:space="1" w:color="auto"/>
        </w:pBdr>
        <w:jc w:val="both"/>
        <w:rPr>
          <w:sz w:val="18"/>
        </w:rPr>
      </w:pPr>
      <w:r w:rsidRPr="00E82D27">
        <w:rPr>
          <w:sz w:val="18"/>
        </w:rPr>
        <w:t>program with functional test</w:t>
      </w:r>
    </w:p>
    <w:p w14:paraId="2801858A" w14:textId="77777777" w:rsidR="009A6B17" w:rsidRPr="00E82D27" w:rsidRDefault="009A6B17" w:rsidP="009A6B17">
      <w:pPr>
        <w:pBdr>
          <w:left w:val="single" w:sz="6" w:space="1" w:color="auto"/>
          <w:right w:val="single" w:sz="6" w:space="1" w:color="auto"/>
        </w:pBdr>
        <w:jc w:val="both"/>
        <w:rPr>
          <w:sz w:val="18"/>
        </w:rPr>
      </w:pPr>
      <w:r w:rsidRPr="00E82D27">
        <w:rPr>
          <w:sz w:val="18"/>
        </w:rPr>
        <w:t>procedures and document</w:t>
      </w:r>
    </w:p>
    <w:p w14:paraId="5D6CC1AB" w14:textId="77777777" w:rsidR="009A6B17" w:rsidRPr="00E82D27" w:rsidRDefault="009A6B17" w:rsidP="009A6B17">
      <w:pPr>
        <w:pBdr>
          <w:left w:val="single" w:sz="6" w:space="1" w:color="auto"/>
          <w:right w:val="single" w:sz="6" w:space="1" w:color="auto"/>
        </w:pBdr>
        <w:jc w:val="both"/>
        <w:rPr>
          <w:sz w:val="18"/>
        </w:rPr>
      </w:pPr>
      <w:r w:rsidRPr="00E82D27">
        <w:rPr>
          <w:sz w:val="18"/>
        </w:rPr>
        <w:t>results</w:t>
      </w:r>
      <w:r w:rsidRPr="00E82D27">
        <w:rPr>
          <w:sz w:val="18"/>
        </w:rPr>
        <w:tab/>
      </w:r>
      <w:r w:rsidRPr="00E82D27">
        <w:rPr>
          <w:sz w:val="18"/>
        </w:rPr>
        <w:tab/>
      </w:r>
      <w:r w:rsidRPr="00E82D27">
        <w:rPr>
          <w:sz w:val="18"/>
        </w:rPr>
        <w:tab/>
      </w:r>
      <w:r w:rsidRPr="00E82D27">
        <w:rPr>
          <w:sz w:val="18"/>
        </w:rPr>
        <w:tab/>
      </w:r>
      <w:r w:rsidRPr="00E82D27">
        <w:rPr>
          <w:sz w:val="18"/>
        </w:rPr>
        <w:tab/>
      </w:r>
      <w:r>
        <w:rPr>
          <w:sz w:val="18"/>
        </w:rPr>
        <w:t>X</w:t>
      </w:r>
      <w:r w:rsidRPr="00E82D27">
        <w:rPr>
          <w:sz w:val="18"/>
        </w:rPr>
        <w:tab/>
      </w:r>
      <w:proofErr w:type="spellStart"/>
      <w:r>
        <w:rPr>
          <w:sz w:val="18"/>
        </w:rPr>
        <w:t>X</w:t>
      </w:r>
      <w:proofErr w:type="spellEnd"/>
      <w:r w:rsidRPr="00E82D27">
        <w:rPr>
          <w:sz w:val="18"/>
        </w:rPr>
        <w:tab/>
      </w:r>
      <w:r w:rsidRPr="00E82D27">
        <w:rPr>
          <w:sz w:val="18"/>
        </w:rPr>
        <w:tab/>
      </w:r>
      <w:proofErr w:type="spellStart"/>
      <w:r w:rsidRPr="00E82D27">
        <w:rPr>
          <w:sz w:val="18"/>
        </w:rPr>
        <w:t>X</w:t>
      </w:r>
      <w:proofErr w:type="spellEnd"/>
    </w:p>
    <w:p w14:paraId="304EA25A"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Prepare training program</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t>X</w:t>
      </w:r>
    </w:p>
    <w:p w14:paraId="53B71961"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r>
      <w:r>
        <w:rPr>
          <w:sz w:val="18"/>
        </w:rPr>
        <w:tab/>
      </w:r>
      <w:r>
        <w:rPr>
          <w:sz w:val="18"/>
        </w:rPr>
        <w:tab/>
      </w:r>
      <w:r>
        <w:rPr>
          <w:sz w:val="18"/>
        </w:rPr>
        <w:tab/>
        <w:t>X</w:t>
      </w:r>
      <w:r>
        <w:rPr>
          <w:sz w:val="18"/>
        </w:rPr>
        <w:tab/>
      </w:r>
      <w:proofErr w:type="spellStart"/>
      <w:r>
        <w:rPr>
          <w:sz w:val="18"/>
        </w:rPr>
        <w:t>X</w:t>
      </w:r>
      <w:proofErr w:type="spellEnd"/>
    </w:p>
    <w:p w14:paraId="32559167" w14:textId="77777777" w:rsidR="009A6B17" w:rsidRPr="00E82D27" w:rsidRDefault="009A6B17" w:rsidP="009A6B17">
      <w:pPr>
        <w:pBdr>
          <w:left w:val="single" w:sz="6" w:space="1" w:color="auto"/>
          <w:right w:val="single" w:sz="6" w:space="1" w:color="auto"/>
        </w:pBdr>
        <w:jc w:val="both"/>
        <w:rPr>
          <w:sz w:val="18"/>
        </w:rPr>
      </w:pPr>
      <w:r w:rsidRPr="00E82D27">
        <w:rPr>
          <w:sz w:val="18"/>
        </w:rPr>
        <w:t>Execute demonstration (functional) test</w:t>
      </w:r>
      <w:r w:rsidRPr="00E82D27">
        <w:rPr>
          <w:sz w:val="18"/>
        </w:rPr>
        <w:tab/>
      </w:r>
      <w:r w:rsidRPr="00E82D27">
        <w:rPr>
          <w:sz w:val="18"/>
        </w:rPr>
        <w:tab/>
      </w:r>
      <w:r w:rsidRPr="00E82D27">
        <w:rPr>
          <w:sz w:val="18"/>
        </w:rPr>
        <w:tab/>
      </w:r>
      <w:r w:rsidRPr="00E82D27">
        <w:rPr>
          <w:sz w:val="18"/>
        </w:rPr>
        <w:tab/>
      </w:r>
      <w:r w:rsidRPr="00E82D27">
        <w:rPr>
          <w:sz w:val="18"/>
        </w:rPr>
        <w:tab/>
        <w:t>X</w:t>
      </w:r>
    </w:p>
    <w:p w14:paraId="17B7FD3A" w14:textId="77777777" w:rsidR="009A6B17" w:rsidRPr="00E82D27" w:rsidRDefault="009A6B17" w:rsidP="009A6B17">
      <w:pPr>
        <w:pBdr>
          <w:left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t>X</w:t>
      </w:r>
      <w:r>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087A67A0"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Pr>
          <w:sz w:val="18"/>
        </w:rPr>
        <w:t>Organize O&amp;M Manuals</w:t>
      </w:r>
      <w:r>
        <w:rPr>
          <w:sz w:val="18"/>
        </w:rPr>
        <w:tab/>
      </w:r>
      <w:r>
        <w:rPr>
          <w:sz w:val="18"/>
        </w:rPr>
        <w:tab/>
      </w:r>
      <w:r>
        <w:rPr>
          <w:sz w:val="18"/>
        </w:rPr>
        <w:tab/>
      </w:r>
      <w:r>
        <w:rPr>
          <w:sz w:val="18"/>
        </w:rPr>
        <w:tab/>
      </w:r>
      <w:r>
        <w:rPr>
          <w:sz w:val="18"/>
        </w:rPr>
        <w:tab/>
      </w:r>
      <w:r w:rsidRPr="00E82D27">
        <w:rPr>
          <w:sz w:val="18"/>
        </w:rPr>
        <w:tab/>
        <w:t>X</w:t>
      </w:r>
    </w:p>
    <w:p w14:paraId="5AE61886" w14:textId="77777777" w:rsidR="009A6B17" w:rsidRPr="00E82D27" w:rsidRDefault="009A6B17" w:rsidP="009A6B17">
      <w:pPr>
        <w:pBdr>
          <w:left w:val="single" w:sz="6" w:space="1" w:color="auto"/>
          <w:right w:val="single" w:sz="6" w:space="1" w:color="auto"/>
        </w:pBdr>
        <w:jc w:val="both"/>
        <w:rPr>
          <w:sz w:val="18"/>
        </w:rPr>
      </w:pPr>
      <w:r w:rsidRPr="00E82D27">
        <w:rPr>
          <w:sz w:val="18"/>
        </w:rPr>
        <w:t>Organize and execute</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t>X</w:t>
      </w:r>
    </w:p>
    <w:p w14:paraId="4847BDBF" w14:textId="77777777" w:rsidR="009A6B17" w:rsidRPr="00E82D27" w:rsidRDefault="009A6B17" w:rsidP="009A6B17">
      <w:pPr>
        <w:pBdr>
          <w:left w:val="single" w:sz="6" w:space="1" w:color="auto"/>
          <w:right w:val="single" w:sz="6" w:space="1" w:color="auto"/>
        </w:pBdr>
        <w:jc w:val="both"/>
        <w:rPr>
          <w:sz w:val="18"/>
        </w:rPr>
      </w:pPr>
      <w:r w:rsidRPr="00E82D27">
        <w:rPr>
          <w:sz w:val="18"/>
        </w:rPr>
        <w:t>training program</w:t>
      </w:r>
    </w:p>
    <w:p w14:paraId="034725E7" w14:textId="77777777" w:rsidR="009A6B17" w:rsidRPr="00E82D27" w:rsidRDefault="009A6B17" w:rsidP="009A6B17">
      <w:pPr>
        <w:pBdr>
          <w:left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r>
      <w:r>
        <w:rPr>
          <w:sz w:val="18"/>
        </w:rPr>
        <w:tab/>
      </w:r>
      <w:r w:rsidRPr="00E82D27">
        <w:rPr>
          <w:sz w:val="18"/>
        </w:rPr>
        <w:tab/>
      </w:r>
      <w:r w:rsidRPr="00E82D27">
        <w:rPr>
          <w:sz w:val="18"/>
        </w:rPr>
        <w:tab/>
        <w:t>X</w:t>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5B85B667"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Develop balancing agenda and</w:t>
      </w:r>
    </w:p>
    <w:p w14:paraId="33B3830F"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schedule</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t>X</w:t>
      </w:r>
      <w:r>
        <w:rPr>
          <w:sz w:val="18"/>
        </w:rPr>
        <w:tab/>
      </w:r>
      <w:proofErr w:type="spellStart"/>
      <w:r>
        <w:rPr>
          <w:sz w:val="18"/>
        </w:rPr>
        <w:t>X</w:t>
      </w:r>
      <w:proofErr w:type="spellEnd"/>
    </w:p>
    <w:p w14:paraId="08B7A7AD"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r>
      <w:r>
        <w:rPr>
          <w:sz w:val="18"/>
        </w:rPr>
        <w:tab/>
      </w:r>
      <w:r w:rsidRPr="00E82D27">
        <w:rPr>
          <w:sz w:val="18"/>
        </w:rPr>
        <w:tab/>
      </w:r>
      <w:r w:rsidRPr="00E82D27">
        <w:rPr>
          <w:sz w:val="18"/>
        </w:rPr>
        <w:tab/>
      </w:r>
      <w:r w:rsidRPr="00E82D27">
        <w:rPr>
          <w:sz w:val="18"/>
        </w:rPr>
        <w:tab/>
      </w:r>
      <w:r>
        <w:rPr>
          <w:sz w:val="18"/>
        </w:rPr>
        <w:t>X</w:t>
      </w:r>
      <w:r w:rsidRPr="00E82D27">
        <w:rPr>
          <w:sz w:val="18"/>
        </w:rPr>
        <w:tab/>
      </w:r>
    </w:p>
    <w:p w14:paraId="08A8476E"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Review test and balance</w:t>
      </w:r>
    </w:p>
    <w:p w14:paraId="3AC9078D" w14:textId="77777777" w:rsidR="009A6B17" w:rsidRPr="00E82D27" w:rsidRDefault="009A6B17" w:rsidP="009A6B17">
      <w:pPr>
        <w:pBdr>
          <w:left w:val="single" w:sz="6" w:space="1" w:color="auto"/>
          <w:bottom w:val="single" w:sz="6" w:space="1" w:color="auto"/>
          <w:right w:val="single" w:sz="6" w:space="1" w:color="auto"/>
        </w:pBdr>
        <w:jc w:val="both"/>
        <w:rPr>
          <w:sz w:val="18"/>
        </w:rPr>
      </w:pPr>
      <w:r>
        <w:rPr>
          <w:sz w:val="18"/>
        </w:rPr>
        <w:t>program</w:t>
      </w:r>
      <w:r>
        <w:rPr>
          <w:sz w:val="18"/>
        </w:rPr>
        <w:tab/>
      </w:r>
      <w:r>
        <w:rPr>
          <w:sz w:val="18"/>
        </w:rPr>
        <w:tab/>
      </w:r>
      <w:r>
        <w:rPr>
          <w:sz w:val="18"/>
        </w:rPr>
        <w:tab/>
      </w:r>
      <w:r>
        <w:rPr>
          <w:sz w:val="18"/>
        </w:rPr>
        <w:tab/>
      </w:r>
      <w:r>
        <w:rPr>
          <w:sz w:val="18"/>
        </w:rPr>
        <w:tab/>
      </w:r>
      <w:r>
        <w:rPr>
          <w:sz w:val="18"/>
        </w:rPr>
        <w:tab/>
        <w:t>X</w:t>
      </w:r>
      <w:r>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4D3375BA" w14:textId="77777777" w:rsidR="009A6B17" w:rsidRPr="00E82D27" w:rsidRDefault="009A6B17" w:rsidP="009A6B17">
      <w:pPr>
        <w:pBdr>
          <w:left w:val="single" w:sz="6" w:space="1" w:color="auto"/>
          <w:right w:val="single" w:sz="6" w:space="1" w:color="auto"/>
        </w:pBdr>
        <w:jc w:val="both"/>
        <w:rPr>
          <w:sz w:val="18"/>
        </w:rPr>
      </w:pPr>
      <w:r w:rsidRPr="00E82D27">
        <w:rPr>
          <w:sz w:val="18"/>
        </w:rPr>
        <w:t>Building envelope pressure test</w:t>
      </w:r>
      <w:r w:rsidRPr="00E82D27">
        <w:rPr>
          <w:sz w:val="18"/>
        </w:rPr>
        <w:tab/>
      </w:r>
      <w:r w:rsidRPr="00E82D27">
        <w:rPr>
          <w:sz w:val="18"/>
        </w:rPr>
        <w:tab/>
      </w:r>
      <w:r w:rsidRPr="00E82D27">
        <w:rPr>
          <w:sz w:val="18"/>
        </w:rPr>
        <w:tab/>
      </w:r>
      <w:r w:rsidRPr="00E82D27">
        <w:rPr>
          <w:sz w:val="18"/>
        </w:rPr>
        <w:tab/>
      </w:r>
      <w:r w:rsidRPr="00E82D27">
        <w:rPr>
          <w:sz w:val="18"/>
        </w:rPr>
        <w:tab/>
        <w:t>X</w:t>
      </w:r>
    </w:p>
    <w:p w14:paraId="4A3841AD" w14:textId="77777777" w:rsidR="009A6B17" w:rsidRPr="00E82D27" w:rsidRDefault="009A6B17" w:rsidP="009A6B17">
      <w:pPr>
        <w:pBdr>
          <w:top w:val="single" w:sz="6" w:space="1" w:color="auto"/>
          <w:left w:val="single" w:sz="6" w:space="1" w:color="auto"/>
          <w:bottom w:val="single" w:sz="6" w:space="1" w:color="auto"/>
          <w:right w:val="single" w:sz="6" w:space="1" w:color="auto"/>
          <w:between w:val="single" w:sz="6" w:space="1" w:color="auto"/>
        </w:pBdr>
        <w:jc w:val="both"/>
        <w:rPr>
          <w:sz w:val="18"/>
        </w:rPr>
      </w:pPr>
      <w:r>
        <w:rPr>
          <w:sz w:val="18"/>
        </w:rPr>
        <w:t>Elevator testing</w:t>
      </w:r>
      <w:r>
        <w:rPr>
          <w:sz w:val="18"/>
        </w:rPr>
        <w:tab/>
      </w:r>
      <w:r>
        <w:rPr>
          <w:sz w:val="18"/>
        </w:rPr>
        <w:tab/>
      </w:r>
      <w:r>
        <w:rPr>
          <w:sz w:val="18"/>
        </w:rPr>
        <w:tab/>
      </w:r>
      <w:r>
        <w:rPr>
          <w:sz w:val="18"/>
        </w:rPr>
        <w:tab/>
      </w:r>
      <w:r>
        <w:rPr>
          <w:sz w:val="18"/>
        </w:rPr>
        <w:tab/>
      </w:r>
      <w:r>
        <w:rPr>
          <w:sz w:val="18"/>
        </w:rPr>
        <w:tab/>
      </w:r>
      <w:r>
        <w:rPr>
          <w:sz w:val="18"/>
        </w:rPr>
        <w:tab/>
        <w:t>X</w:t>
      </w:r>
      <w:r>
        <w:rPr>
          <w:sz w:val="18"/>
        </w:rPr>
        <w:tab/>
      </w:r>
      <w:r>
        <w:rPr>
          <w:sz w:val="18"/>
        </w:rPr>
        <w:tab/>
      </w:r>
    </w:p>
    <w:p w14:paraId="6B3C7345" w14:textId="77777777" w:rsidR="009A6B17" w:rsidRPr="00E82D27" w:rsidRDefault="009A6B17" w:rsidP="009A6B17">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Perform test and balance</w:t>
      </w:r>
      <w:r w:rsidRPr="00E82D27">
        <w:rPr>
          <w:sz w:val="18"/>
        </w:rPr>
        <w:tab/>
      </w:r>
      <w:r w:rsidRPr="00E82D27">
        <w:rPr>
          <w:sz w:val="18"/>
        </w:rPr>
        <w:tab/>
      </w:r>
      <w:r w:rsidRPr="00E82D27">
        <w:rPr>
          <w:sz w:val="18"/>
        </w:rPr>
        <w:tab/>
      </w:r>
      <w:r w:rsidRPr="00E82D27">
        <w:rPr>
          <w:sz w:val="18"/>
        </w:rPr>
        <w:tab/>
      </w:r>
      <w:r w:rsidRPr="00E82D27">
        <w:rPr>
          <w:sz w:val="18"/>
        </w:rPr>
        <w:tab/>
      </w:r>
      <w:r>
        <w:rPr>
          <w:sz w:val="18"/>
        </w:rPr>
        <w:tab/>
        <w:t>X</w:t>
      </w:r>
      <w:r>
        <w:rPr>
          <w:sz w:val="18"/>
        </w:rPr>
        <w:tab/>
      </w:r>
      <w:r>
        <w:rPr>
          <w:sz w:val="18"/>
        </w:rPr>
        <w:tab/>
      </w:r>
      <w:r>
        <w:rPr>
          <w:sz w:val="18"/>
        </w:rPr>
        <w:tab/>
      </w:r>
      <w:proofErr w:type="spellStart"/>
      <w:r>
        <w:rPr>
          <w:sz w:val="18"/>
        </w:rPr>
        <w:t>X</w:t>
      </w:r>
      <w:proofErr w:type="spellEnd"/>
    </w:p>
    <w:p w14:paraId="091F0DB7" w14:textId="77777777" w:rsidR="009A6B17" w:rsidRPr="00E82D27" w:rsidRDefault="009A6B17" w:rsidP="009A6B17">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Revie</w:t>
      </w:r>
      <w:r>
        <w:rPr>
          <w:sz w:val="18"/>
        </w:rPr>
        <w:t>w test and balance reports</w:t>
      </w:r>
      <w:r>
        <w:rPr>
          <w:sz w:val="18"/>
        </w:rPr>
        <w:tab/>
      </w:r>
      <w:r>
        <w:rPr>
          <w:sz w:val="18"/>
        </w:rPr>
        <w:tab/>
      </w:r>
      <w:r>
        <w:rPr>
          <w:sz w:val="18"/>
        </w:rPr>
        <w:tab/>
        <w:t>X</w:t>
      </w:r>
      <w:r>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075DCB79" w14:textId="77777777" w:rsidR="009A6B17" w:rsidRPr="00E82D27" w:rsidRDefault="00EB721B" w:rsidP="009A6B17">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Review</w:t>
      </w:r>
      <w:r>
        <w:rPr>
          <w:sz w:val="18"/>
        </w:rPr>
        <w:t xml:space="preserve"> Contractor’s</w:t>
      </w:r>
      <w:r w:rsidR="009A6B17">
        <w:rPr>
          <w:sz w:val="18"/>
        </w:rPr>
        <w:t xml:space="preserve"> as-builts</w:t>
      </w:r>
      <w:r w:rsidR="009A6B17">
        <w:rPr>
          <w:sz w:val="18"/>
        </w:rPr>
        <w:tab/>
      </w:r>
      <w:r w:rsidR="009A6B17">
        <w:rPr>
          <w:sz w:val="18"/>
        </w:rPr>
        <w:tab/>
      </w:r>
      <w:r w:rsidR="009A6B17">
        <w:rPr>
          <w:sz w:val="18"/>
        </w:rPr>
        <w:tab/>
        <w:t>X</w:t>
      </w:r>
      <w:r w:rsidR="009A6B17">
        <w:rPr>
          <w:sz w:val="18"/>
        </w:rPr>
        <w:tab/>
      </w:r>
      <w:proofErr w:type="spellStart"/>
      <w:r w:rsidR="009A6B17">
        <w:rPr>
          <w:sz w:val="18"/>
        </w:rPr>
        <w:t>X</w:t>
      </w:r>
      <w:proofErr w:type="spellEnd"/>
      <w:r w:rsidR="009A6B17">
        <w:rPr>
          <w:sz w:val="18"/>
        </w:rPr>
        <w:tab/>
      </w:r>
      <w:r w:rsidR="009A6B17" w:rsidRPr="00E82D27">
        <w:rPr>
          <w:sz w:val="18"/>
        </w:rPr>
        <w:tab/>
      </w:r>
      <w:proofErr w:type="spellStart"/>
      <w:r w:rsidR="009A6B17" w:rsidRPr="00E82D27">
        <w:rPr>
          <w:sz w:val="18"/>
        </w:rPr>
        <w:t>X</w:t>
      </w:r>
      <w:proofErr w:type="spellEnd"/>
      <w:r w:rsidR="009A6B17" w:rsidRPr="00E82D27">
        <w:rPr>
          <w:sz w:val="18"/>
        </w:rPr>
        <w:tab/>
      </w:r>
      <w:proofErr w:type="spellStart"/>
      <w:r w:rsidR="009A6B17" w:rsidRPr="00E82D27">
        <w:rPr>
          <w:sz w:val="18"/>
        </w:rPr>
        <w:t>X</w:t>
      </w:r>
      <w:proofErr w:type="spellEnd"/>
      <w:r w:rsidR="009A6B17" w:rsidRPr="00E82D27">
        <w:rPr>
          <w:sz w:val="18"/>
        </w:rPr>
        <w:tab/>
      </w:r>
      <w:proofErr w:type="spellStart"/>
      <w:r w:rsidR="009A6B17" w:rsidRPr="00E82D27">
        <w:rPr>
          <w:sz w:val="18"/>
        </w:rPr>
        <w:t>X</w:t>
      </w:r>
      <w:proofErr w:type="spellEnd"/>
    </w:p>
    <w:p w14:paraId="345397F5" w14:textId="77777777" w:rsidR="009A6B17" w:rsidRPr="00E82D27" w:rsidRDefault="009A6B17" w:rsidP="009A6B17">
      <w:pPr>
        <w:pBdr>
          <w:left w:val="single" w:sz="6" w:space="1" w:color="auto"/>
          <w:right w:val="single" w:sz="6" w:space="1" w:color="auto"/>
        </w:pBdr>
        <w:jc w:val="both"/>
        <w:rPr>
          <w:sz w:val="18"/>
        </w:rPr>
      </w:pPr>
      <w:r w:rsidRPr="00E82D27">
        <w:rPr>
          <w:sz w:val="18"/>
        </w:rPr>
        <w:t>Develop preventative</w:t>
      </w:r>
    </w:p>
    <w:p w14:paraId="05F951EC" w14:textId="77777777" w:rsidR="009A6B17" w:rsidRPr="00E82D27" w:rsidRDefault="009A6B17" w:rsidP="009A6B17">
      <w:pPr>
        <w:pBdr>
          <w:left w:val="single" w:sz="6" w:space="1" w:color="auto"/>
          <w:right w:val="single" w:sz="6" w:space="1" w:color="auto"/>
        </w:pBdr>
        <w:jc w:val="both"/>
        <w:rPr>
          <w:sz w:val="18"/>
        </w:rPr>
      </w:pPr>
      <w:r w:rsidRPr="00E82D27">
        <w:rPr>
          <w:sz w:val="18"/>
        </w:rPr>
        <w:t>maintenance program for this</w:t>
      </w:r>
    </w:p>
    <w:p w14:paraId="48C87BE3" w14:textId="77777777" w:rsidR="009A6B17" w:rsidRPr="00E82D27" w:rsidRDefault="009A6B17" w:rsidP="009A6B17">
      <w:pPr>
        <w:pBdr>
          <w:left w:val="single" w:sz="6" w:space="1" w:color="auto"/>
          <w:right w:val="single" w:sz="6" w:space="1" w:color="auto"/>
        </w:pBdr>
        <w:jc w:val="both"/>
        <w:rPr>
          <w:sz w:val="18"/>
        </w:rPr>
      </w:pPr>
      <w:r w:rsidRPr="00E82D27">
        <w:rPr>
          <w:sz w:val="18"/>
        </w:rPr>
        <w:t>building with U. T.  Maintenance</w:t>
      </w:r>
    </w:p>
    <w:p w14:paraId="4E45934C" w14:textId="77777777" w:rsidR="009A6B17" w:rsidRPr="00E82D27" w:rsidRDefault="009A6B17" w:rsidP="009A6B17">
      <w:pPr>
        <w:pBdr>
          <w:left w:val="single" w:sz="6" w:space="1" w:color="auto"/>
          <w:right w:val="single" w:sz="6" w:space="1" w:color="auto"/>
        </w:pBdr>
        <w:jc w:val="both"/>
        <w:rPr>
          <w:sz w:val="18"/>
        </w:rPr>
      </w:pPr>
      <w:r>
        <w:rPr>
          <w:sz w:val="18"/>
        </w:rPr>
        <w:t>Department</w:t>
      </w:r>
      <w:r>
        <w:rPr>
          <w:sz w:val="18"/>
        </w:rPr>
        <w:tab/>
      </w:r>
      <w:r>
        <w:rPr>
          <w:sz w:val="18"/>
        </w:rPr>
        <w:tab/>
      </w:r>
      <w:r>
        <w:rPr>
          <w:sz w:val="18"/>
        </w:rPr>
        <w:tab/>
      </w:r>
      <w:r>
        <w:rPr>
          <w:sz w:val="18"/>
        </w:rPr>
        <w:tab/>
        <w:t>X</w:t>
      </w:r>
      <w:r>
        <w:rPr>
          <w:sz w:val="18"/>
        </w:rPr>
        <w:tab/>
      </w:r>
      <w:r>
        <w:rPr>
          <w:sz w:val="18"/>
        </w:rPr>
        <w:tab/>
      </w:r>
      <w:r w:rsidRPr="00E82D27">
        <w:rPr>
          <w:sz w:val="18"/>
        </w:rPr>
        <w:tab/>
      </w:r>
      <w:proofErr w:type="spellStart"/>
      <w:r>
        <w:rPr>
          <w:sz w:val="18"/>
        </w:rPr>
        <w:t>X</w:t>
      </w:r>
      <w:proofErr w:type="spellEnd"/>
      <w:r w:rsidRPr="00E82D27">
        <w:rPr>
          <w:sz w:val="18"/>
        </w:rPr>
        <w:tab/>
      </w:r>
      <w:r w:rsidRPr="00E82D27">
        <w:rPr>
          <w:sz w:val="18"/>
        </w:rPr>
        <w:tab/>
      </w:r>
      <w:proofErr w:type="spellStart"/>
      <w:r w:rsidRPr="00E82D27">
        <w:rPr>
          <w:sz w:val="18"/>
        </w:rPr>
        <w:t>X</w:t>
      </w:r>
      <w:proofErr w:type="spellEnd"/>
    </w:p>
    <w:p w14:paraId="5E30B0A9"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Prepare final commissioning</w:t>
      </w:r>
    </w:p>
    <w:p w14:paraId="0CF62C5F" w14:textId="77777777" w:rsidR="009A6B17" w:rsidRPr="00E82D27" w:rsidRDefault="009A6B17" w:rsidP="009A6B17">
      <w:pPr>
        <w:pBdr>
          <w:left w:val="single" w:sz="6" w:space="1" w:color="auto"/>
          <w:right w:val="single" w:sz="6" w:space="1" w:color="auto"/>
        </w:pBdr>
        <w:jc w:val="both"/>
        <w:rPr>
          <w:sz w:val="18"/>
        </w:rPr>
      </w:pPr>
      <w:r>
        <w:rPr>
          <w:sz w:val="18"/>
        </w:rPr>
        <w:t>report</w:t>
      </w:r>
      <w:r>
        <w:rPr>
          <w:sz w:val="18"/>
        </w:rPr>
        <w:tab/>
      </w:r>
      <w:r>
        <w:rPr>
          <w:sz w:val="18"/>
        </w:rPr>
        <w:tab/>
      </w:r>
      <w:r>
        <w:rPr>
          <w:sz w:val="18"/>
        </w:rPr>
        <w:tab/>
      </w:r>
      <w:r>
        <w:rPr>
          <w:sz w:val="18"/>
        </w:rPr>
        <w:tab/>
      </w:r>
      <w:r>
        <w:rPr>
          <w:sz w:val="18"/>
        </w:rPr>
        <w:tab/>
      </w:r>
      <w:r>
        <w:rPr>
          <w:sz w:val="18"/>
        </w:rPr>
        <w:tab/>
      </w:r>
      <w:r>
        <w:rPr>
          <w:sz w:val="18"/>
        </w:rPr>
        <w:tab/>
      </w:r>
      <w:r w:rsidRPr="00E82D27">
        <w:rPr>
          <w:sz w:val="18"/>
        </w:rPr>
        <w:tab/>
      </w:r>
      <w:r>
        <w:rPr>
          <w:sz w:val="18"/>
        </w:rPr>
        <w:t>X</w:t>
      </w:r>
      <w:r w:rsidRPr="00E82D27">
        <w:rPr>
          <w:sz w:val="18"/>
        </w:rPr>
        <w:tab/>
      </w:r>
      <w:r w:rsidRPr="00E82D27">
        <w:rPr>
          <w:sz w:val="18"/>
        </w:rPr>
        <w:tab/>
      </w:r>
      <w:r w:rsidRPr="00E82D27">
        <w:rPr>
          <w:sz w:val="18"/>
        </w:rPr>
        <w:tab/>
      </w:r>
    </w:p>
    <w:p w14:paraId="5B10FE58" w14:textId="77777777" w:rsidR="009A6B17" w:rsidRPr="00E82D27" w:rsidRDefault="009A6B17" w:rsidP="009A6B17">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Construc</w:t>
      </w:r>
      <w:r>
        <w:rPr>
          <w:sz w:val="18"/>
        </w:rPr>
        <w:t>tion Observation</w:t>
      </w:r>
      <w:r>
        <w:rPr>
          <w:sz w:val="18"/>
        </w:rPr>
        <w:tab/>
      </w:r>
      <w:r>
        <w:rPr>
          <w:sz w:val="18"/>
        </w:rPr>
        <w:tab/>
      </w:r>
      <w:r>
        <w:rPr>
          <w:sz w:val="18"/>
        </w:rPr>
        <w:tab/>
        <w:t>X</w:t>
      </w:r>
      <w:r>
        <w:rPr>
          <w:sz w:val="18"/>
        </w:rPr>
        <w:tab/>
      </w:r>
      <w:proofErr w:type="spellStart"/>
      <w:r>
        <w:rPr>
          <w:sz w:val="18"/>
        </w:rPr>
        <w:t>X</w:t>
      </w:r>
      <w:proofErr w:type="spellEnd"/>
      <w:r>
        <w:rPr>
          <w:sz w:val="18"/>
        </w:rPr>
        <w:tab/>
      </w:r>
      <w:r w:rsidRPr="00E82D27">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35FA5AE6" w14:textId="77777777" w:rsidR="009A6B17" w:rsidRDefault="009A6B17" w:rsidP="009A6B17">
      <w:pPr>
        <w:pBdr>
          <w:top w:val="single" w:sz="6" w:space="1" w:color="auto"/>
          <w:left w:val="single" w:sz="6" w:space="1" w:color="auto"/>
          <w:bottom w:val="single" w:sz="6" w:space="1" w:color="auto"/>
          <w:right w:val="single" w:sz="6" w:space="1" w:color="auto"/>
          <w:between w:val="single" w:sz="6" w:space="1" w:color="auto"/>
        </w:pBdr>
        <w:jc w:val="both"/>
        <w:rPr>
          <w:rFonts w:ascii="Helvetica" w:hAnsi="Helvetica"/>
          <w:sz w:val="18"/>
        </w:rPr>
      </w:pPr>
      <w:r w:rsidRPr="00E82D27">
        <w:rPr>
          <w:sz w:val="18"/>
        </w:rPr>
        <w:t>Pre-fin</w:t>
      </w:r>
      <w:r>
        <w:rPr>
          <w:sz w:val="18"/>
        </w:rPr>
        <w:t>al and final inspection</w:t>
      </w:r>
      <w:r>
        <w:rPr>
          <w:sz w:val="18"/>
        </w:rPr>
        <w:tab/>
      </w:r>
      <w:r>
        <w:rPr>
          <w:sz w:val="18"/>
        </w:rPr>
        <w:tab/>
        <w:t>X</w:t>
      </w:r>
      <w:r>
        <w:rPr>
          <w:sz w:val="18"/>
        </w:rPr>
        <w:tab/>
      </w:r>
      <w:proofErr w:type="spellStart"/>
      <w:r>
        <w:rPr>
          <w:sz w:val="18"/>
        </w:rPr>
        <w:t>X</w:t>
      </w:r>
      <w:proofErr w:type="spellEnd"/>
      <w:r>
        <w:rPr>
          <w:sz w:val="18"/>
        </w:rPr>
        <w:tab/>
      </w:r>
      <w:proofErr w:type="spellStart"/>
      <w:r>
        <w:rPr>
          <w:sz w:val="18"/>
        </w:rPr>
        <w:t>X</w:t>
      </w:r>
      <w:proofErr w:type="spellEnd"/>
      <w:r>
        <w:rPr>
          <w:sz w:val="18"/>
        </w:rPr>
        <w:tab/>
      </w:r>
      <w:r w:rsidRPr="00E82D27">
        <w:rPr>
          <w:sz w:val="18"/>
        </w:rPr>
        <w:tab/>
      </w:r>
      <w:proofErr w:type="spellStart"/>
      <w:r w:rsidRPr="00E82D27">
        <w:rPr>
          <w:sz w:val="18"/>
        </w:rPr>
        <w:t>X</w:t>
      </w:r>
      <w:proofErr w:type="spellEnd"/>
      <w:r w:rsidRPr="00E82D27">
        <w:rPr>
          <w:sz w:val="18"/>
        </w:rPr>
        <w:tab/>
      </w:r>
      <w:proofErr w:type="spellStart"/>
      <w:r>
        <w:rPr>
          <w:rFonts w:ascii="Helvetica" w:hAnsi="Helvetica"/>
          <w:sz w:val="18"/>
        </w:rPr>
        <w:t>X</w:t>
      </w:r>
      <w:proofErr w:type="spellEnd"/>
      <w:r>
        <w:rPr>
          <w:rFonts w:ascii="Helvetica" w:hAnsi="Helvetica"/>
          <w:sz w:val="18"/>
        </w:rPr>
        <w:tab/>
      </w:r>
      <w:proofErr w:type="spellStart"/>
      <w:r>
        <w:rPr>
          <w:rFonts w:ascii="Helvetica" w:hAnsi="Helvetica"/>
          <w:sz w:val="18"/>
        </w:rPr>
        <w:t>X</w:t>
      </w:r>
      <w:proofErr w:type="spellEnd"/>
    </w:p>
    <w:p w14:paraId="607DF6BB" w14:textId="77777777" w:rsidR="009A6B17" w:rsidRDefault="009A6B17" w:rsidP="009A6B17">
      <w:pPr>
        <w:jc w:val="both"/>
        <w:rPr>
          <w:rFonts w:ascii="Helvetica" w:hAnsi="Helvetica"/>
          <w:sz w:val="18"/>
        </w:rPr>
      </w:pPr>
    </w:p>
    <w:p w14:paraId="5B6F4138" w14:textId="77777777" w:rsidR="009A6B17" w:rsidRDefault="009A6B17" w:rsidP="009A6B17">
      <w:pPr>
        <w:jc w:val="both"/>
        <w:rPr>
          <w:rFonts w:ascii="Helvetica" w:hAnsi="Helvetica"/>
          <w:sz w:val="18"/>
        </w:rPr>
      </w:pPr>
    </w:p>
    <w:p w14:paraId="5625E0A7" w14:textId="77777777" w:rsidR="00A261C3" w:rsidRDefault="00A261C3" w:rsidP="00A261C3">
      <w:pPr>
        <w:jc w:val="both"/>
        <w:rPr>
          <w:rFonts w:ascii="Helvetica" w:hAnsi="Helvetica"/>
          <w:sz w:val="18"/>
        </w:rPr>
      </w:pPr>
    </w:p>
    <w:p w14:paraId="0628424F" w14:textId="77777777" w:rsidR="0059709B" w:rsidRDefault="0059709B">
      <w:pPr>
        <w:rPr>
          <w:rFonts w:ascii="Times" w:hAnsi="Times"/>
          <w:sz w:val="22"/>
          <w:szCs w:val="22"/>
        </w:rPr>
      </w:pPr>
      <w:r>
        <w:rPr>
          <w:rFonts w:ascii="Times" w:hAnsi="Times"/>
          <w:sz w:val="22"/>
          <w:szCs w:val="22"/>
        </w:rPr>
        <w:br w:type="page"/>
      </w:r>
    </w:p>
    <w:p w14:paraId="518489CB" w14:textId="77777777" w:rsidR="00A261C3" w:rsidRPr="00E82D27" w:rsidRDefault="00A261C3" w:rsidP="00A261C3">
      <w:pPr>
        <w:jc w:val="both"/>
        <w:rPr>
          <w:rFonts w:ascii="Times" w:hAnsi="Times"/>
          <w:sz w:val="22"/>
          <w:szCs w:val="22"/>
        </w:rPr>
      </w:pPr>
      <w:r w:rsidRPr="00E82D27">
        <w:rPr>
          <w:rFonts w:ascii="Times" w:hAnsi="Times"/>
          <w:sz w:val="22"/>
          <w:szCs w:val="22"/>
        </w:rPr>
        <w:lastRenderedPageBreak/>
        <w:t>Documentation of Design Criteria and Assumptions for Consultants</w:t>
      </w:r>
    </w:p>
    <w:p w14:paraId="64A71A51" w14:textId="77777777" w:rsidR="00A261C3" w:rsidRPr="00E82D27" w:rsidRDefault="00A261C3" w:rsidP="00A261C3">
      <w:pPr>
        <w:jc w:val="both"/>
        <w:rPr>
          <w:rFonts w:ascii="Times" w:hAnsi="Times"/>
          <w:sz w:val="22"/>
          <w:szCs w:val="22"/>
        </w:rPr>
      </w:pPr>
    </w:p>
    <w:p w14:paraId="79A99301" w14:textId="77777777" w:rsidR="00A261C3" w:rsidRPr="00E82D27" w:rsidRDefault="00A261C3" w:rsidP="00A261C3">
      <w:pPr>
        <w:jc w:val="both"/>
        <w:rPr>
          <w:rFonts w:ascii="Times" w:hAnsi="Times"/>
          <w:sz w:val="22"/>
          <w:szCs w:val="22"/>
        </w:rPr>
      </w:pPr>
      <w:r w:rsidRPr="00E82D27">
        <w:rPr>
          <w:rFonts w:ascii="Times" w:hAnsi="Times"/>
          <w:sz w:val="22"/>
          <w:szCs w:val="22"/>
        </w:rPr>
        <w:t>General Construction Areas</w:t>
      </w:r>
    </w:p>
    <w:p w14:paraId="797977AF" w14:textId="77777777" w:rsidR="00A261C3" w:rsidRPr="00E82D27" w:rsidRDefault="00A261C3" w:rsidP="00A261C3">
      <w:pPr>
        <w:jc w:val="both"/>
        <w:rPr>
          <w:rFonts w:ascii="Times" w:hAnsi="Times"/>
          <w:sz w:val="22"/>
          <w:szCs w:val="22"/>
        </w:rPr>
      </w:pPr>
      <w:r w:rsidRPr="00E82D27">
        <w:rPr>
          <w:rFonts w:ascii="Times" w:hAnsi="Times"/>
          <w:sz w:val="22"/>
          <w:szCs w:val="22"/>
        </w:rPr>
        <w:tab/>
        <w:t>Occupancy, usage, and schedule assumptions, all seasons.</w:t>
      </w:r>
    </w:p>
    <w:p w14:paraId="43F16B30" w14:textId="77777777" w:rsidR="00A261C3" w:rsidRPr="00E82D27" w:rsidRDefault="00A261C3" w:rsidP="00A261C3">
      <w:pPr>
        <w:jc w:val="both"/>
        <w:rPr>
          <w:rFonts w:ascii="Times" w:hAnsi="Times"/>
          <w:sz w:val="22"/>
          <w:szCs w:val="22"/>
        </w:rPr>
      </w:pPr>
      <w:r w:rsidRPr="00E82D27">
        <w:rPr>
          <w:rFonts w:ascii="Times" w:hAnsi="Times"/>
          <w:sz w:val="22"/>
          <w:szCs w:val="22"/>
        </w:rPr>
        <w:tab/>
        <w:t>Building envelope assumptions and calculations.</w:t>
      </w:r>
    </w:p>
    <w:p w14:paraId="1FA9D899" w14:textId="77777777" w:rsidR="00A261C3" w:rsidRPr="00E82D27" w:rsidRDefault="00A261C3" w:rsidP="00A261C3">
      <w:pPr>
        <w:jc w:val="both"/>
        <w:rPr>
          <w:rFonts w:ascii="Times" w:hAnsi="Times"/>
          <w:sz w:val="22"/>
          <w:szCs w:val="22"/>
        </w:rPr>
      </w:pPr>
      <w:r w:rsidRPr="00E82D27">
        <w:rPr>
          <w:rFonts w:ascii="Times" w:hAnsi="Times"/>
          <w:sz w:val="22"/>
          <w:szCs w:val="22"/>
        </w:rPr>
        <w:tab/>
        <w:t>Floor load assumptions.</w:t>
      </w:r>
    </w:p>
    <w:p w14:paraId="51E715FC" w14:textId="77777777" w:rsidR="00A261C3" w:rsidRPr="00E82D27" w:rsidRDefault="00A261C3" w:rsidP="00A261C3">
      <w:pPr>
        <w:jc w:val="both"/>
        <w:rPr>
          <w:rFonts w:ascii="Times" w:hAnsi="Times"/>
          <w:sz w:val="22"/>
          <w:szCs w:val="22"/>
        </w:rPr>
      </w:pPr>
      <w:r w:rsidRPr="00E82D27">
        <w:rPr>
          <w:rFonts w:ascii="Times" w:hAnsi="Times"/>
          <w:sz w:val="22"/>
          <w:szCs w:val="22"/>
        </w:rPr>
        <w:tab/>
        <w:t>Vibration assumptions and calculations.</w:t>
      </w:r>
    </w:p>
    <w:p w14:paraId="29434B6D" w14:textId="77777777" w:rsidR="00A261C3" w:rsidRPr="00E82D27" w:rsidRDefault="00A261C3" w:rsidP="00A261C3">
      <w:pPr>
        <w:jc w:val="both"/>
        <w:rPr>
          <w:rFonts w:ascii="Times" w:hAnsi="Times"/>
          <w:sz w:val="22"/>
          <w:szCs w:val="22"/>
        </w:rPr>
      </w:pPr>
      <w:r w:rsidRPr="00E82D27">
        <w:rPr>
          <w:rFonts w:ascii="Times" w:hAnsi="Times"/>
          <w:sz w:val="22"/>
          <w:szCs w:val="22"/>
        </w:rPr>
        <w:tab/>
        <w:t>Noise criteria and acoustic assumptions and calculations.</w:t>
      </w:r>
    </w:p>
    <w:p w14:paraId="15B15723" w14:textId="77777777" w:rsidR="00A261C3" w:rsidRPr="00E82D27" w:rsidRDefault="00A261C3" w:rsidP="00A261C3">
      <w:pPr>
        <w:jc w:val="both"/>
        <w:rPr>
          <w:rFonts w:ascii="Times" w:hAnsi="Times"/>
          <w:sz w:val="22"/>
          <w:szCs w:val="22"/>
        </w:rPr>
      </w:pPr>
      <w:r w:rsidRPr="00E82D27">
        <w:rPr>
          <w:rFonts w:ascii="Times" w:hAnsi="Times"/>
          <w:sz w:val="22"/>
          <w:szCs w:val="22"/>
        </w:rPr>
        <w:tab/>
        <w:t>Fire and life safety considerations.</w:t>
      </w:r>
    </w:p>
    <w:p w14:paraId="4F689894" w14:textId="77777777" w:rsidR="00A261C3" w:rsidRPr="00E82D27" w:rsidRDefault="00A261C3" w:rsidP="00A261C3">
      <w:pPr>
        <w:jc w:val="both"/>
        <w:rPr>
          <w:rFonts w:ascii="Times" w:hAnsi="Times"/>
          <w:sz w:val="22"/>
          <w:szCs w:val="22"/>
        </w:rPr>
      </w:pPr>
      <w:r w:rsidRPr="00E82D27">
        <w:rPr>
          <w:rFonts w:ascii="Times" w:hAnsi="Times"/>
          <w:sz w:val="22"/>
          <w:szCs w:val="22"/>
        </w:rPr>
        <w:tab/>
        <w:t>Fire zoning rationale.</w:t>
      </w:r>
    </w:p>
    <w:p w14:paraId="7AB24ED0" w14:textId="77777777" w:rsidR="00A261C3" w:rsidRPr="00E82D27" w:rsidRDefault="00A261C3" w:rsidP="00A261C3">
      <w:pPr>
        <w:jc w:val="both"/>
        <w:rPr>
          <w:rFonts w:ascii="Times" w:hAnsi="Times"/>
          <w:sz w:val="22"/>
          <w:szCs w:val="22"/>
        </w:rPr>
      </w:pPr>
      <w:r w:rsidRPr="00E82D27">
        <w:rPr>
          <w:rFonts w:ascii="Times" w:hAnsi="Times"/>
          <w:sz w:val="22"/>
          <w:szCs w:val="22"/>
        </w:rPr>
        <w:tab/>
        <w:t>Life safety operation modes and sequences.</w:t>
      </w:r>
    </w:p>
    <w:p w14:paraId="258674BB" w14:textId="77777777" w:rsidR="00A261C3" w:rsidRDefault="00A261C3" w:rsidP="00A261C3">
      <w:pPr>
        <w:jc w:val="both"/>
        <w:rPr>
          <w:rFonts w:ascii="Times" w:hAnsi="Times"/>
        </w:rPr>
      </w:pPr>
    </w:p>
    <w:p w14:paraId="3238E474" w14:textId="77777777" w:rsidR="00A261C3" w:rsidRPr="00E82D27" w:rsidRDefault="00A261C3" w:rsidP="00A261C3">
      <w:pPr>
        <w:jc w:val="both"/>
        <w:rPr>
          <w:rFonts w:ascii="Times" w:hAnsi="Times"/>
          <w:sz w:val="22"/>
          <w:szCs w:val="22"/>
        </w:rPr>
      </w:pPr>
      <w:r w:rsidRPr="00E82D27">
        <w:rPr>
          <w:rFonts w:ascii="Times" w:hAnsi="Times"/>
          <w:sz w:val="22"/>
          <w:szCs w:val="22"/>
        </w:rPr>
        <w:t>Mechanical Areas</w:t>
      </w:r>
    </w:p>
    <w:p w14:paraId="4BA10AA9" w14:textId="77777777" w:rsidR="00A261C3" w:rsidRPr="00E82D27" w:rsidRDefault="00A261C3" w:rsidP="00A261C3">
      <w:pPr>
        <w:jc w:val="both"/>
        <w:rPr>
          <w:rFonts w:ascii="Times" w:hAnsi="Times"/>
          <w:sz w:val="22"/>
          <w:szCs w:val="22"/>
        </w:rPr>
      </w:pPr>
      <w:r w:rsidRPr="00E82D27">
        <w:rPr>
          <w:rFonts w:ascii="Times" w:hAnsi="Times"/>
          <w:sz w:val="22"/>
          <w:szCs w:val="22"/>
        </w:rPr>
        <w:tab/>
        <w:t>State Energy Code Compliance</w:t>
      </w:r>
    </w:p>
    <w:p w14:paraId="7C22CB09" w14:textId="77777777" w:rsidR="00A261C3" w:rsidRPr="00E82D27" w:rsidRDefault="00A261C3" w:rsidP="00A261C3">
      <w:pPr>
        <w:jc w:val="both"/>
        <w:rPr>
          <w:rFonts w:ascii="Times" w:hAnsi="Times"/>
          <w:sz w:val="22"/>
          <w:szCs w:val="22"/>
        </w:rPr>
      </w:pPr>
      <w:r w:rsidRPr="00E82D27">
        <w:rPr>
          <w:rFonts w:ascii="Times" w:hAnsi="Times"/>
          <w:sz w:val="22"/>
          <w:szCs w:val="22"/>
        </w:rPr>
        <w:tab/>
        <w:t>Indoor and outdoor design conditions, all seasons.</w:t>
      </w:r>
    </w:p>
    <w:p w14:paraId="5DD409B6" w14:textId="77777777" w:rsidR="00A261C3" w:rsidRPr="00E82D27" w:rsidRDefault="00A261C3" w:rsidP="00A261C3">
      <w:pPr>
        <w:jc w:val="both"/>
        <w:rPr>
          <w:rFonts w:ascii="Times" w:hAnsi="Times"/>
          <w:sz w:val="22"/>
          <w:szCs w:val="22"/>
        </w:rPr>
      </w:pPr>
      <w:r w:rsidRPr="00E82D27">
        <w:rPr>
          <w:rFonts w:ascii="Times" w:hAnsi="Times"/>
          <w:sz w:val="22"/>
          <w:szCs w:val="22"/>
        </w:rPr>
        <w:tab/>
        <w:t>Indoor “heat to” temperatures, general and specific.</w:t>
      </w:r>
    </w:p>
    <w:p w14:paraId="2A856542" w14:textId="77777777" w:rsidR="00A261C3" w:rsidRPr="00E82D27" w:rsidRDefault="00A261C3" w:rsidP="00A261C3">
      <w:pPr>
        <w:jc w:val="both"/>
        <w:rPr>
          <w:rFonts w:ascii="Times" w:hAnsi="Times"/>
          <w:sz w:val="22"/>
          <w:szCs w:val="22"/>
        </w:rPr>
      </w:pPr>
      <w:r w:rsidRPr="00E82D27">
        <w:rPr>
          <w:rFonts w:ascii="Times" w:hAnsi="Times"/>
          <w:sz w:val="22"/>
          <w:szCs w:val="22"/>
        </w:rPr>
        <w:tab/>
        <w:t>Indoor “cool to” temperatures, general and specific.</w:t>
      </w:r>
    </w:p>
    <w:p w14:paraId="5A8A5C28" w14:textId="77777777" w:rsidR="00A261C3" w:rsidRPr="00E82D27" w:rsidRDefault="00A261C3" w:rsidP="00A261C3">
      <w:pPr>
        <w:jc w:val="both"/>
        <w:rPr>
          <w:rFonts w:ascii="Times" w:hAnsi="Times"/>
          <w:sz w:val="22"/>
          <w:szCs w:val="22"/>
        </w:rPr>
      </w:pPr>
      <w:r w:rsidRPr="00E82D27">
        <w:rPr>
          <w:rFonts w:ascii="Times" w:hAnsi="Times"/>
          <w:sz w:val="22"/>
          <w:szCs w:val="22"/>
        </w:rPr>
        <w:tab/>
        <w:t>Indoor humidity, general and specific.</w:t>
      </w:r>
    </w:p>
    <w:p w14:paraId="08FE59CE" w14:textId="77777777" w:rsidR="00A261C3" w:rsidRPr="00E82D27" w:rsidRDefault="00A261C3" w:rsidP="00A261C3">
      <w:pPr>
        <w:jc w:val="both"/>
        <w:rPr>
          <w:rFonts w:ascii="Times" w:hAnsi="Times"/>
          <w:sz w:val="22"/>
          <w:szCs w:val="22"/>
        </w:rPr>
      </w:pPr>
      <w:r w:rsidRPr="00E82D27">
        <w:rPr>
          <w:rFonts w:ascii="Times" w:hAnsi="Times"/>
          <w:sz w:val="22"/>
          <w:szCs w:val="22"/>
        </w:rPr>
        <w:tab/>
        <w:t>Air quality criteria.</w:t>
      </w:r>
    </w:p>
    <w:p w14:paraId="20C7DD33" w14:textId="77777777" w:rsidR="00A261C3" w:rsidRPr="00E82D27" w:rsidRDefault="00A261C3" w:rsidP="00A261C3">
      <w:pPr>
        <w:jc w:val="both"/>
        <w:rPr>
          <w:rFonts w:ascii="Times" w:hAnsi="Times"/>
          <w:sz w:val="22"/>
          <w:szCs w:val="22"/>
        </w:rPr>
      </w:pPr>
      <w:r w:rsidRPr="00E82D27">
        <w:rPr>
          <w:rFonts w:ascii="Times" w:hAnsi="Times"/>
          <w:sz w:val="22"/>
          <w:szCs w:val="22"/>
        </w:rPr>
        <w:tab/>
        <w:t>Air distribution zoning rationale.</w:t>
      </w:r>
    </w:p>
    <w:p w14:paraId="2E7DAB32" w14:textId="77777777" w:rsidR="00A261C3" w:rsidRPr="00E82D27" w:rsidRDefault="00A261C3" w:rsidP="00A261C3">
      <w:pPr>
        <w:jc w:val="both"/>
        <w:rPr>
          <w:rFonts w:ascii="Times" w:hAnsi="Times"/>
          <w:sz w:val="22"/>
          <w:szCs w:val="22"/>
        </w:rPr>
      </w:pPr>
      <w:r w:rsidRPr="00E82D27">
        <w:rPr>
          <w:rFonts w:ascii="Times" w:hAnsi="Times"/>
          <w:sz w:val="22"/>
          <w:szCs w:val="22"/>
        </w:rPr>
        <w:tab/>
        <w:t>Ventilation requirements and calculations.</w:t>
      </w:r>
    </w:p>
    <w:p w14:paraId="261D6373" w14:textId="77777777" w:rsidR="00A261C3" w:rsidRPr="00E82D27" w:rsidRDefault="00A261C3" w:rsidP="00A261C3">
      <w:pPr>
        <w:jc w:val="both"/>
        <w:rPr>
          <w:rFonts w:ascii="Times" w:hAnsi="Times"/>
          <w:sz w:val="22"/>
          <w:szCs w:val="22"/>
        </w:rPr>
      </w:pPr>
      <w:r w:rsidRPr="00E82D27">
        <w:rPr>
          <w:rFonts w:ascii="Times" w:hAnsi="Times"/>
          <w:sz w:val="22"/>
          <w:szCs w:val="22"/>
        </w:rPr>
        <w:tab/>
        <w:t>Heating and cooling load calculations.</w:t>
      </w:r>
    </w:p>
    <w:p w14:paraId="507CF4CA" w14:textId="77777777" w:rsidR="00A261C3" w:rsidRPr="00E82D27" w:rsidRDefault="00A261C3" w:rsidP="00A261C3">
      <w:pPr>
        <w:jc w:val="both"/>
        <w:rPr>
          <w:rFonts w:ascii="Times" w:hAnsi="Times"/>
          <w:sz w:val="22"/>
          <w:szCs w:val="22"/>
        </w:rPr>
      </w:pPr>
      <w:r w:rsidRPr="00E82D27">
        <w:rPr>
          <w:rFonts w:ascii="Times" w:hAnsi="Times"/>
          <w:sz w:val="22"/>
          <w:szCs w:val="22"/>
        </w:rPr>
        <w:tab/>
        <w:t>Energy conservation intentions and calculations.</w:t>
      </w:r>
    </w:p>
    <w:p w14:paraId="64C7C432" w14:textId="77777777" w:rsidR="00A261C3" w:rsidRPr="00E82D27" w:rsidRDefault="00A261C3" w:rsidP="00A261C3">
      <w:pPr>
        <w:jc w:val="both"/>
        <w:rPr>
          <w:rFonts w:ascii="Times" w:hAnsi="Times"/>
          <w:sz w:val="22"/>
          <w:szCs w:val="22"/>
        </w:rPr>
      </w:pPr>
      <w:r w:rsidRPr="00E82D27">
        <w:rPr>
          <w:rFonts w:ascii="Times" w:hAnsi="Times"/>
          <w:sz w:val="22"/>
          <w:szCs w:val="22"/>
        </w:rPr>
        <w:tab/>
        <w:t>Occupied and unoccupied operating modes, all seasons.</w:t>
      </w:r>
    </w:p>
    <w:p w14:paraId="5EBE91B2" w14:textId="77777777" w:rsidR="00A261C3" w:rsidRPr="00E82D27" w:rsidRDefault="00A261C3" w:rsidP="00A261C3">
      <w:pPr>
        <w:jc w:val="both"/>
        <w:rPr>
          <w:rFonts w:ascii="Times" w:hAnsi="Times"/>
          <w:sz w:val="22"/>
          <w:szCs w:val="22"/>
        </w:rPr>
      </w:pPr>
      <w:r w:rsidRPr="00E82D27">
        <w:rPr>
          <w:rFonts w:ascii="Times" w:hAnsi="Times"/>
          <w:sz w:val="22"/>
          <w:szCs w:val="22"/>
        </w:rPr>
        <w:tab/>
        <w:t>Life safety operating modes.</w:t>
      </w:r>
    </w:p>
    <w:p w14:paraId="4FE84A35" w14:textId="77777777" w:rsidR="00A261C3" w:rsidRPr="00E82D27" w:rsidRDefault="00A261C3" w:rsidP="00A261C3">
      <w:pPr>
        <w:jc w:val="both"/>
        <w:rPr>
          <w:rFonts w:ascii="Times" w:hAnsi="Times"/>
          <w:sz w:val="22"/>
          <w:szCs w:val="22"/>
        </w:rPr>
      </w:pPr>
      <w:r w:rsidRPr="00E82D27">
        <w:rPr>
          <w:rFonts w:ascii="Times" w:hAnsi="Times"/>
          <w:sz w:val="22"/>
          <w:szCs w:val="22"/>
        </w:rPr>
        <w:tab/>
        <w:t>For individual systems, sequences of operation, setpoints, and dead-bands.</w:t>
      </w:r>
    </w:p>
    <w:p w14:paraId="1D73A65A" w14:textId="77777777" w:rsidR="00A261C3" w:rsidRPr="00E82D27" w:rsidRDefault="00A261C3" w:rsidP="00A261C3">
      <w:pPr>
        <w:jc w:val="both"/>
        <w:rPr>
          <w:rFonts w:ascii="Times" w:hAnsi="Times"/>
          <w:sz w:val="22"/>
          <w:szCs w:val="22"/>
        </w:rPr>
      </w:pPr>
      <w:r w:rsidRPr="00E82D27">
        <w:rPr>
          <w:rFonts w:ascii="Times" w:hAnsi="Times"/>
          <w:sz w:val="22"/>
          <w:szCs w:val="22"/>
        </w:rPr>
        <w:tab/>
        <w:t>For interactive systems, sequences of operations.</w:t>
      </w:r>
    </w:p>
    <w:p w14:paraId="78C18F07" w14:textId="77777777" w:rsidR="00A261C3" w:rsidRPr="00E82D27" w:rsidRDefault="00A261C3" w:rsidP="00A261C3">
      <w:pPr>
        <w:jc w:val="both"/>
        <w:rPr>
          <w:rFonts w:ascii="Times" w:hAnsi="Times"/>
          <w:sz w:val="22"/>
          <w:szCs w:val="22"/>
        </w:rPr>
      </w:pPr>
      <w:r w:rsidRPr="00E82D27">
        <w:rPr>
          <w:rFonts w:ascii="Times" w:hAnsi="Times"/>
          <w:sz w:val="22"/>
          <w:szCs w:val="22"/>
        </w:rPr>
        <w:tab/>
        <w:t>Equipment sizing criteria and calculations.</w:t>
      </w:r>
    </w:p>
    <w:p w14:paraId="3498F28F" w14:textId="77777777" w:rsidR="00A261C3" w:rsidRPr="00E82D27" w:rsidRDefault="00A261C3" w:rsidP="00A261C3">
      <w:pPr>
        <w:jc w:val="both"/>
        <w:rPr>
          <w:rFonts w:ascii="Times" w:hAnsi="Times"/>
          <w:sz w:val="22"/>
          <w:szCs w:val="22"/>
        </w:rPr>
      </w:pPr>
      <w:r w:rsidRPr="00E82D27">
        <w:rPr>
          <w:rFonts w:ascii="Times" w:hAnsi="Times"/>
          <w:sz w:val="22"/>
          <w:szCs w:val="22"/>
        </w:rPr>
        <w:tab/>
        <w:t>U-Value Calculations on Various Exposures</w:t>
      </w:r>
    </w:p>
    <w:p w14:paraId="6A9E2AE4" w14:textId="77777777" w:rsidR="00A261C3" w:rsidRDefault="00A261C3" w:rsidP="00A261C3">
      <w:pPr>
        <w:jc w:val="both"/>
        <w:rPr>
          <w:rFonts w:ascii="Times" w:hAnsi="Times"/>
        </w:rPr>
      </w:pPr>
    </w:p>
    <w:p w14:paraId="50E06FF4" w14:textId="77777777" w:rsidR="00A261C3" w:rsidRPr="00E82D27" w:rsidRDefault="00A261C3" w:rsidP="00A261C3">
      <w:pPr>
        <w:jc w:val="both"/>
        <w:rPr>
          <w:rFonts w:ascii="Times" w:hAnsi="Times"/>
          <w:sz w:val="22"/>
          <w:szCs w:val="22"/>
        </w:rPr>
      </w:pPr>
      <w:r w:rsidRPr="00E82D27">
        <w:rPr>
          <w:rFonts w:ascii="Times" w:hAnsi="Times"/>
          <w:sz w:val="22"/>
          <w:szCs w:val="22"/>
        </w:rPr>
        <w:t>Electrical Areas</w:t>
      </w:r>
    </w:p>
    <w:p w14:paraId="4D33B889" w14:textId="77777777" w:rsidR="00A261C3" w:rsidRPr="00E82D27" w:rsidRDefault="00A261C3" w:rsidP="00A261C3">
      <w:pPr>
        <w:jc w:val="both"/>
        <w:rPr>
          <w:rFonts w:ascii="Times" w:hAnsi="Times"/>
          <w:sz w:val="22"/>
          <w:szCs w:val="22"/>
        </w:rPr>
      </w:pPr>
      <w:r w:rsidRPr="00E82D27">
        <w:rPr>
          <w:rFonts w:ascii="Times" w:hAnsi="Times"/>
          <w:sz w:val="22"/>
          <w:szCs w:val="22"/>
        </w:rPr>
        <w:tab/>
        <w:t>State Energy Code Compliance</w:t>
      </w:r>
    </w:p>
    <w:p w14:paraId="543B31E4" w14:textId="77777777" w:rsidR="00A261C3" w:rsidRPr="00E82D27" w:rsidRDefault="00A261C3" w:rsidP="00A261C3">
      <w:pPr>
        <w:jc w:val="both"/>
        <w:rPr>
          <w:rFonts w:ascii="Times" w:hAnsi="Times"/>
          <w:sz w:val="22"/>
          <w:szCs w:val="22"/>
        </w:rPr>
      </w:pPr>
      <w:r w:rsidRPr="00E82D27">
        <w:rPr>
          <w:rFonts w:ascii="Times" w:hAnsi="Times"/>
          <w:sz w:val="22"/>
          <w:szCs w:val="22"/>
        </w:rPr>
        <w:tab/>
        <w:t>Lighting requirements and calculations.</w:t>
      </w:r>
    </w:p>
    <w:p w14:paraId="7DF5D4A9" w14:textId="77777777" w:rsidR="00A261C3" w:rsidRPr="00E82D27" w:rsidRDefault="00A261C3" w:rsidP="00A261C3">
      <w:pPr>
        <w:jc w:val="both"/>
        <w:rPr>
          <w:rFonts w:ascii="Times" w:hAnsi="Times"/>
          <w:sz w:val="22"/>
          <w:szCs w:val="22"/>
        </w:rPr>
      </w:pPr>
      <w:r w:rsidRPr="00E82D27">
        <w:rPr>
          <w:rFonts w:ascii="Times" w:hAnsi="Times"/>
          <w:sz w:val="22"/>
          <w:szCs w:val="22"/>
        </w:rPr>
        <w:tab/>
        <w:t>Fire and life safety considerations.</w:t>
      </w:r>
    </w:p>
    <w:p w14:paraId="5AEC599E" w14:textId="77777777" w:rsidR="00A261C3" w:rsidRPr="00E82D27" w:rsidRDefault="00A261C3" w:rsidP="00A261C3">
      <w:pPr>
        <w:jc w:val="both"/>
        <w:rPr>
          <w:rFonts w:ascii="Times" w:hAnsi="Times"/>
          <w:sz w:val="22"/>
          <w:szCs w:val="22"/>
        </w:rPr>
      </w:pPr>
      <w:r w:rsidRPr="00E82D27">
        <w:rPr>
          <w:rFonts w:ascii="Times" w:hAnsi="Times"/>
          <w:sz w:val="22"/>
          <w:szCs w:val="22"/>
        </w:rPr>
        <w:tab/>
        <w:t>Fire alarm zoning rationale.</w:t>
      </w:r>
    </w:p>
    <w:p w14:paraId="3836F6EA" w14:textId="77777777" w:rsidR="00A261C3" w:rsidRPr="00E82D27" w:rsidRDefault="00A261C3" w:rsidP="00A261C3">
      <w:pPr>
        <w:jc w:val="both"/>
        <w:rPr>
          <w:rFonts w:ascii="Times" w:hAnsi="Times"/>
          <w:sz w:val="22"/>
          <w:szCs w:val="22"/>
        </w:rPr>
      </w:pPr>
      <w:r w:rsidRPr="00E82D27">
        <w:rPr>
          <w:rFonts w:ascii="Times" w:hAnsi="Times"/>
          <w:sz w:val="22"/>
          <w:szCs w:val="22"/>
        </w:rPr>
        <w:tab/>
        <w:t>Equipment load assumptions and calculations.</w:t>
      </w:r>
    </w:p>
    <w:p w14:paraId="2FAB33CB" w14:textId="77777777" w:rsidR="00A261C3" w:rsidRPr="00E82D27" w:rsidRDefault="00A261C3" w:rsidP="00A261C3">
      <w:pPr>
        <w:jc w:val="both"/>
        <w:rPr>
          <w:rFonts w:ascii="Times" w:hAnsi="Times"/>
          <w:sz w:val="22"/>
          <w:szCs w:val="22"/>
        </w:rPr>
      </w:pPr>
      <w:r w:rsidRPr="00E82D27">
        <w:rPr>
          <w:rFonts w:ascii="Times" w:hAnsi="Times"/>
          <w:sz w:val="22"/>
          <w:szCs w:val="22"/>
        </w:rPr>
        <w:tab/>
        <w:t>Occupied and unoccupied operating modes, all seasons.</w:t>
      </w:r>
    </w:p>
    <w:p w14:paraId="55EEC2D8" w14:textId="77777777" w:rsidR="00A261C3" w:rsidRPr="00E82D27" w:rsidRDefault="00A261C3" w:rsidP="00A261C3">
      <w:pPr>
        <w:jc w:val="both"/>
        <w:rPr>
          <w:rFonts w:ascii="Times" w:hAnsi="Times"/>
          <w:sz w:val="22"/>
          <w:szCs w:val="22"/>
        </w:rPr>
      </w:pPr>
      <w:r w:rsidRPr="00E82D27">
        <w:rPr>
          <w:rFonts w:ascii="Times" w:hAnsi="Times"/>
          <w:sz w:val="22"/>
          <w:szCs w:val="22"/>
        </w:rPr>
        <w:tab/>
        <w:t>Life safety operating modes.</w:t>
      </w:r>
    </w:p>
    <w:p w14:paraId="43B5B8FA" w14:textId="77777777" w:rsidR="00A261C3" w:rsidRPr="00E82D27" w:rsidRDefault="00A261C3" w:rsidP="00A261C3">
      <w:pPr>
        <w:jc w:val="both"/>
        <w:rPr>
          <w:rFonts w:ascii="Times" w:hAnsi="Times"/>
          <w:sz w:val="22"/>
          <w:szCs w:val="22"/>
        </w:rPr>
      </w:pPr>
      <w:r w:rsidRPr="00E82D27">
        <w:rPr>
          <w:rFonts w:ascii="Times" w:hAnsi="Times"/>
          <w:sz w:val="22"/>
          <w:szCs w:val="22"/>
        </w:rPr>
        <w:tab/>
        <w:t>For interactive systems, sequences of operations.</w:t>
      </w:r>
    </w:p>
    <w:p w14:paraId="2D8626DD" w14:textId="77777777" w:rsidR="00A261C3" w:rsidRPr="00E82D27" w:rsidRDefault="00A261C3" w:rsidP="00A261C3">
      <w:pPr>
        <w:jc w:val="both"/>
        <w:rPr>
          <w:rFonts w:ascii="Times" w:hAnsi="Times"/>
          <w:sz w:val="22"/>
          <w:szCs w:val="22"/>
        </w:rPr>
      </w:pPr>
      <w:r w:rsidRPr="00E82D27">
        <w:rPr>
          <w:rFonts w:ascii="Times" w:hAnsi="Times"/>
          <w:sz w:val="22"/>
          <w:szCs w:val="22"/>
        </w:rPr>
        <w:tab/>
        <w:t>Equipment sizing criteria and calculations.</w:t>
      </w:r>
    </w:p>
    <w:p w14:paraId="0E8DB02C" w14:textId="77777777" w:rsidR="00A261C3" w:rsidRDefault="00A261C3" w:rsidP="00A261C3">
      <w:pPr>
        <w:jc w:val="both"/>
        <w:rPr>
          <w:rFonts w:ascii="Times" w:hAnsi="Times"/>
        </w:rPr>
      </w:pPr>
    </w:p>
    <w:p w14:paraId="6CAC5130" w14:textId="77777777" w:rsidR="00A261C3" w:rsidRPr="00E82D27" w:rsidRDefault="00A261C3" w:rsidP="00A261C3">
      <w:pPr>
        <w:jc w:val="both"/>
        <w:rPr>
          <w:rFonts w:ascii="Times" w:hAnsi="Times"/>
          <w:sz w:val="22"/>
          <w:szCs w:val="22"/>
        </w:rPr>
      </w:pPr>
      <w:r w:rsidRPr="00E82D27">
        <w:rPr>
          <w:rFonts w:ascii="Times" w:hAnsi="Times"/>
          <w:sz w:val="22"/>
          <w:szCs w:val="22"/>
        </w:rPr>
        <w:t>Documentation of design criteria shall occur after consultants and Owner have completely agreed upon all system operating philosophies. Documentation shall include one-line diagrams depicting operations at various design conditions; including fluid flow rates, temperatures</w:t>
      </w:r>
      <w:r w:rsidR="008562B0">
        <w:rPr>
          <w:rFonts w:ascii="Times" w:hAnsi="Times"/>
          <w:sz w:val="22"/>
          <w:szCs w:val="22"/>
        </w:rPr>
        <w:t>,</w:t>
      </w:r>
      <w:r w:rsidRPr="00E82D27">
        <w:rPr>
          <w:rFonts w:ascii="Times" w:hAnsi="Times"/>
          <w:sz w:val="22"/>
          <w:szCs w:val="22"/>
        </w:rPr>
        <w:t xml:space="preserve"> and pressures as necessary to comprehend intended operation.</w:t>
      </w:r>
    </w:p>
    <w:p w14:paraId="29B38A09" w14:textId="77777777" w:rsidR="00A261C3" w:rsidRPr="00E82D27" w:rsidRDefault="00A261C3" w:rsidP="00A261C3">
      <w:pPr>
        <w:jc w:val="both"/>
        <w:rPr>
          <w:rFonts w:ascii="Times" w:hAnsi="Times"/>
          <w:sz w:val="22"/>
          <w:szCs w:val="22"/>
        </w:rPr>
      </w:pPr>
    </w:p>
    <w:p w14:paraId="67C34ED0" w14:textId="77777777" w:rsidR="00A261C3" w:rsidRPr="00E82D27" w:rsidRDefault="00A261C3" w:rsidP="00A261C3">
      <w:pPr>
        <w:jc w:val="both"/>
        <w:rPr>
          <w:rFonts w:ascii="Times" w:hAnsi="Times"/>
          <w:sz w:val="22"/>
          <w:szCs w:val="22"/>
        </w:rPr>
      </w:pPr>
      <w:r w:rsidRPr="00E82D27">
        <w:rPr>
          <w:rFonts w:ascii="Times" w:hAnsi="Times"/>
          <w:sz w:val="22"/>
          <w:szCs w:val="22"/>
        </w:rPr>
        <w:t xml:space="preserve">In arriving at this level of documentation, members of the consulting team shall meet with </w:t>
      </w:r>
      <w:r w:rsidR="005225AC">
        <w:rPr>
          <w:rFonts w:ascii="Times" w:hAnsi="Times"/>
          <w:sz w:val="22"/>
          <w:szCs w:val="22"/>
        </w:rPr>
        <w:t>OCP</w:t>
      </w:r>
      <w:r w:rsidRPr="00E82D27">
        <w:rPr>
          <w:rFonts w:ascii="Times" w:hAnsi="Times"/>
          <w:sz w:val="22"/>
          <w:szCs w:val="22"/>
        </w:rPr>
        <w:t xml:space="preserve"> and OCP staff to fully brainstorm the functional operation of all systems and the building as a whole. This activity must try to anticipate not only normal operation but also predictable extremes in order to assure the design concept and intended equipment will meet all functional requirements.</w:t>
      </w:r>
    </w:p>
    <w:p w14:paraId="4AB36FB5" w14:textId="77777777" w:rsidR="00A261C3" w:rsidRPr="00E82D27" w:rsidRDefault="00A261C3" w:rsidP="00A261C3">
      <w:pPr>
        <w:jc w:val="both"/>
        <w:rPr>
          <w:rFonts w:ascii="Times" w:hAnsi="Times"/>
          <w:sz w:val="22"/>
          <w:szCs w:val="22"/>
        </w:rPr>
      </w:pPr>
    </w:p>
    <w:p w14:paraId="60D14D0A" w14:textId="77777777" w:rsidR="00A261C3" w:rsidRPr="00E82D27" w:rsidRDefault="00A261C3" w:rsidP="00A261C3">
      <w:pPr>
        <w:jc w:val="both"/>
        <w:rPr>
          <w:rFonts w:ascii="Times" w:hAnsi="Times"/>
          <w:sz w:val="22"/>
          <w:szCs w:val="22"/>
        </w:rPr>
      </w:pPr>
      <w:r w:rsidRPr="00E82D27">
        <w:rPr>
          <w:rFonts w:ascii="Times" w:hAnsi="Times"/>
          <w:sz w:val="22"/>
          <w:szCs w:val="22"/>
        </w:rPr>
        <w:t xml:space="preserve">Publish functional and technical programs, amendments thereto, design criteria assumptions, design intent, et al, in an appropriately bound (three ring binders with sequential numbered and dated pages) document </w:t>
      </w:r>
      <w:r w:rsidRPr="00E82D27">
        <w:rPr>
          <w:rFonts w:ascii="Times" w:hAnsi="Times"/>
          <w:sz w:val="22"/>
          <w:szCs w:val="22"/>
        </w:rPr>
        <w:lastRenderedPageBreak/>
        <w:t>for retention by the Owner for use by others as future alterations and revisions are imposed upon the original facility.</w:t>
      </w:r>
    </w:p>
    <w:p w14:paraId="5885741D" w14:textId="77777777" w:rsidR="00A261C3" w:rsidRPr="00E82D27" w:rsidRDefault="00A261C3" w:rsidP="00A261C3">
      <w:pPr>
        <w:jc w:val="both"/>
        <w:rPr>
          <w:rFonts w:ascii="Times" w:hAnsi="Times"/>
          <w:sz w:val="22"/>
          <w:szCs w:val="22"/>
        </w:rPr>
      </w:pPr>
    </w:p>
    <w:p w14:paraId="12C46391" w14:textId="77777777" w:rsidR="00A261C3" w:rsidRPr="00E82D27" w:rsidRDefault="00A261C3" w:rsidP="00A261C3">
      <w:pPr>
        <w:jc w:val="center"/>
        <w:rPr>
          <w:rFonts w:ascii="Times" w:hAnsi="Times"/>
          <w:sz w:val="22"/>
          <w:szCs w:val="22"/>
        </w:rPr>
      </w:pPr>
      <w:r w:rsidRPr="00E82D27">
        <w:rPr>
          <w:rFonts w:ascii="Times" w:hAnsi="Times"/>
          <w:sz w:val="22"/>
          <w:szCs w:val="22"/>
        </w:rPr>
        <w:t>Contract Document and Bidding Phase Requirements for Consultants</w:t>
      </w:r>
    </w:p>
    <w:p w14:paraId="132C5BCA" w14:textId="77777777" w:rsidR="00A261C3" w:rsidRDefault="00A261C3" w:rsidP="00A261C3">
      <w:pPr>
        <w:jc w:val="both"/>
        <w:rPr>
          <w:rFonts w:ascii="Times" w:hAnsi="Times"/>
        </w:rPr>
      </w:pPr>
    </w:p>
    <w:p w14:paraId="27CA0B02" w14:textId="77777777" w:rsidR="00A261C3" w:rsidRPr="00E82D27" w:rsidRDefault="00A261C3" w:rsidP="00A261C3">
      <w:pPr>
        <w:jc w:val="both"/>
        <w:rPr>
          <w:rFonts w:ascii="Times" w:hAnsi="Times"/>
          <w:sz w:val="22"/>
          <w:szCs w:val="22"/>
        </w:rPr>
      </w:pPr>
      <w:r w:rsidRPr="00E82D27">
        <w:rPr>
          <w:rFonts w:ascii="Times" w:hAnsi="Times"/>
          <w:sz w:val="22"/>
          <w:szCs w:val="22"/>
        </w:rPr>
        <w:t xml:space="preserve">The </w:t>
      </w:r>
      <w:r w:rsidRPr="00E82D27">
        <w:rPr>
          <w:rFonts w:ascii="Times" w:hAnsi="Times"/>
          <w:i/>
          <w:sz w:val="22"/>
          <w:szCs w:val="22"/>
        </w:rPr>
        <w:t xml:space="preserve">Guide Specifications </w:t>
      </w:r>
      <w:r w:rsidRPr="00E82D27">
        <w:rPr>
          <w:rFonts w:ascii="Times" w:hAnsi="Times"/>
          <w:sz w:val="22"/>
          <w:szCs w:val="22"/>
        </w:rPr>
        <w:t>which shall be included in the contract specifications as appropriate to the specifics of the project will be provided later. Generally, not all of the sections are all applicable to all projects; so various sections would be omitted accordingly.</w:t>
      </w:r>
    </w:p>
    <w:p w14:paraId="0D150F2A" w14:textId="77777777" w:rsidR="00A261C3" w:rsidRPr="00E82D27" w:rsidRDefault="00A261C3" w:rsidP="00A261C3">
      <w:pPr>
        <w:jc w:val="both"/>
        <w:rPr>
          <w:rFonts w:ascii="Times" w:hAnsi="Times"/>
          <w:sz w:val="22"/>
          <w:szCs w:val="22"/>
        </w:rPr>
      </w:pPr>
    </w:p>
    <w:p w14:paraId="7BF38403" w14:textId="77777777" w:rsidR="00A261C3" w:rsidRPr="00E82D27" w:rsidRDefault="00A261C3" w:rsidP="00A261C3">
      <w:pPr>
        <w:jc w:val="both"/>
        <w:rPr>
          <w:rFonts w:ascii="Times" w:hAnsi="Times"/>
          <w:sz w:val="22"/>
          <w:szCs w:val="22"/>
        </w:rPr>
      </w:pPr>
      <w:r w:rsidRPr="00E82D27">
        <w:rPr>
          <w:rFonts w:ascii="Times" w:hAnsi="Times"/>
          <w:sz w:val="22"/>
          <w:szCs w:val="22"/>
        </w:rPr>
        <w:t xml:space="preserve">Include with the contract documents (on the drawings; NOT in the specifications) all one-line diagrams and sequence of operations discussions necessary to fully identify how all systems are intended to operate during all design conditions. </w:t>
      </w:r>
    </w:p>
    <w:p w14:paraId="481C6B6A" w14:textId="77777777" w:rsidR="00A261C3" w:rsidRPr="00E82D27" w:rsidRDefault="00A261C3" w:rsidP="00A261C3">
      <w:pPr>
        <w:jc w:val="both"/>
        <w:rPr>
          <w:rFonts w:ascii="Times" w:hAnsi="Times"/>
          <w:sz w:val="22"/>
          <w:szCs w:val="22"/>
        </w:rPr>
      </w:pPr>
    </w:p>
    <w:p w14:paraId="055192F5" w14:textId="77777777" w:rsidR="00A261C3" w:rsidRPr="00E82D27" w:rsidRDefault="00EB721B" w:rsidP="00A261C3">
      <w:pPr>
        <w:jc w:val="both"/>
        <w:rPr>
          <w:rFonts w:ascii="Times" w:hAnsi="Times"/>
          <w:sz w:val="22"/>
          <w:szCs w:val="22"/>
        </w:rPr>
      </w:pPr>
      <w:r w:rsidRPr="00E82D27">
        <w:rPr>
          <w:rFonts w:ascii="Times" w:hAnsi="Times"/>
          <w:sz w:val="22"/>
          <w:szCs w:val="22"/>
        </w:rPr>
        <w:t>Specify</w:t>
      </w:r>
      <w:r>
        <w:rPr>
          <w:rFonts w:ascii="Times" w:hAnsi="Times"/>
          <w:sz w:val="22"/>
          <w:szCs w:val="22"/>
        </w:rPr>
        <w:t xml:space="preserve"> Contractor</w:t>
      </w:r>
      <w:r w:rsidR="00A261C3" w:rsidRPr="00E82D27">
        <w:rPr>
          <w:rFonts w:ascii="Times" w:hAnsi="Times"/>
          <w:sz w:val="22"/>
          <w:szCs w:val="22"/>
        </w:rPr>
        <w:t xml:space="preserve"> participation requirements for equipment and system testing before and during commissioning. See </w:t>
      </w:r>
      <w:r w:rsidR="00A261C3" w:rsidRPr="00E82D27">
        <w:rPr>
          <w:rFonts w:ascii="Times" w:hAnsi="Times"/>
          <w:i/>
          <w:sz w:val="22"/>
          <w:szCs w:val="22"/>
        </w:rPr>
        <w:t>Guide Specifications.</w:t>
      </w:r>
    </w:p>
    <w:p w14:paraId="257F857E" w14:textId="77777777" w:rsidR="00A261C3" w:rsidRPr="00E82D27" w:rsidRDefault="00A261C3" w:rsidP="00A261C3">
      <w:pPr>
        <w:jc w:val="both"/>
        <w:rPr>
          <w:rFonts w:ascii="Times" w:hAnsi="Times"/>
          <w:sz w:val="22"/>
          <w:szCs w:val="22"/>
        </w:rPr>
      </w:pPr>
    </w:p>
    <w:p w14:paraId="2830E700" w14:textId="77777777" w:rsidR="00A261C3" w:rsidRPr="00E82D27" w:rsidRDefault="00A261C3" w:rsidP="00A261C3">
      <w:pPr>
        <w:jc w:val="both"/>
        <w:rPr>
          <w:rFonts w:ascii="Times" w:hAnsi="Times"/>
          <w:sz w:val="22"/>
          <w:szCs w:val="22"/>
        </w:rPr>
      </w:pPr>
      <w:r w:rsidRPr="00E82D27">
        <w:rPr>
          <w:rFonts w:ascii="Times" w:hAnsi="Times"/>
          <w:sz w:val="22"/>
          <w:szCs w:val="22"/>
        </w:rPr>
        <w:t>Specify prime</w:t>
      </w:r>
      <w:r w:rsidR="00EF77A5">
        <w:rPr>
          <w:rFonts w:ascii="Times" w:hAnsi="Times"/>
          <w:sz w:val="22"/>
          <w:szCs w:val="22"/>
        </w:rPr>
        <w:t xml:space="preserve"> </w:t>
      </w:r>
      <w:r w:rsidR="00482973">
        <w:rPr>
          <w:rFonts w:ascii="Times" w:hAnsi="Times"/>
          <w:sz w:val="22"/>
          <w:szCs w:val="22"/>
        </w:rPr>
        <w:t>Contractor</w:t>
      </w:r>
      <w:r w:rsidRPr="00E82D27">
        <w:rPr>
          <w:rFonts w:ascii="Times" w:hAnsi="Times"/>
          <w:sz w:val="22"/>
          <w:szCs w:val="22"/>
        </w:rPr>
        <w:t xml:space="preserve"> responsibilities during commissioning regarding coordination of prime and subcontractor responsibilities in response to requirements of the Commissioning Agent engaged by the Owner. See </w:t>
      </w:r>
      <w:r w:rsidRPr="00E82D27">
        <w:rPr>
          <w:rFonts w:ascii="Times" w:hAnsi="Times"/>
          <w:i/>
          <w:sz w:val="22"/>
          <w:szCs w:val="22"/>
        </w:rPr>
        <w:t>Guide Specifications</w:t>
      </w:r>
      <w:r w:rsidRPr="00E82D27">
        <w:rPr>
          <w:rFonts w:ascii="Times" w:hAnsi="Times"/>
          <w:sz w:val="22"/>
          <w:szCs w:val="22"/>
        </w:rPr>
        <w:t>.</w:t>
      </w:r>
    </w:p>
    <w:p w14:paraId="771AB5A0" w14:textId="77777777" w:rsidR="00A261C3" w:rsidRPr="00E82D27" w:rsidRDefault="00A261C3" w:rsidP="00A261C3">
      <w:pPr>
        <w:jc w:val="both"/>
        <w:rPr>
          <w:rFonts w:ascii="Times" w:hAnsi="Times"/>
          <w:sz w:val="22"/>
          <w:szCs w:val="22"/>
        </w:rPr>
      </w:pPr>
    </w:p>
    <w:p w14:paraId="56B6B808" w14:textId="77777777" w:rsidR="00A261C3" w:rsidRPr="00E82D27" w:rsidRDefault="00A261C3" w:rsidP="00A261C3">
      <w:pPr>
        <w:jc w:val="both"/>
        <w:rPr>
          <w:rFonts w:ascii="Times" w:hAnsi="Times"/>
          <w:sz w:val="22"/>
          <w:szCs w:val="22"/>
        </w:rPr>
      </w:pPr>
      <w:r w:rsidRPr="00E82D27">
        <w:rPr>
          <w:rFonts w:ascii="Times" w:hAnsi="Times"/>
          <w:sz w:val="22"/>
          <w:szCs w:val="22"/>
        </w:rPr>
        <w:t>Specify</w:t>
      </w:r>
      <w:r w:rsidR="00EF77A5">
        <w:rPr>
          <w:rFonts w:ascii="Times" w:hAnsi="Times"/>
          <w:sz w:val="22"/>
          <w:szCs w:val="22"/>
        </w:rPr>
        <w:t xml:space="preserve"> </w:t>
      </w:r>
      <w:r w:rsidR="00482973">
        <w:rPr>
          <w:rFonts w:ascii="Times" w:hAnsi="Times"/>
          <w:sz w:val="22"/>
          <w:szCs w:val="22"/>
        </w:rPr>
        <w:t>Contractor</w:t>
      </w:r>
      <w:r w:rsidRPr="00E82D27">
        <w:rPr>
          <w:rFonts w:ascii="Times" w:hAnsi="Times"/>
          <w:sz w:val="22"/>
          <w:szCs w:val="22"/>
        </w:rPr>
        <w:t xml:space="preserve"> requirements for the O&amp;M manual, the definition of substantial completion, and requirements for final acceptance.</w:t>
      </w:r>
    </w:p>
    <w:p w14:paraId="3ABEDCF4" w14:textId="77777777" w:rsidR="00A261C3" w:rsidRPr="00E82D27" w:rsidRDefault="00A261C3" w:rsidP="00A261C3">
      <w:pPr>
        <w:jc w:val="both"/>
        <w:rPr>
          <w:rFonts w:ascii="Times" w:hAnsi="Times"/>
          <w:sz w:val="22"/>
          <w:szCs w:val="22"/>
        </w:rPr>
      </w:pPr>
    </w:p>
    <w:p w14:paraId="472F5282" w14:textId="77777777" w:rsidR="00A261C3" w:rsidRPr="00E82D27" w:rsidRDefault="00A261C3" w:rsidP="00A261C3">
      <w:pPr>
        <w:jc w:val="both"/>
        <w:rPr>
          <w:rFonts w:ascii="Times" w:hAnsi="Times"/>
          <w:sz w:val="22"/>
          <w:szCs w:val="22"/>
        </w:rPr>
      </w:pPr>
      <w:r w:rsidRPr="00E82D27">
        <w:rPr>
          <w:rFonts w:ascii="Times" w:hAnsi="Times"/>
          <w:sz w:val="22"/>
          <w:szCs w:val="22"/>
        </w:rPr>
        <w:t>Specify contract requirements for training of operations and maintenance staff; both on site and at special schools, as necessary.</w:t>
      </w:r>
    </w:p>
    <w:p w14:paraId="7D7D2535" w14:textId="77777777" w:rsidR="00A261C3" w:rsidRPr="00E82D27" w:rsidRDefault="00A261C3" w:rsidP="00A261C3">
      <w:pPr>
        <w:jc w:val="both"/>
        <w:rPr>
          <w:rFonts w:ascii="Times" w:hAnsi="Times"/>
          <w:sz w:val="22"/>
          <w:szCs w:val="22"/>
        </w:rPr>
      </w:pPr>
    </w:p>
    <w:p w14:paraId="4509563E" w14:textId="77777777" w:rsidR="00A261C3" w:rsidRPr="00E82D27" w:rsidRDefault="00A261C3" w:rsidP="00A261C3">
      <w:pPr>
        <w:jc w:val="both"/>
        <w:rPr>
          <w:rFonts w:ascii="Times" w:hAnsi="Times"/>
          <w:sz w:val="22"/>
          <w:szCs w:val="22"/>
        </w:rPr>
      </w:pPr>
      <w:r w:rsidRPr="00E82D27">
        <w:rPr>
          <w:rFonts w:ascii="Times" w:hAnsi="Times"/>
          <w:sz w:val="22"/>
          <w:szCs w:val="22"/>
        </w:rPr>
        <w:t>When the bidding phase has been completed, publish all amendments to the functional and technical programs, design criteria, and design intent which have evolved during the contract document and bidding phases and include with the documentation published at the end of the design development phase.</w:t>
      </w:r>
    </w:p>
    <w:p w14:paraId="123E6942" w14:textId="77777777" w:rsidR="00A261C3" w:rsidRPr="00E82D27" w:rsidRDefault="00A261C3" w:rsidP="00A261C3">
      <w:pPr>
        <w:jc w:val="both"/>
        <w:rPr>
          <w:rFonts w:ascii="Times" w:hAnsi="Times"/>
          <w:sz w:val="22"/>
          <w:szCs w:val="22"/>
        </w:rPr>
      </w:pPr>
    </w:p>
    <w:p w14:paraId="7F58CF8E" w14:textId="77777777" w:rsidR="00A261C3" w:rsidRPr="00E82D27" w:rsidRDefault="00A261C3" w:rsidP="00A261C3">
      <w:pPr>
        <w:jc w:val="center"/>
        <w:rPr>
          <w:rFonts w:ascii="Times" w:hAnsi="Times"/>
          <w:sz w:val="22"/>
          <w:szCs w:val="22"/>
        </w:rPr>
      </w:pPr>
      <w:r w:rsidRPr="00E82D27">
        <w:rPr>
          <w:rFonts w:ascii="Times" w:hAnsi="Times"/>
          <w:sz w:val="22"/>
          <w:szCs w:val="22"/>
        </w:rPr>
        <w:t>Contract Document Phase Requirements for Owner</w:t>
      </w:r>
    </w:p>
    <w:p w14:paraId="0D1F7ED6" w14:textId="77777777" w:rsidR="00A261C3" w:rsidRPr="00E82D27" w:rsidRDefault="00A261C3" w:rsidP="00A261C3">
      <w:pPr>
        <w:jc w:val="both"/>
        <w:rPr>
          <w:rFonts w:ascii="Times" w:hAnsi="Times"/>
          <w:sz w:val="22"/>
          <w:szCs w:val="22"/>
        </w:rPr>
      </w:pPr>
    </w:p>
    <w:p w14:paraId="0C51A226" w14:textId="77777777" w:rsidR="00A261C3" w:rsidRPr="00E82D27" w:rsidRDefault="00A261C3" w:rsidP="00A261C3">
      <w:pPr>
        <w:jc w:val="both"/>
        <w:rPr>
          <w:rFonts w:ascii="Times" w:hAnsi="Times"/>
          <w:sz w:val="22"/>
          <w:szCs w:val="22"/>
        </w:rPr>
      </w:pPr>
      <w:r w:rsidRPr="00E82D27">
        <w:rPr>
          <w:rFonts w:ascii="Times" w:hAnsi="Times"/>
          <w:sz w:val="22"/>
          <w:szCs w:val="22"/>
        </w:rPr>
        <w:t xml:space="preserve">The </w:t>
      </w:r>
      <w:r w:rsidR="00F73387">
        <w:rPr>
          <w:rFonts w:ascii="Times" w:hAnsi="Times"/>
          <w:sz w:val="22"/>
          <w:szCs w:val="22"/>
        </w:rPr>
        <w:t>O</w:t>
      </w:r>
      <w:r w:rsidRPr="00E82D27">
        <w:rPr>
          <w:rFonts w:ascii="Times" w:hAnsi="Times"/>
          <w:sz w:val="22"/>
          <w:szCs w:val="22"/>
        </w:rPr>
        <w:t xml:space="preserve">wner will solicit and select the Commissioning Agent. This may be done during the </w:t>
      </w:r>
      <w:r w:rsidR="00AC4D8E" w:rsidRPr="00E82D27">
        <w:rPr>
          <w:rFonts w:ascii="Times" w:hAnsi="Times"/>
          <w:sz w:val="22"/>
          <w:szCs w:val="22"/>
        </w:rPr>
        <w:t>design document</w:t>
      </w:r>
      <w:r w:rsidRPr="00E82D27">
        <w:rPr>
          <w:rFonts w:ascii="Times" w:hAnsi="Times"/>
          <w:sz w:val="22"/>
          <w:szCs w:val="22"/>
        </w:rPr>
        <w:t xml:space="preserve"> phase so that the Commissioning Agent can ensure that design documentation and contract documents include all information and requirements necessary for the commissioning process. In some </w:t>
      </w:r>
      <w:r w:rsidR="00EB721B" w:rsidRPr="00E82D27">
        <w:rPr>
          <w:rFonts w:ascii="Times" w:hAnsi="Times"/>
          <w:sz w:val="22"/>
          <w:szCs w:val="22"/>
        </w:rPr>
        <w:t>cases,</w:t>
      </w:r>
      <w:r w:rsidRPr="00E82D27">
        <w:rPr>
          <w:rFonts w:ascii="Times" w:hAnsi="Times"/>
          <w:sz w:val="22"/>
          <w:szCs w:val="22"/>
        </w:rPr>
        <w:t xml:space="preserve"> the Owner’s staff will review commissioning issues and delay hiring of a Commissioning Agent until the construction phase.</w:t>
      </w:r>
    </w:p>
    <w:p w14:paraId="32C64D71" w14:textId="77777777" w:rsidR="00A261C3" w:rsidRPr="00E82D27" w:rsidRDefault="00A261C3" w:rsidP="00A261C3">
      <w:pPr>
        <w:jc w:val="both"/>
        <w:rPr>
          <w:rFonts w:ascii="Times" w:hAnsi="Times"/>
          <w:sz w:val="22"/>
          <w:szCs w:val="22"/>
        </w:rPr>
      </w:pPr>
    </w:p>
    <w:p w14:paraId="7C95C662" w14:textId="77777777" w:rsidR="00A261C3" w:rsidRDefault="00A261C3" w:rsidP="00A261C3">
      <w:pPr>
        <w:jc w:val="center"/>
        <w:rPr>
          <w:rFonts w:ascii="Times" w:hAnsi="Times"/>
        </w:rPr>
      </w:pPr>
      <w:r w:rsidRPr="00E82D27">
        <w:rPr>
          <w:rFonts w:ascii="Times" w:hAnsi="Times"/>
          <w:sz w:val="22"/>
          <w:szCs w:val="22"/>
        </w:rPr>
        <w:t xml:space="preserve">Construction Phase Requirements </w:t>
      </w:r>
      <w:r w:rsidR="00EB721B" w:rsidRPr="00E82D27">
        <w:rPr>
          <w:rFonts w:ascii="Times" w:hAnsi="Times"/>
          <w:sz w:val="22"/>
          <w:szCs w:val="22"/>
        </w:rPr>
        <w:t>for</w:t>
      </w:r>
      <w:r w:rsidR="00EB721B">
        <w:rPr>
          <w:rFonts w:ascii="Times" w:hAnsi="Times"/>
          <w:sz w:val="22"/>
          <w:szCs w:val="22"/>
        </w:rPr>
        <w:t xml:space="preserve"> Contracto</w:t>
      </w:r>
      <w:r w:rsidR="00EB721B" w:rsidRPr="00E82D27">
        <w:rPr>
          <w:rFonts w:ascii="Times" w:hAnsi="Times"/>
          <w:sz w:val="22"/>
          <w:szCs w:val="22"/>
        </w:rPr>
        <w:t>rs</w:t>
      </w:r>
    </w:p>
    <w:p w14:paraId="18E891BE" w14:textId="77777777" w:rsidR="00A261C3" w:rsidRDefault="00A261C3" w:rsidP="00A261C3">
      <w:pPr>
        <w:jc w:val="both"/>
        <w:rPr>
          <w:rFonts w:ascii="Times" w:hAnsi="Times"/>
        </w:rPr>
      </w:pPr>
    </w:p>
    <w:p w14:paraId="2D2BEE7B" w14:textId="77777777" w:rsidR="00A261C3" w:rsidRPr="00E82D27" w:rsidRDefault="00A261C3" w:rsidP="00A261C3">
      <w:pPr>
        <w:jc w:val="both"/>
        <w:rPr>
          <w:rFonts w:ascii="Times" w:hAnsi="Times"/>
          <w:sz w:val="22"/>
          <w:szCs w:val="22"/>
        </w:rPr>
      </w:pPr>
      <w:r w:rsidRPr="00E82D27">
        <w:rPr>
          <w:rFonts w:ascii="Times" w:hAnsi="Times"/>
          <w:sz w:val="22"/>
          <w:szCs w:val="22"/>
        </w:rPr>
        <w:t>The</w:t>
      </w:r>
      <w:r w:rsidR="00EF77A5">
        <w:rPr>
          <w:rFonts w:ascii="Times" w:hAnsi="Times"/>
          <w:sz w:val="22"/>
          <w:szCs w:val="22"/>
        </w:rPr>
        <w:t xml:space="preserve"> </w:t>
      </w:r>
      <w:r w:rsidR="00482973">
        <w:rPr>
          <w:rFonts w:ascii="Times" w:hAnsi="Times"/>
          <w:sz w:val="22"/>
          <w:szCs w:val="22"/>
        </w:rPr>
        <w:t>Contractor</w:t>
      </w:r>
      <w:r w:rsidRPr="00E82D27">
        <w:rPr>
          <w:rFonts w:ascii="Times" w:hAnsi="Times"/>
          <w:sz w:val="22"/>
          <w:szCs w:val="22"/>
        </w:rPr>
        <w:t xml:space="preserve"> shall pretest (without commissioning agent witnessing) and then formally test, in the presence of the commissioning agent </w:t>
      </w:r>
      <w:r w:rsidR="00EB721B" w:rsidRPr="00E82D27">
        <w:rPr>
          <w:rFonts w:ascii="Times" w:hAnsi="Times"/>
          <w:sz w:val="22"/>
          <w:szCs w:val="22"/>
        </w:rPr>
        <w:t>and Owner</w:t>
      </w:r>
      <w:r w:rsidRPr="00E82D27">
        <w:rPr>
          <w:rFonts w:ascii="Times" w:hAnsi="Times"/>
          <w:sz w:val="22"/>
          <w:szCs w:val="22"/>
        </w:rPr>
        <w:t>, all equipment provided to verify that each component can meet the operating levels indicated on the nameplate or related performance documents. Similarly, a variety of piping and ductwork pressure and leakage tests are required by codes or the contract specifications.</w:t>
      </w:r>
      <w:r w:rsidR="00EF77A5">
        <w:rPr>
          <w:rFonts w:ascii="Times" w:hAnsi="Times"/>
          <w:sz w:val="22"/>
          <w:szCs w:val="22"/>
        </w:rPr>
        <w:t xml:space="preserve"> </w:t>
      </w:r>
      <w:r w:rsidR="00482973">
        <w:rPr>
          <w:rFonts w:ascii="Times" w:hAnsi="Times"/>
          <w:sz w:val="22"/>
          <w:szCs w:val="22"/>
        </w:rPr>
        <w:t>Contractor</w:t>
      </w:r>
      <w:r w:rsidRPr="00E82D27">
        <w:rPr>
          <w:rFonts w:ascii="Times" w:hAnsi="Times"/>
          <w:sz w:val="22"/>
          <w:szCs w:val="22"/>
        </w:rPr>
        <w:t xml:space="preserve"> responsibilities shall include:</w:t>
      </w:r>
    </w:p>
    <w:p w14:paraId="0968B0F7" w14:textId="77777777" w:rsidR="00A261C3" w:rsidRPr="00E82D27" w:rsidRDefault="00A261C3" w:rsidP="00A261C3">
      <w:pPr>
        <w:jc w:val="both"/>
        <w:rPr>
          <w:rFonts w:ascii="Times" w:hAnsi="Times"/>
          <w:sz w:val="22"/>
          <w:szCs w:val="22"/>
        </w:rPr>
      </w:pPr>
    </w:p>
    <w:p w14:paraId="1059A3C3" w14:textId="77777777" w:rsidR="00A261C3" w:rsidRPr="00E82D27" w:rsidRDefault="00A261C3" w:rsidP="00A261C3">
      <w:pPr>
        <w:jc w:val="both"/>
        <w:rPr>
          <w:rFonts w:ascii="Times" w:hAnsi="Times"/>
          <w:sz w:val="22"/>
          <w:szCs w:val="22"/>
        </w:rPr>
      </w:pPr>
      <w:r w:rsidRPr="00E82D27">
        <w:rPr>
          <w:rFonts w:ascii="Times" w:hAnsi="Times"/>
          <w:sz w:val="22"/>
          <w:szCs w:val="22"/>
        </w:rPr>
        <w:tab/>
        <w:t>Obtaining manufacturer’s equipment start-up procedures.</w:t>
      </w:r>
    </w:p>
    <w:p w14:paraId="59EC33E0" w14:textId="77777777" w:rsidR="00A261C3" w:rsidRPr="00E82D27" w:rsidRDefault="00A261C3" w:rsidP="00A261C3">
      <w:pPr>
        <w:jc w:val="both"/>
        <w:rPr>
          <w:rFonts w:ascii="Times" w:hAnsi="Times"/>
          <w:sz w:val="22"/>
          <w:szCs w:val="22"/>
        </w:rPr>
      </w:pPr>
      <w:r w:rsidRPr="00E82D27">
        <w:rPr>
          <w:rFonts w:ascii="Times" w:hAnsi="Times"/>
          <w:sz w:val="22"/>
          <w:szCs w:val="22"/>
        </w:rPr>
        <w:tab/>
        <w:t>Developing the start-up, testing</w:t>
      </w:r>
      <w:r w:rsidR="008562B0">
        <w:rPr>
          <w:rFonts w:ascii="Times" w:hAnsi="Times"/>
          <w:sz w:val="22"/>
          <w:szCs w:val="22"/>
        </w:rPr>
        <w:t>,</w:t>
      </w:r>
      <w:r w:rsidRPr="00E82D27">
        <w:rPr>
          <w:rFonts w:ascii="Times" w:hAnsi="Times"/>
          <w:sz w:val="22"/>
          <w:szCs w:val="22"/>
        </w:rPr>
        <w:t xml:space="preserve"> and commissioning plan.</w:t>
      </w:r>
    </w:p>
    <w:p w14:paraId="558EEF84" w14:textId="77777777" w:rsidR="00A261C3" w:rsidRPr="00E82D27" w:rsidRDefault="00A261C3" w:rsidP="00A261C3">
      <w:pPr>
        <w:jc w:val="both"/>
        <w:rPr>
          <w:rFonts w:ascii="Times" w:hAnsi="Times"/>
          <w:sz w:val="22"/>
          <w:szCs w:val="22"/>
        </w:rPr>
      </w:pPr>
      <w:r w:rsidRPr="00E82D27">
        <w:rPr>
          <w:rFonts w:ascii="Times" w:hAnsi="Times"/>
          <w:sz w:val="22"/>
          <w:szCs w:val="22"/>
        </w:rPr>
        <w:tab/>
        <w:t>Submitting the start-up, testing</w:t>
      </w:r>
      <w:r w:rsidR="008562B0">
        <w:rPr>
          <w:rFonts w:ascii="Times" w:hAnsi="Times"/>
          <w:sz w:val="22"/>
          <w:szCs w:val="22"/>
        </w:rPr>
        <w:t>,</w:t>
      </w:r>
      <w:r w:rsidRPr="00E82D27">
        <w:rPr>
          <w:rFonts w:ascii="Times" w:hAnsi="Times"/>
          <w:sz w:val="22"/>
          <w:szCs w:val="22"/>
        </w:rPr>
        <w:t xml:space="preserve"> and commissioning plan for review and </w:t>
      </w:r>
    </w:p>
    <w:p w14:paraId="67877E4E" w14:textId="77777777" w:rsidR="00A261C3" w:rsidRPr="00E82D27" w:rsidRDefault="00A261C3" w:rsidP="00A261C3">
      <w:pPr>
        <w:jc w:val="both"/>
        <w:rPr>
          <w:rFonts w:ascii="Times" w:hAnsi="Times"/>
          <w:sz w:val="22"/>
          <w:szCs w:val="22"/>
        </w:rPr>
      </w:pPr>
      <w:r w:rsidRPr="00E82D27">
        <w:rPr>
          <w:rFonts w:ascii="Times" w:hAnsi="Times"/>
          <w:sz w:val="22"/>
          <w:szCs w:val="22"/>
        </w:rPr>
        <w:tab/>
        <w:t>acceptance.</w:t>
      </w:r>
    </w:p>
    <w:p w14:paraId="540570FE" w14:textId="77777777" w:rsidR="00A261C3" w:rsidRPr="00E82D27" w:rsidRDefault="00A261C3" w:rsidP="00A261C3">
      <w:pPr>
        <w:jc w:val="both"/>
        <w:rPr>
          <w:rFonts w:ascii="Times" w:hAnsi="Times"/>
          <w:sz w:val="22"/>
          <w:szCs w:val="22"/>
        </w:rPr>
      </w:pPr>
      <w:r w:rsidRPr="00E82D27">
        <w:rPr>
          <w:rFonts w:ascii="Times" w:hAnsi="Times"/>
          <w:sz w:val="22"/>
          <w:szCs w:val="22"/>
        </w:rPr>
        <w:tab/>
        <w:t>Scheduling testing and commissioning; integrate into construction schedule.</w:t>
      </w:r>
    </w:p>
    <w:p w14:paraId="6FCCA75F" w14:textId="77777777" w:rsidR="00A261C3" w:rsidRPr="00E82D27" w:rsidRDefault="00A261C3" w:rsidP="00263D44">
      <w:pPr>
        <w:jc w:val="both"/>
        <w:rPr>
          <w:rFonts w:ascii="Times" w:hAnsi="Times"/>
          <w:sz w:val="22"/>
          <w:szCs w:val="22"/>
        </w:rPr>
      </w:pPr>
      <w:r w:rsidRPr="00E82D27">
        <w:rPr>
          <w:rFonts w:ascii="Times" w:hAnsi="Times"/>
          <w:sz w:val="22"/>
          <w:szCs w:val="22"/>
        </w:rPr>
        <w:tab/>
      </w:r>
      <w:r w:rsidR="008E5516">
        <w:rPr>
          <w:rFonts w:ascii="Times" w:hAnsi="Times"/>
          <w:sz w:val="22"/>
          <w:szCs w:val="22"/>
        </w:rPr>
        <w:tab/>
      </w:r>
      <w:r w:rsidR="008E5516">
        <w:rPr>
          <w:rFonts w:ascii="Times" w:hAnsi="Times"/>
          <w:sz w:val="22"/>
          <w:szCs w:val="22"/>
        </w:rPr>
        <w:tab/>
      </w:r>
      <w:r w:rsidR="008E5516">
        <w:rPr>
          <w:rFonts w:ascii="Times" w:hAnsi="Times"/>
          <w:sz w:val="22"/>
          <w:szCs w:val="22"/>
        </w:rPr>
        <w:tab/>
      </w:r>
      <w:r w:rsidRPr="00E82D27">
        <w:rPr>
          <w:rFonts w:ascii="Times" w:hAnsi="Times"/>
          <w:sz w:val="22"/>
          <w:szCs w:val="22"/>
        </w:rPr>
        <w:t>Developing the O&amp;M manual.</w:t>
      </w:r>
    </w:p>
    <w:p w14:paraId="193DE552" w14:textId="77777777" w:rsidR="00A261C3" w:rsidRDefault="00A261C3" w:rsidP="00A261C3">
      <w:pPr>
        <w:jc w:val="both"/>
        <w:rPr>
          <w:rFonts w:ascii="Times" w:hAnsi="Times"/>
        </w:rPr>
      </w:pPr>
    </w:p>
    <w:p w14:paraId="76932D5D" w14:textId="77777777" w:rsidR="00A261C3" w:rsidRPr="00E82D27" w:rsidRDefault="00A261C3" w:rsidP="00A261C3">
      <w:pPr>
        <w:jc w:val="both"/>
        <w:rPr>
          <w:rFonts w:ascii="Times" w:hAnsi="Times"/>
          <w:sz w:val="22"/>
          <w:szCs w:val="22"/>
        </w:rPr>
      </w:pPr>
      <w:r w:rsidRPr="00E82D27">
        <w:rPr>
          <w:rFonts w:ascii="Times" w:hAnsi="Times"/>
          <w:sz w:val="22"/>
          <w:szCs w:val="22"/>
        </w:rPr>
        <w:lastRenderedPageBreak/>
        <w:t>The</w:t>
      </w:r>
      <w:r w:rsidR="00EF77A5">
        <w:rPr>
          <w:rFonts w:ascii="Times" w:hAnsi="Times"/>
          <w:sz w:val="22"/>
          <w:szCs w:val="22"/>
        </w:rPr>
        <w:t xml:space="preserve"> </w:t>
      </w:r>
      <w:r w:rsidR="00482973">
        <w:rPr>
          <w:rFonts w:ascii="Times" w:hAnsi="Times"/>
          <w:sz w:val="22"/>
          <w:szCs w:val="22"/>
        </w:rPr>
        <w:t>Contractor</w:t>
      </w:r>
      <w:r w:rsidRPr="00E82D27">
        <w:rPr>
          <w:rFonts w:ascii="Times" w:hAnsi="Times"/>
          <w:sz w:val="22"/>
          <w:szCs w:val="22"/>
        </w:rPr>
        <w:t xml:space="preserve"> shall arrange and pay all costs for training of operations and maintenance staff; both on site and at special schools, as specified.</w:t>
      </w:r>
    </w:p>
    <w:p w14:paraId="074039EE" w14:textId="77777777" w:rsidR="00A261C3" w:rsidRPr="00E82D27" w:rsidRDefault="00A261C3" w:rsidP="00A261C3">
      <w:pPr>
        <w:jc w:val="both"/>
        <w:rPr>
          <w:rFonts w:ascii="Times" w:hAnsi="Times"/>
          <w:sz w:val="22"/>
          <w:szCs w:val="22"/>
        </w:rPr>
      </w:pPr>
    </w:p>
    <w:p w14:paraId="45FB1DBA" w14:textId="77777777" w:rsidR="00A261C3" w:rsidRPr="00E82D27" w:rsidRDefault="00A261C3" w:rsidP="00A261C3">
      <w:pPr>
        <w:jc w:val="both"/>
        <w:rPr>
          <w:rFonts w:ascii="Times" w:hAnsi="Times"/>
          <w:sz w:val="22"/>
          <w:szCs w:val="22"/>
        </w:rPr>
      </w:pPr>
      <w:r w:rsidRPr="00E82D27">
        <w:rPr>
          <w:rFonts w:ascii="Times" w:hAnsi="Times"/>
          <w:sz w:val="22"/>
          <w:szCs w:val="22"/>
        </w:rPr>
        <w:t>Upon completion of commissioning, and approval by the Owner, the</w:t>
      </w:r>
      <w:r w:rsidR="00EF77A5">
        <w:rPr>
          <w:rFonts w:ascii="Times" w:hAnsi="Times"/>
          <w:sz w:val="22"/>
          <w:szCs w:val="22"/>
        </w:rPr>
        <w:t xml:space="preserve"> </w:t>
      </w:r>
      <w:r w:rsidR="00482973">
        <w:rPr>
          <w:rFonts w:ascii="Times" w:hAnsi="Times"/>
          <w:sz w:val="22"/>
          <w:szCs w:val="22"/>
        </w:rPr>
        <w:t>Contractor</w:t>
      </w:r>
      <w:r w:rsidRPr="00E82D27">
        <w:rPr>
          <w:rFonts w:ascii="Times" w:hAnsi="Times"/>
          <w:sz w:val="22"/>
          <w:szCs w:val="22"/>
        </w:rPr>
        <w:t xml:space="preserve"> shall develop a comprehensive commissioning document; confirming and/or assisting the consultants with revising one-line diagrams, set points, sequences of operation, et al. This document shall match the O&amp;M manuals. Three copies shall be delivered to the Owner. Together, they will be lifetime operations reference for the facility.</w:t>
      </w:r>
    </w:p>
    <w:p w14:paraId="4DB0403C" w14:textId="77777777" w:rsidR="00A261C3" w:rsidRPr="00E82D27" w:rsidRDefault="00A261C3" w:rsidP="00A261C3">
      <w:pPr>
        <w:jc w:val="both"/>
        <w:rPr>
          <w:rFonts w:ascii="Times" w:hAnsi="Times"/>
          <w:sz w:val="22"/>
          <w:szCs w:val="22"/>
        </w:rPr>
      </w:pPr>
    </w:p>
    <w:p w14:paraId="7D9D2B90" w14:textId="77777777" w:rsidR="00A261C3" w:rsidRPr="00E82D27" w:rsidRDefault="00263D44" w:rsidP="00263D44">
      <w:pPr>
        <w:jc w:val="both"/>
        <w:rPr>
          <w:rFonts w:ascii="Times" w:hAnsi="Times"/>
          <w:sz w:val="22"/>
          <w:szCs w:val="22"/>
        </w:rPr>
      </w:pPr>
      <w:r>
        <w:rPr>
          <w:rFonts w:ascii="Times" w:hAnsi="Times"/>
          <w:sz w:val="22"/>
          <w:szCs w:val="22"/>
        </w:rPr>
        <w:t xml:space="preserve">                                                </w:t>
      </w:r>
      <w:r w:rsidR="00A261C3" w:rsidRPr="00E82D27">
        <w:rPr>
          <w:rFonts w:ascii="Times" w:hAnsi="Times"/>
          <w:sz w:val="22"/>
          <w:szCs w:val="22"/>
        </w:rPr>
        <w:t>Commissioning Agent Requirements</w:t>
      </w:r>
    </w:p>
    <w:p w14:paraId="119D377D" w14:textId="77777777" w:rsidR="00A261C3" w:rsidRDefault="00A261C3" w:rsidP="00A261C3">
      <w:pPr>
        <w:jc w:val="both"/>
        <w:rPr>
          <w:rFonts w:ascii="Times" w:hAnsi="Times"/>
        </w:rPr>
      </w:pPr>
    </w:p>
    <w:p w14:paraId="576679C5" w14:textId="77777777" w:rsidR="00A261C3" w:rsidRDefault="00A261C3" w:rsidP="00A261C3">
      <w:pPr>
        <w:jc w:val="both"/>
        <w:rPr>
          <w:rFonts w:ascii="Times" w:hAnsi="Times"/>
        </w:rPr>
      </w:pPr>
      <w:r>
        <w:rPr>
          <w:rFonts w:ascii="Times" w:hAnsi="Times"/>
        </w:rPr>
        <w:t>The Commissioning Agent (if engaged during design phases) shall assist the Owner during the contract document and bidding phases by reviewing the work of the consultants to assure that documentation requirements are being fully met as required.</w:t>
      </w:r>
    </w:p>
    <w:p w14:paraId="115A5FB9" w14:textId="77777777" w:rsidR="00A261C3" w:rsidRDefault="00A261C3" w:rsidP="00A261C3">
      <w:pPr>
        <w:jc w:val="both"/>
        <w:rPr>
          <w:rFonts w:ascii="Times" w:hAnsi="Times"/>
        </w:rPr>
      </w:pPr>
    </w:p>
    <w:p w14:paraId="5316F7ED" w14:textId="77777777" w:rsidR="00A261C3" w:rsidRPr="00E82D27" w:rsidRDefault="00A261C3" w:rsidP="00A261C3">
      <w:pPr>
        <w:jc w:val="both"/>
        <w:rPr>
          <w:rFonts w:ascii="Times" w:hAnsi="Times"/>
          <w:sz w:val="22"/>
          <w:szCs w:val="22"/>
        </w:rPr>
      </w:pPr>
      <w:r w:rsidRPr="00E82D27">
        <w:rPr>
          <w:rFonts w:ascii="Times" w:hAnsi="Times"/>
          <w:sz w:val="22"/>
          <w:szCs w:val="22"/>
        </w:rPr>
        <w:t xml:space="preserve">The Commissioning Agent shall review the contract documents to assure that documents arrangement is in accordance with requirements indicated in the Owner’s Project Delivery Guideline Document Requirements. The mechanical and electrical consultants are required to group, within each discipline drawing set, all one-line type systems operation diagram and equipment and apparatus schedules and tables onto special drawing sheets designed only for such information. The tabulations are to follow the format guidelines included in </w:t>
      </w:r>
      <w:r w:rsidRPr="00E82D27">
        <w:rPr>
          <w:rFonts w:ascii="Times" w:hAnsi="Times"/>
          <w:i/>
          <w:sz w:val="22"/>
          <w:szCs w:val="22"/>
        </w:rPr>
        <w:t>Owner’s Technical Specifications</w:t>
      </w:r>
      <w:r w:rsidRPr="00E82D27">
        <w:rPr>
          <w:rFonts w:ascii="Times" w:hAnsi="Times"/>
          <w:sz w:val="22"/>
          <w:szCs w:val="22"/>
        </w:rPr>
        <w:t xml:space="preserve"> which not only presents the design and equipment size data but also provides space to record operational and set-up data after commissioning has been completed. (As new tabular requirements emerge, the Owner will develop and publish format preferences accordingly.)</w:t>
      </w:r>
    </w:p>
    <w:p w14:paraId="33321005" w14:textId="77777777" w:rsidR="00A261C3" w:rsidRPr="00E82D27" w:rsidRDefault="00A261C3" w:rsidP="00A261C3">
      <w:pPr>
        <w:jc w:val="both"/>
        <w:rPr>
          <w:rFonts w:ascii="Times" w:hAnsi="Times"/>
          <w:sz w:val="22"/>
          <w:szCs w:val="22"/>
        </w:rPr>
      </w:pPr>
    </w:p>
    <w:p w14:paraId="229D7040" w14:textId="77777777" w:rsidR="00A261C3" w:rsidRDefault="00A261C3" w:rsidP="00A261C3">
      <w:pPr>
        <w:jc w:val="both"/>
        <w:rPr>
          <w:rFonts w:ascii="Times" w:hAnsi="Times"/>
          <w:sz w:val="22"/>
          <w:szCs w:val="22"/>
        </w:rPr>
      </w:pPr>
      <w:r w:rsidRPr="00E82D27">
        <w:rPr>
          <w:rFonts w:ascii="Times" w:hAnsi="Times"/>
          <w:sz w:val="22"/>
          <w:szCs w:val="22"/>
        </w:rPr>
        <w:t>The Commissioning Agent shall review and approve the equipment testing and system commissioning plan and schedule; which will also be reviewed with the Owner.</w:t>
      </w:r>
    </w:p>
    <w:p w14:paraId="0CE81853" w14:textId="77777777" w:rsidR="008E5516" w:rsidRPr="00E82D27" w:rsidRDefault="008E5516" w:rsidP="00A261C3">
      <w:pPr>
        <w:jc w:val="both"/>
        <w:rPr>
          <w:rFonts w:ascii="Times" w:hAnsi="Times"/>
          <w:sz w:val="22"/>
          <w:szCs w:val="22"/>
        </w:rPr>
      </w:pPr>
    </w:p>
    <w:p w14:paraId="3EF9F029" w14:textId="77777777" w:rsidR="00A261C3" w:rsidRPr="00E82D27" w:rsidRDefault="00A261C3" w:rsidP="00A261C3">
      <w:pPr>
        <w:jc w:val="center"/>
        <w:rPr>
          <w:rFonts w:ascii="Times" w:hAnsi="Times"/>
          <w:sz w:val="22"/>
          <w:szCs w:val="22"/>
        </w:rPr>
      </w:pPr>
      <w:r w:rsidRPr="00E82D27">
        <w:rPr>
          <w:rFonts w:ascii="Times" w:hAnsi="Times"/>
          <w:sz w:val="22"/>
          <w:szCs w:val="22"/>
        </w:rPr>
        <w:t>Consultant Requirements During Commissioning</w:t>
      </w:r>
    </w:p>
    <w:p w14:paraId="157F1DBA" w14:textId="77777777" w:rsidR="00A261C3" w:rsidRPr="00E82D27" w:rsidRDefault="00A261C3" w:rsidP="00A261C3">
      <w:pPr>
        <w:jc w:val="both"/>
        <w:rPr>
          <w:rFonts w:ascii="Times" w:hAnsi="Times"/>
          <w:sz w:val="22"/>
          <w:szCs w:val="22"/>
        </w:rPr>
      </w:pPr>
    </w:p>
    <w:p w14:paraId="48A43153" w14:textId="77777777" w:rsidR="00A261C3" w:rsidRPr="00E82D27" w:rsidRDefault="00A261C3" w:rsidP="00A261C3">
      <w:pPr>
        <w:jc w:val="both"/>
        <w:rPr>
          <w:rFonts w:ascii="Times" w:hAnsi="Times"/>
          <w:sz w:val="22"/>
          <w:szCs w:val="22"/>
        </w:rPr>
      </w:pPr>
      <w:r w:rsidRPr="00E82D27">
        <w:rPr>
          <w:rFonts w:ascii="Times" w:hAnsi="Times"/>
          <w:sz w:val="22"/>
          <w:szCs w:val="22"/>
        </w:rPr>
        <w:t>The Consultant and subconsultants may be required to assist the Commissioning Agent during the Commissioning process. It is assumed that if the contract documents are complete and self-explanatory, Consultant and subconsultant participation in the commissioning process will be minimal. Conversely, if the contract documents are weak, Consultant and subconsultant participation will increase. Well prepared contract documents are to everybody’s advantage. The prime Consultant will be required to coordinate the participation of all sub</w:t>
      </w:r>
      <w:r w:rsidR="001D547A" w:rsidRPr="00E82D27">
        <w:rPr>
          <w:rFonts w:ascii="Times" w:hAnsi="Times"/>
          <w:sz w:val="22"/>
          <w:szCs w:val="22"/>
        </w:rPr>
        <w:t>-</w:t>
      </w:r>
      <w:r w:rsidRPr="00E82D27">
        <w:rPr>
          <w:rFonts w:ascii="Times" w:hAnsi="Times"/>
          <w:sz w:val="22"/>
          <w:szCs w:val="22"/>
        </w:rPr>
        <w:t>consultants; which must occur as required and scheduled by the Commissioning Agent.</w:t>
      </w:r>
    </w:p>
    <w:p w14:paraId="5E05254D" w14:textId="77777777" w:rsidR="00A261C3" w:rsidRDefault="00A261C3" w:rsidP="00A261C3">
      <w:pPr>
        <w:rPr>
          <w:sz w:val="16"/>
        </w:rPr>
      </w:pPr>
    </w:p>
    <w:p w14:paraId="0674E73F" w14:textId="77777777" w:rsidR="00A261C3" w:rsidRPr="00E82D27" w:rsidRDefault="00A261C3" w:rsidP="00A261C3">
      <w:pPr>
        <w:jc w:val="center"/>
        <w:rPr>
          <w:sz w:val="22"/>
          <w:szCs w:val="22"/>
        </w:rPr>
      </w:pPr>
      <w:r w:rsidRPr="00E82D27">
        <w:rPr>
          <w:sz w:val="22"/>
          <w:szCs w:val="22"/>
        </w:rPr>
        <w:t xml:space="preserve">Scheduling Commissioning </w:t>
      </w:r>
    </w:p>
    <w:p w14:paraId="4DD8216B" w14:textId="77777777" w:rsidR="00A261C3" w:rsidRPr="00E82D27" w:rsidRDefault="00A261C3" w:rsidP="00A261C3">
      <w:pPr>
        <w:jc w:val="center"/>
        <w:rPr>
          <w:sz w:val="22"/>
          <w:szCs w:val="22"/>
        </w:rPr>
      </w:pPr>
    </w:p>
    <w:p w14:paraId="7786F549" w14:textId="77777777" w:rsidR="00A261C3" w:rsidRPr="00E82D27" w:rsidRDefault="00A261C3" w:rsidP="00A261C3">
      <w:pPr>
        <w:jc w:val="both"/>
        <w:rPr>
          <w:sz w:val="22"/>
          <w:szCs w:val="22"/>
        </w:rPr>
      </w:pPr>
      <w:r w:rsidRPr="00E82D27">
        <w:rPr>
          <w:sz w:val="22"/>
          <w:szCs w:val="22"/>
        </w:rPr>
        <w:t>Integrating commissioning into the construction schedule is critical to the success of the project.  The</w:t>
      </w:r>
      <w:r w:rsidR="00EF77A5">
        <w:rPr>
          <w:sz w:val="22"/>
          <w:szCs w:val="22"/>
        </w:rPr>
        <w:t xml:space="preserve"> </w:t>
      </w:r>
      <w:r w:rsidR="00482973">
        <w:rPr>
          <w:sz w:val="22"/>
          <w:szCs w:val="22"/>
        </w:rPr>
        <w:t>Contractor</w:t>
      </w:r>
      <w:r w:rsidRPr="00E82D27">
        <w:rPr>
          <w:sz w:val="22"/>
          <w:szCs w:val="22"/>
        </w:rPr>
        <w:t xml:space="preserve"> must be required to include specific commissioning activities throughout the entire construction period, starting as soon as equipment and components can be made available for commissioning.  Doing so facilitates the</w:t>
      </w:r>
      <w:r w:rsidR="00EF77A5">
        <w:rPr>
          <w:sz w:val="22"/>
          <w:szCs w:val="22"/>
        </w:rPr>
        <w:t xml:space="preserve"> </w:t>
      </w:r>
      <w:r w:rsidR="00482973">
        <w:rPr>
          <w:sz w:val="22"/>
          <w:szCs w:val="22"/>
        </w:rPr>
        <w:t>Contractor</w:t>
      </w:r>
      <w:r w:rsidRPr="00E82D27">
        <w:rPr>
          <w:sz w:val="22"/>
          <w:szCs w:val="22"/>
        </w:rPr>
        <w:t xml:space="preserve">’s and subcontractors’ awareness of inter-related sub-completion requirements which otherwise are often overlooked.  Not only must such comprehensive schedules be prepared but they must be reviewed and updated weekly to ensure that all affected parties are maintaining appropriate progress. </w:t>
      </w:r>
    </w:p>
    <w:p w14:paraId="0F7CF58C" w14:textId="77777777" w:rsidR="00A261C3" w:rsidRPr="00E82D27" w:rsidRDefault="00A261C3" w:rsidP="00A261C3">
      <w:pPr>
        <w:jc w:val="both"/>
        <w:rPr>
          <w:sz w:val="22"/>
          <w:szCs w:val="22"/>
        </w:rPr>
      </w:pPr>
    </w:p>
    <w:p w14:paraId="47E4B16F" w14:textId="77777777" w:rsidR="008E5516" w:rsidRDefault="008E5516" w:rsidP="00A261C3">
      <w:pPr>
        <w:jc w:val="center"/>
        <w:rPr>
          <w:sz w:val="22"/>
          <w:szCs w:val="22"/>
        </w:rPr>
      </w:pPr>
    </w:p>
    <w:p w14:paraId="2B77C44B" w14:textId="77777777" w:rsidR="00A261C3" w:rsidRPr="00E82D27" w:rsidRDefault="00A261C3" w:rsidP="00A261C3">
      <w:pPr>
        <w:jc w:val="center"/>
        <w:rPr>
          <w:sz w:val="22"/>
          <w:szCs w:val="22"/>
        </w:rPr>
      </w:pPr>
      <w:r w:rsidRPr="00E82D27">
        <w:rPr>
          <w:sz w:val="22"/>
          <w:szCs w:val="22"/>
        </w:rPr>
        <w:t xml:space="preserve">Test Procedures </w:t>
      </w:r>
    </w:p>
    <w:p w14:paraId="2CB24A56" w14:textId="77777777" w:rsidR="00A261C3" w:rsidRDefault="00A261C3" w:rsidP="00A261C3">
      <w:pPr>
        <w:jc w:val="both"/>
        <w:rPr>
          <w:sz w:val="16"/>
        </w:rPr>
      </w:pPr>
    </w:p>
    <w:p w14:paraId="4EDA9DF5" w14:textId="77777777" w:rsidR="00A261C3" w:rsidRPr="00E82D27" w:rsidRDefault="00A261C3" w:rsidP="00A261C3">
      <w:pPr>
        <w:jc w:val="both"/>
        <w:rPr>
          <w:sz w:val="22"/>
          <w:szCs w:val="22"/>
        </w:rPr>
      </w:pPr>
      <w:r w:rsidRPr="00E82D27">
        <w:rPr>
          <w:sz w:val="22"/>
          <w:szCs w:val="22"/>
        </w:rPr>
        <w:t>The second most critical requirement for the prime and sub</w:t>
      </w:r>
      <w:r w:rsidR="00EE69FE">
        <w:rPr>
          <w:sz w:val="22"/>
          <w:szCs w:val="22"/>
        </w:rPr>
        <w:t>c</w:t>
      </w:r>
      <w:r w:rsidR="00482973">
        <w:rPr>
          <w:sz w:val="22"/>
          <w:szCs w:val="22"/>
        </w:rPr>
        <w:t>ontractor</w:t>
      </w:r>
      <w:r w:rsidRPr="00E82D27">
        <w:rPr>
          <w:sz w:val="22"/>
          <w:szCs w:val="22"/>
        </w:rPr>
        <w:t>s is development of the comprehensive test procedures for equipment and systems based on the operating criteria, test parameters, and acceptable results required.  Many</w:t>
      </w:r>
      <w:r w:rsidR="00EF77A5">
        <w:rPr>
          <w:sz w:val="22"/>
          <w:szCs w:val="22"/>
        </w:rPr>
        <w:t xml:space="preserve"> </w:t>
      </w:r>
      <w:r w:rsidR="00482973">
        <w:rPr>
          <w:sz w:val="22"/>
          <w:szCs w:val="22"/>
        </w:rPr>
        <w:t>Contractor</w:t>
      </w:r>
      <w:r w:rsidRPr="00E82D27">
        <w:rPr>
          <w:sz w:val="22"/>
          <w:szCs w:val="22"/>
        </w:rPr>
        <w:t>s have not had experience in this area.  That is why the prefer</w:t>
      </w:r>
      <w:r w:rsidRPr="00E82D27">
        <w:rPr>
          <w:sz w:val="22"/>
          <w:szCs w:val="22"/>
        </w:rPr>
        <w:softHyphen/>
        <w:t xml:space="preserve">ence is to </w:t>
      </w:r>
      <w:r w:rsidRPr="00E82D27">
        <w:rPr>
          <w:sz w:val="22"/>
          <w:szCs w:val="22"/>
        </w:rPr>
        <w:lastRenderedPageBreak/>
        <w:t>require a test engineer—someone who specializes (or has had experience) in development of test procedures.</w:t>
      </w:r>
    </w:p>
    <w:p w14:paraId="33EA9C3E" w14:textId="77777777" w:rsidR="00A261C3" w:rsidRPr="00E82D27" w:rsidRDefault="00A261C3" w:rsidP="00A261C3">
      <w:pPr>
        <w:jc w:val="both"/>
        <w:rPr>
          <w:sz w:val="22"/>
          <w:szCs w:val="22"/>
        </w:rPr>
      </w:pPr>
    </w:p>
    <w:p w14:paraId="4A78C100" w14:textId="77777777" w:rsidR="00A261C3" w:rsidRPr="00E82D27" w:rsidRDefault="00A261C3" w:rsidP="00A261C3">
      <w:pPr>
        <w:jc w:val="both"/>
        <w:rPr>
          <w:sz w:val="22"/>
          <w:szCs w:val="22"/>
        </w:rPr>
      </w:pPr>
      <w:r w:rsidRPr="00E82D27">
        <w:rPr>
          <w:sz w:val="22"/>
          <w:szCs w:val="22"/>
        </w:rPr>
        <w:t>As the University gains commissioning experience, it will develop a library of test procedures for the range of equipment and systems it has commissioned.  To a degree, there is a somewhat generic quality regarding test procedures for common equipment and systems.  However, in every instance, such procedures must be carefully reviewed and adapted to the unique characteristics and design conditions of the project and its equipment.</w:t>
      </w:r>
    </w:p>
    <w:p w14:paraId="15910BF9" w14:textId="77777777" w:rsidR="00A261C3" w:rsidRPr="00E82D27" w:rsidRDefault="00A261C3" w:rsidP="00A261C3">
      <w:pPr>
        <w:jc w:val="both"/>
        <w:rPr>
          <w:sz w:val="22"/>
          <w:szCs w:val="22"/>
        </w:rPr>
      </w:pPr>
    </w:p>
    <w:p w14:paraId="7885034E" w14:textId="77777777" w:rsidR="00A261C3" w:rsidRPr="00E82D27" w:rsidRDefault="00A261C3" w:rsidP="00A261C3">
      <w:pPr>
        <w:jc w:val="both"/>
        <w:rPr>
          <w:sz w:val="22"/>
          <w:szCs w:val="22"/>
        </w:rPr>
      </w:pPr>
      <w:r w:rsidRPr="00E82D27">
        <w:rPr>
          <w:sz w:val="22"/>
          <w:szCs w:val="22"/>
        </w:rPr>
        <w:t>The University will make all of this material available to consultants and</w:t>
      </w:r>
      <w:r w:rsidR="00EF77A5">
        <w:rPr>
          <w:sz w:val="22"/>
          <w:szCs w:val="22"/>
        </w:rPr>
        <w:t xml:space="preserve"> </w:t>
      </w:r>
      <w:r w:rsidR="00482973">
        <w:rPr>
          <w:sz w:val="22"/>
          <w:szCs w:val="22"/>
        </w:rPr>
        <w:t>Contractor</w:t>
      </w:r>
      <w:r w:rsidRPr="00E82D27">
        <w:rPr>
          <w:sz w:val="22"/>
          <w:szCs w:val="22"/>
        </w:rPr>
        <w:t>s for reference during design and construction.  Doing so will help to reduce the time required for such development for the specific project, develop more consistent testing/commissioning among projects, and gradually improve the quality of the testing/commissioning program.</w:t>
      </w:r>
    </w:p>
    <w:p w14:paraId="21DCBBDA" w14:textId="77777777" w:rsidR="00A261C3" w:rsidRPr="00E82D27" w:rsidRDefault="00A261C3" w:rsidP="00A261C3">
      <w:pPr>
        <w:jc w:val="both"/>
        <w:rPr>
          <w:sz w:val="22"/>
          <w:szCs w:val="22"/>
        </w:rPr>
      </w:pPr>
    </w:p>
    <w:p w14:paraId="2C1F5F0E" w14:textId="77777777" w:rsidR="00A261C3" w:rsidRPr="00E82D27" w:rsidRDefault="00A261C3" w:rsidP="00A261C3">
      <w:pPr>
        <w:jc w:val="center"/>
        <w:rPr>
          <w:sz w:val="22"/>
          <w:szCs w:val="22"/>
        </w:rPr>
      </w:pPr>
      <w:r w:rsidRPr="00E82D27">
        <w:rPr>
          <w:sz w:val="22"/>
          <w:szCs w:val="22"/>
        </w:rPr>
        <w:t>Summary</w:t>
      </w:r>
    </w:p>
    <w:p w14:paraId="4A8E7327" w14:textId="77777777" w:rsidR="00A261C3" w:rsidRDefault="00A261C3" w:rsidP="00A261C3">
      <w:pPr>
        <w:jc w:val="both"/>
        <w:rPr>
          <w:sz w:val="16"/>
        </w:rPr>
      </w:pPr>
    </w:p>
    <w:p w14:paraId="55E47B8E" w14:textId="77777777" w:rsidR="00A261C3" w:rsidRPr="00E82D27" w:rsidRDefault="00A261C3" w:rsidP="00A261C3">
      <w:pPr>
        <w:suppressAutoHyphens/>
        <w:rPr>
          <w:b/>
          <w:sz w:val="22"/>
          <w:szCs w:val="22"/>
          <w:u w:val="single"/>
        </w:rPr>
      </w:pPr>
      <w:r w:rsidRPr="00E82D27">
        <w:rPr>
          <w:sz w:val="22"/>
          <w:szCs w:val="22"/>
        </w:rPr>
        <w:t>Commissioning is a detail and discipline intensive program.  On the surface, it would appear to generate extra cost for the project.  However, feedback from successful (properly developed during design and construction) commissioning projects indicates that rigorous scheduling of construction activities, testing and correcting deficiencies during the course of construction, and maintaining a tight, thoroughly committed, integrated construction/commissioning schedule will not increase costs, and quite likely may decrease costs (for those</w:t>
      </w:r>
      <w:r w:rsidR="00EF77A5">
        <w:rPr>
          <w:sz w:val="22"/>
          <w:szCs w:val="22"/>
        </w:rPr>
        <w:t xml:space="preserve"> </w:t>
      </w:r>
      <w:r w:rsidR="00482973">
        <w:rPr>
          <w:sz w:val="22"/>
          <w:szCs w:val="22"/>
        </w:rPr>
        <w:t>Contractor</w:t>
      </w:r>
      <w:r w:rsidRPr="00E82D27">
        <w:rPr>
          <w:sz w:val="22"/>
          <w:szCs w:val="22"/>
        </w:rPr>
        <w:t>s who take the program seriously and manage their projects accordingly)</w:t>
      </w:r>
    </w:p>
    <w:p w14:paraId="3964CF01" w14:textId="77777777" w:rsidR="00A261C3" w:rsidRDefault="00A261C3" w:rsidP="00A261C3">
      <w:pPr>
        <w:suppressAutoHyphens/>
        <w:jc w:val="center"/>
        <w:rPr>
          <w:b/>
          <w:u w:val="single"/>
        </w:rPr>
      </w:pPr>
    </w:p>
    <w:p w14:paraId="6B6619B9" w14:textId="77777777" w:rsidR="00A261C3" w:rsidRDefault="00A261C3" w:rsidP="00A261C3">
      <w:pPr>
        <w:suppressAutoHyphens/>
        <w:jc w:val="center"/>
        <w:rPr>
          <w:b/>
          <w:u w:val="single"/>
        </w:rPr>
      </w:pPr>
    </w:p>
    <w:p w14:paraId="46F5CF88" w14:textId="77777777" w:rsidR="00A261C3" w:rsidRDefault="00A261C3" w:rsidP="00A261C3">
      <w:pPr>
        <w:suppressAutoHyphens/>
        <w:rPr>
          <w:b/>
          <w:u w:val="single"/>
        </w:rPr>
      </w:pPr>
    </w:p>
    <w:p w14:paraId="5F278206" w14:textId="77777777" w:rsidR="00A261C3" w:rsidRDefault="00A261C3" w:rsidP="00A261C3">
      <w:pPr>
        <w:suppressAutoHyphens/>
        <w:jc w:val="center"/>
      </w:pPr>
      <w:r>
        <w:rPr>
          <w:b/>
          <w:u w:val="single"/>
        </w:rPr>
        <w:br w:type="page"/>
      </w:r>
      <w:r>
        <w:rPr>
          <w:b/>
        </w:rPr>
        <w:lastRenderedPageBreak/>
        <w:t>EXHIBIT J</w:t>
      </w:r>
    </w:p>
    <w:p w14:paraId="09B4166C" w14:textId="77777777" w:rsidR="00A261C3" w:rsidRDefault="00A261C3" w:rsidP="00A261C3">
      <w:pPr>
        <w:suppressAutoHyphens/>
        <w:jc w:val="center"/>
        <w:rPr>
          <w:b/>
        </w:rPr>
      </w:pPr>
      <w:r>
        <w:rPr>
          <w:b/>
        </w:rPr>
        <w:t>ADDITIONAL SERVICES PROPOSAL FORM</w:t>
      </w:r>
    </w:p>
    <w:p w14:paraId="5CCCD279" w14:textId="77777777" w:rsidR="00A261C3" w:rsidRDefault="00A261C3" w:rsidP="00A261C3">
      <w:pPr>
        <w:jc w:val="center"/>
        <w:rPr>
          <w:u w:val="single"/>
        </w:rPr>
      </w:pPr>
    </w:p>
    <w:p w14:paraId="38B3505D" w14:textId="77777777" w:rsidR="00A261C3" w:rsidRDefault="00A261C3" w:rsidP="00A261C3">
      <w:pPr>
        <w:jc w:val="center"/>
      </w:pPr>
    </w:p>
    <w:p w14:paraId="521EC28C" w14:textId="77777777" w:rsidR="00A261C3" w:rsidRDefault="00A261C3" w:rsidP="00A261C3">
      <w:pPr>
        <w:jc w:val="center"/>
      </w:pPr>
    </w:p>
    <w:p w14:paraId="011A48A2" w14:textId="77777777" w:rsidR="00A261C3" w:rsidRPr="00E82D27" w:rsidRDefault="00A261C3" w:rsidP="00A261C3">
      <w:pPr>
        <w:rPr>
          <w:sz w:val="22"/>
          <w:szCs w:val="22"/>
        </w:rPr>
      </w:pPr>
      <w:r w:rsidRPr="00E82D27">
        <w:rPr>
          <w:sz w:val="22"/>
          <w:szCs w:val="22"/>
        </w:rPr>
        <w:t>Date:______________________</w:t>
      </w:r>
    </w:p>
    <w:p w14:paraId="6861252C" w14:textId="77777777" w:rsidR="00A261C3" w:rsidRPr="00E82D27" w:rsidRDefault="00A261C3" w:rsidP="00A261C3">
      <w:pPr>
        <w:jc w:val="center"/>
        <w:rPr>
          <w:sz w:val="22"/>
          <w:szCs w:val="22"/>
        </w:rPr>
      </w:pPr>
    </w:p>
    <w:p w14:paraId="71DBFD46" w14:textId="77777777" w:rsidR="00A261C3" w:rsidRPr="00E82D27" w:rsidRDefault="00A261C3" w:rsidP="00A261C3">
      <w:pPr>
        <w:rPr>
          <w:sz w:val="22"/>
          <w:szCs w:val="22"/>
        </w:rPr>
      </w:pPr>
      <w:r w:rsidRPr="00E82D27">
        <w:rPr>
          <w:sz w:val="22"/>
          <w:szCs w:val="22"/>
        </w:rPr>
        <w:t>Additional Services Proposal No.___________</w:t>
      </w:r>
    </w:p>
    <w:p w14:paraId="1F904823" w14:textId="77777777" w:rsidR="00A261C3" w:rsidRPr="00E82D27" w:rsidRDefault="00A261C3" w:rsidP="00A261C3">
      <w:pPr>
        <w:jc w:val="center"/>
        <w:rPr>
          <w:sz w:val="22"/>
          <w:szCs w:val="22"/>
        </w:rPr>
      </w:pPr>
    </w:p>
    <w:p w14:paraId="7D2C3B28" w14:textId="77777777" w:rsidR="00A261C3" w:rsidRPr="00E82D27" w:rsidRDefault="00A261C3" w:rsidP="00A261C3">
      <w:pPr>
        <w:rPr>
          <w:sz w:val="22"/>
          <w:szCs w:val="22"/>
        </w:rPr>
      </w:pPr>
      <w:r w:rsidRPr="00E82D27">
        <w:rPr>
          <w:sz w:val="22"/>
          <w:szCs w:val="22"/>
        </w:rPr>
        <w:t>Name of A/E firm:</w:t>
      </w:r>
    </w:p>
    <w:p w14:paraId="24E66292" w14:textId="77777777" w:rsidR="00A261C3" w:rsidRPr="00E82D27" w:rsidRDefault="00A261C3" w:rsidP="00A261C3">
      <w:pPr>
        <w:rPr>
          <w:sz w:val="22"/>
          <w:szCs w:val="22"/>
        </w:rPr>
      </w:pPr>
      <w:r w:rsidRPr="00E82D27">
        <w:rPr>
          <w:sz w:val="22"/>
          <w:szCs w:val="22"/>
          <w:u w:val="single"/>
        </w:rPr>
        <w:t xml:space="preserve">                                    </w:t>
      </w:r>
      <w:r w:rsidRPr="00E82D27">
        <w:rPr>
          <w:sz w:val="22"/>
          <w:szCs w:val="22"/>
          <w:u w:val="single"/>
        </w:rPr>
        <w:tab/>
      </w:r>
      <w:r w:rsidRPr="00E82D27">
        <w:rPr>
          <w:sz w:val="22"/>
          <w:szCs w:val="22"/>
          <w:u w:val="single"/>
        </w:rPr>
        <w:tab/>
      </w:r>
    </w:p>
    <w:p w14:paraId="35604A64" w14:textId="77777777" w:rsidR="00A261C3" w:rsidRPr="00E82D27" w:rsidRDefault="00A261C3" w:rsidP="00A261C3">
      <w:pPr>
        <w:rPr>
          <w:sz w:val="22"/>
          <w:szCs w:val="22"/>
        </w:rPr>
      </w:pPr>
      <w:r w:rsidRPr="00E82D27">
        <w:rPr>
          <w:sz w:val="22"/>
          <w:szCs w:val="22"/>
          <w:u w:val="single"/>
        </w:rPr>
        <w:tab/>
        <w:t xml:space="preserve">                       </w:t>
      </w:r>
      <w:r w:rsidRPr="00E82D27">
        <w:rPr>
          <w:sz w:val="22"/>
          <w:szCs w:val="22"/>
          <w:u w:val="single"/>
        </w:rPr>
        <w:tab/>
      </w:r>
      <w:r w:rsidRPr="00E82D27">
        <w:rPr>
          <w:sz w:val="22"/>
          <w:szCs w:val="22"/>
          <w:u w:val="single"/>
        </w:rPr>
        <w:tab/>
        <w:t xml:space="preserve">            </w:t>
      </w:r>
    </w:p>
    <w:p w14:paraId="4A129F84" w14:textId="77777777" w:rsidR="00A261C3" w:rsidRPr="00E82D27" w:rsidRDefault="00A261C3" w:rsidP="00A261C3">
      <w:pPr>
        <w:rPr>
          <w:sz w:val="22"/>
          <w:szCs w:val="22"/>
        </w:rPr>
      </w:pP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477E65D7" w14:textId="77777777" w:rsidR="00A261C3" w:rsidRPr="00E82D27" w:rsidRDefault="00A261C3" w:rsidP="00A261C3">
      <w:pPr>
        <w:rPr>
          <w:sz w:val="22"/>
          <w:szCs w:val="22"/>
        </w:rPr>
      </w:pP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5715CF9B" w14:textId="77777777" w:rsidR="00A261C3" w:rsidRPr="00E82D27" w:rsidRDefault="00A261C3" w:rsidP="00A261C3">
      <w:pPr>
        <w:rPr>
          <w:sz w:val="22"/>
          <w:szCs w:val="22"/>
          <w:u w:val="single"/>
        </w:rPr>
      </w:pP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7ACA59BA" w14:textId="77777777" w:rsidR="00A261C3" w:rsidRPr="00E82D27" w:rsidRDefault="00A261C3" w:rsidP="00A261C3">
      <w:pPr>
        <w:rPr>
          <w:sz w:val="22"/>
          <w:szCs w:val="22"/>
        </w:rPr>
      </w:pPr>
    </w:p>
    <w:p w14:paraId="3FE12E67" w14:textId="77777777" w:rsidR="00A261C3" w:rsidRPr="00E82D27" w:rsidRDefault="00A261C3" w:rsidP="00A261C3">
      <w:pPr>
        <w:rPr>
          <w:sz w:val="22"/>
          <w:szCs w:val="22"/>
        </w:rPr>
      </w:pPr>
    </w:p>
    <w:p w14:paraId="3CBE0CBF" w14:textId="77777777" w:rsidR="00A261C3" w:rsidRPr="00E82D27" w:rsidRDefault="00A261C3" w:rsidP="00A261C3">
      <w:pPr>
        <w:rPr>
          <w:sz w:val="22"/>
          <w:szCs w:val="22"/>
        </w:rPr>
      </w:pPr>
      <w:r w:rsidRPr="00E82D27">
        <w:rPr>
          <w:sz w:val="22"/>
          <w:szCs w:val="22"/>
        </w:rPr>
        <w:t>Re:</w:t>
      </w:r>
      <w:r w:rsidRPr="00E82D27">
        <w:rPr>
          <w:sz w:val="22"/>
          <w:szCs w:val="22"/>
        </w:rPr>
        <w:tab/>
        <w:t>(project name, number campus)</w:t>
      </w:r>
    </w:p>
    <w:p w14:paraId="61FBC15E" w14:textId="77777777" w:rsidR="00A261C3" w:rsidRPr="00E82D27" w:rsidRDefault="00A261C3" w:rsidP="00A261C3">
      <w:pPr>
        <w:rPr>
          <w:sz w:val="22"/>
          <w:szCs w:val="22"/>
        </w:rPr>
      </w:pPr>
    </w:p>
    <w:p w14:paraId="12362604" w14:textId="77777777" w:rsidR="00A261C3" w:rsidRPr="00E82D27" w:rsidRDefault="00A261C3" w:rsidP="00A261C3">
      <w:pPr>
        <w:rPr>
          <w:sz w:val="22"/>
          <w:szCs w:val="22"/>
        </w:rPr>
      </w:pPr>
    </w:p>
    <w:p w14:paraId="425D2C63" w14:textId="77777777" w:rsidR="00A261C3" w:rsidRPr="00E82D27" w:rsidRDefault="00A261C3" w:rsidP="00A261C3">
      <w:pPr>
        <w:jc w:val="both"/>
        <w:rPr>
          <w:sz w:val="22"/>
          <w:szCs w:val="22"/>
        </w:rPr>
      </w:pPr>
      <w:r w:rsidRPr="00E82D27">
        <w:rPr>
          <w:sz w:val="22"/>
          <w:szCs w:val="22"/>
        </w:rPr>
        <w:t>Refer to the Agreement dated __________________, 20__ between _____________________________ (“Owner”) and the undersigned (“Project Architect”) as amended to the date hereof (such agreement as so modified and amended being hereafter called the “Agreement”) pursuant to which Project Architect is to perform certain services. The terms which are defined in the Agreement shall have the same meanings when used in this letter.</w:t>
      </w:r>
      <w:r w:rsidR="00A55226">
        <w:rPr>
          <w:sz w:val="22"/>
          <w:szCs w:val="22"/>
        </w:rPr>
        <w:t xml:space="preserve">  The fee for these requested additional services are in lieu of any other fee adjustment </w:t>
      </w:r>
      <w:r w:rsidR="007B12A5">
        <w:rPr>
          <w:sz w:val="22"/>
          <w:szCs w:val="22"/>
        </w:rPr>
        <w:t>based on an increase to the CCL as related to these services.</w:t>
      </w:r>
    </w:p>
    <w:p w14:paraId="0B7CB001" w14:textId="77777777" w:rsidR="00A261C3" w:rsidRPr="00E82D27" w:rsidRDefault="00A261C3" w:rsidP="00A261C3">
      <w:pPr>
        <w:rPr>
          <w:sz w:val="22"/>
          <w:szCs w:val="22"/>
        </w:rPr>
      </w:pPr>
    </w:p>
    <w:p w14:paraId="4978C844" w14:textId="77777777" w:rsidR="00A261C3" w:rsidRPr="00E82D27" w:rsidRDefault="00A261C3" w:rsidP="00A261C3">
      <w:pPr>
        <w:ind w:left="360"/>
        <w:rPr>
          <w:sz w:val="22"/>
          <w:szCs w:val="22"/>
        </w:rPr>
      </w:pPr>
      <w:r w:rsidRPr="00E82D27">
        <w:rPr>
          <w:sz w:val="22"/>
          <w:szCs w:val="22"/>
        </w:rPr>
        <w:t>1.</w:t>
      </w:r>
      <w:r w:rsidRPr="00E82D27">
        <w:rPr>
          <w:sz w:val="22"/>
          <w:szCs w:val="22"/>
        </w:rPr>
        <w:tab/>
        <w:t>Owner has requested the performance of the services described below which Project Architect deems to be Additional Services.  Refer to “Attachment A” for complete breakdown.</w:t>
      </w:r>
    </w:p>
    <w:p w14:paraId="39A7B17E" w14:textId="77777777" w:rsidR="00A261C3" w:rsidRPr="00E82D27" w:rsidRDefault="00A261C3" w:rsidP="00A261C3">
      <w:pPr>
        <w:rPr>
          <w:sz w:val="22"/>
          <w:szCs w:val="22"/>
        </w:rPr>
      </w:pPr>
    </w:p>
    <w:p w14:paraId="715111FA" w14:textId="77777777" w:rsidR="00A261C3" w:rsidRPr="00E82D27" w:rsidRDefault="00A261C3" w:rsidP="00A261C3">
      <w:pPr>
        <w:rPr>
          <w:sz w:val="22"/>
          <w:szCs w:val="22"/>
        </w:rPr>
      </w:pPr>
      <w:r w:rsidRPr="00E82D27">
        <w:rPr>
          <w:sz w:val="22"/>
          <w:szCs w:val="22"/>
        </w:rPr>
        <w:tab/>
        <w:t>(Detailed description of Services.  Use attachment only for additional description)</w:t>
      </w:r>
    </w:p>
    <w:p w14:paraId="4E2B908A" w14:textId="77777777" w:rsidR="00A261C3" w:rsidRPr="00E82D27" w:rsidRDefault="00A261C3" w:rsidP="00A261C3">
      <w:pPr>
        <w:rPr>
          <w:sz w:val="22"/>
          <w:szCs w:val="22"/>
        </w:rPr>
      </w:pPr>
    </w:p>
    <w:p w14:paraId="7854ED8C" w14:textId="77777777" w:rsidR="00A261C3" w:rsidRPr="00E82D27" w:rsidRDefault="00A261C3" w:rsidP="00A261C3">
      <w:pPr>
        <w:ind w:left="360"/>
        <w:rPr>
          <w:sz w:val="22"/>
          <w:szCs w:val="22"/>
        </w:rPr>
      </w:pPr>
      <w:r w:rsidRPr="00E82D27">
        <w:rPr>
          <w:sz w:val="22"/>
          <w:szCs w:val="22"/>
        </w:rPr>
        <w:t>2.</w:t>
      </w:r>
      <w:r w:rsidRPr="00E82D27">
        <w:rPr>
          <w:sz w:val="22"/>
          <w:szCs w:val="22"/>
        </w:rPr>
        <w:tab/>
        <w:t>The services are fully described in the following documents:  (list sheet #’s and spec sections)</w:t>
      </w:r>
    </w:p>
    <w:p w14:paraId="6D2A17E1" w14:textId="77777777" w:rsidR="00A261C3" w:rsidRPr="00E82D27" w:rsidRDefault="00A261C3" w:rsidP="00A261C3">
      <w:pPr>
        <w:ind w:left="360"/>
        <w:rPr>
          <w:sz w:val="22"/>
          <w:szCs w:val="22"/>
        </w:rPr>
      </w:pPr>
    </w:p>
    <w:p w14:paraId="02E3150B" w14:textId="77777777" w:rsidR="00A261C3" w:rsidRPr="00E82D27" w:rsidRDefault="00A261C3" w:rsidP="00A261C3">
      <w:pPr>
        <w:ind w:left="360"/>
        <w:rPr>
          <w:sz w:val="22"/>
          <w:szCs w:val="22"/>
        </w:rPr>
      </w:pPr>
      <w:r w:rsidRPr="00E82D27">
        <w:rPr>
          <w:sz w:val="22"/>
          <w:szCs w:val="22"/>
        </w:rPr>
        <w:t>3.</w:t>
      </w:r>
      <w:r w:rsidRPr="00E82D27">
        <w:rPr>
          <w:sz w:val="22"/>
          <w:szCs w:val="22"/>
        </w:rPr>
        <w:tab/>
        <w:t xml:space="preserve">Project Architect agrees to perform the Additional Services described above subject to and in accordance with the terms and provisions of the Agreement </w:t>
      </w:r>
    </w:p>
    <w:p w14:paraId="5CAAF5AD" w14:textId="77777777" w:rsidR="00A261C3" w:rsidRPr="00E82D27" w:rsidRDefault="00A261C3" w:rsidP="00A261C3">
      <w:pPr>
        <w:ind w:left="360"/>
        <w:rPr>
          <w:sz w:val="22"/>
          <w:szCs w:val="22"/>
        </w:rPr>
      </w:pPr>
    </w:p>
    <w:p w14:paraId="259FCDE9" w14:textId="77777777" w:rsidR="00A261C3" w:rsidRPr="00E82D27" w:rsidRDefault="00A261C3" w:rsidP="00A261C3">
      <w:pPr>
        <w:ind w:left="360"/>
        <w:rPr>
          <w:sz w:val="22"/>
          <w:szCs w:val="22"/>
        </w:rPr>
      </w:pPr>
      <w:r w:rsidRPr="00E82D27">
        <w:rPr>
          <w:sz w:val="22"/>
          <w:szCs w:val="22"/>
        </w:rPr>
        <w:t xml:space="preserve">a.)  </w:t>
      </w:r>
      <w:r w:rsidRPr="00EE69FE">
        <w:rPr>
          <w:sz w:val="22"/>
          <w:szCs w:val="22"/>
        </w:rPr>
        <w:t xml:space="preserve">for </w:t>
      </w:r>
      <w:r w:rsidRPr="00113FD7">
        <w:rPr>
          <w:sz w:val="22"/>
          <w:szCs w:val="22"/>
        </w:rPr>
        <w:t xml:space="preserve">a </w:t>
      </w:r>
      <w:r w:rsidR="00EB35C1" w:rsidRPr="00113FD7">
        <w:rPr>
          <w:i/>
          <w:sz w:val="22"/>
          <w:szCs w:val="22"/>
        </w:rPr>
        <w:t>not to exceed</w:t>
      </w:r>
      <w:r w:rsidRPr="00E82D27">
        <w:rPr>
          <w:sz w:val="22"/>
          <w:szCs w:val="22"/>
        </w:rPr>
        <w:t xml:space="preserve"> which will be determined in accordance with the Agreement in an amount </w:t>
      </w:r>
      <w:r w:rsidR="00E454AF" w:rsidRPr="00E82D27">
        <w:rPr>
          <w:sz w:val="22"/>
          <w:szCs w:val="22"/>
        </w:rPr>
        <w:t>of:</w:t>
      </w:r>
      <w:r w:rsidRPr="00E82D27">
        <w:rPr>
          <w:sz w:val="22"/>
          <w:szCs w:val="22"/>
        </w:rPr>
        <w:t xml:space="preserve"> ________________________ Dollars ($_______________) </w:t>
      </w:r>
    </w:p>
    <w:p w14:paraId="7EAB28E0" w14:textId="77777777" w:rsidR="00A261C3" w:rsidRPr="00E82D27" w:rsidRDefault="00A261C3" w:rsidP="00A261C3">
      <w:pPr>
        <w:ind w:left="360"/>
        <w:rPr>
          <w:sz w:val="22"/>
          <w:szCs w:val="22"/>
        </w:rPr>
      </w:pPr>
    </w:p>
    <w:p w14:paraId="074C134A" w14:textId="77777777" w:rsidR="00A261C3" w:rsidRPr="00DE04CA" w:rsidRDefault="00A261C3" w:rsidP="00A261C3">
      <w:pPr>
        <w:ind w:left="360"/>
        <w:rPr>
          <w:b/>
          <w:sz w:val="22"/>
          <w:szCs w:val="22"/>
        </w:rPr>
      </w:pP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DE04CA">
        <w:rPr>
          <w:b/>
          <w:color w:val="0000FF"/>
          <w:sz w:val="22"/>
          <w:szCs w:val="22"/>
        </w:rPr>
        <w:t>OR</w:t>
      </w:r>
      <w:r w:rsidR="00DE04CA" w:rsidRPr="00DE04CA">
        <w:rPr>
          <w:b/>
          <w:color w:val="0000FF"/>
          <w:sz w:val="22"/>
          <w:szCs w:val="22"/>
        </w:rPr>
        <w:t xml:space="preserve">  </w:t>
      </w:r>
      <w:r w:rsidR="00DE04CA">
        <w:rPr>
          <w:sz w:val="22"/>
          <w:szCs w:val="22"/>
        </w:rPr>
        <w:t xml:space="preserve">   </w:t>
      </w:r>
      <w:r w:rsidR="00DE04CA" w:rsidRPr="00DE04CA">
        <w:rPr>
          <w:b/>
          <w:color w:val="0000FF"/>
          <w:sz w:val="22"/>
          <w:szCs w:val="22"/>
        </w:rPr>
        <w:t>(OPTION – DELETE ON OR THE OTHER)</w:t>
      </w:r>
    </w:p>
    <w:p w14:paraId="0C8C9F61" w14:textId="77777777" w:rsidR="00A261C3" w:rsidRPr="00E82D27" w:rsidRDefault="00A261C3" w:rsidP="00A261C3">
      <w:pPr>
        <w:ind w:left="360"/>
        <w:rPr>
          <w:sz w:val="22"/>
          <w:szCs w:val="22"/>
        </w:rPr>
      </w:pPr>
    </w:p>
    <w:p w14:paraId="09CB0723" w14:textId="77777777" w:rsidR="00A261C3" w:rsidRPr="00E82D27" w:rsidRDefault="00A261C3" w:rsidP="00A261C3">
      <w:pPr>
        <w:ind w:left="360"/>
        <w:rPr>
          <w:sz w:val="22"/>
          <w:szCs w:val="22"/>
        </w:rPr>
      </w:pPr>
      <w:r w:rsidRPr="00E82D27">
        <w:rPr>
          <w:sz w:val="22"/>
          <w:szCs w:val="22"/>
        </w:rPr>
        <w:t xml:space="preserve">b.)  an </w:t>
      </w:r>
      <w:r w:rsidRPr="00E82D27">
        <w:rPr>
          <w:i/>
          <w:sz w:val="22"/>
          <w:szCs w:val="22"/>
        </w:rPr>
        <w:t>hourly amount</w:t>
      </w:r>
      <w:r w:rsidRPr="00E82D27">
        <w:rPr>
          <w:sz w:val="22"/>
          <w:szCs w:val="22"/>
        </w:rPr>
        <w:t xml:space="preserve"> in accordance with the Agreement, not to exceed ________________________ Dollars ($_______________) </w:t>
      </w:r>
    </w:p>
    <w:p w14:paraId="4CDD7459" w14:textId="77777777" w:rsidR="00A261C3" w:rsidRPr="00E82D27" w:rsidRDefault="00A261C3" w:rsidP="00A261C3">
      <w:pPr>
        <w:ind w:left="360"/>
        <w:rPr>
          <w:sz w:val="22"/>
          <w:szCs w:val="22"/>
        </w:rPr>
      </w:pPr>
    </w:p>
    <w:p w14:paraId="66C561BB" w14:textId="77777777" w:rsidR="00A85866" w:rsidRDefault="002313B2" w:rsidP="00A261C3">
      <w:pPr>
        <w:ind w:left="360"/>
        <w:rPr>
          <w:sz w:val="22"/>
          <w:szCs w:val="22"/>
        </w:rPr>
      </w:pPr>
      <w:r>
        <w:rPr>
          <w:sz w:val="22"/>
          <w:szCs w:val="22"/>
        </w:rPr>
        <w:t>4.  F</w:t>
      </w:r>
      <w:r w:rsidR="00A261C3" w:rsidRPr="00E82D27">
        <w:rPr>
          <w:sz w:val="22"/>
          <w:szCs w:val="22"/>
        </w:rPr>
        <w:t xml:space="preserve">or reimbursement of expenses in accordance with the Agreement incurred solely in connection with the performance of </w:t>
      </w:r>
      <w:r w:rsidR="00DE04CA">
        <w:rPr>
          <w:sz w:val="22"/>
          <w:szCs w:val="22"/>
        </w:rPr>
        <w:t>these</w:t>
      </w:r>
      <w:r w:rsidR="00A261C3" w:rsidRPr="00E82D27">
        <w:rPr>
          <w:sz w:val="22"/>
          <w:szCs w:val="22"/>
        </w:rPr>
        <w:t xml:space="preserve"> Additional Services, </w:t>
      </w:r>
      <w:r>
        <w:rPr>
          <w:sz w:val="22"/>
          <w:szCs w:val="22"/>
        </w:rPr>
        <w:t xml:space="preserve"> reimbursable</w:t>
      </w:r>
      <w:r w:rsidR="00A261C3" w:rsidRPr="00E82D27">
        <w:rPr>
          <w:sz w:val="22"/>
          <w:szCs w:val="22"/>
        </w:rPr>
        <w:t xml:space="preserve"> expenses will not exceed </w:t>
      </w:r>
      <w:r w:rsidR="00A261C3" w:rsidRPr="00DE04CA">
        <w:rPr>
          <w:sz w:val="22"/>
          <w:szCs w:val="22"/>
          <w:u w:val="single"/>
        </w:rPr>
        <w:t>____________________</w:t>
      </w:r>
      <w:r w:rsidR="00DE04CA" w:rsidRPr="00DE04CA">
        <w:rPr>
          <w:sz w:val="22"/>
          <w:szCs w:val="22"/>
          <w:u w:val="single"/>
        </w:rPr>
        <w:t xml:space="preserve">                    </w:t>
      </w:r>
      <w:r w:rsidR="00A261C3" w:rsidRPr="00DE04CA">
        <w:rPr>
          <w:sz w:val="22"/>
          <w:szCs w:val="22"/>
          <w:u w:val="single"/>
        </w:rPr>
        <w:t>_</w:t>
      </w:r>
      <w:r w:rsidR="00A261C3" w:rsidRPr="00E82D27">
        <w:rPr>
          <w:sz w:val="22"/>
          <w:szCs w:val="22"/>
        </w:rPr>
        <w:t xml:space="preserve"> Dollars ($___________).</w:t>
      </w:r>
      <w:r>
        <w:rPr>
          <w:sz w:val="22"/>
          <w:szCs w:val="22"/>
        </w:rPr>
        <w:t xml:space="preserve">  </w:t>
      </w:r>
    </w:p>
    <w:p w14:paraId="3D433640" w14:textId="77777777" w:rsidR="00A85866" w:rsidRPr="00A85866" w:rsidRDefault="00A85866" w:rsidP="00A261C3">
      <w:pPr>
        <w:ind w:left="360"/>
        <w:rPr>
          <w:b/>
          <w:i/>
          <w:color w:val="0000FF"/>
          <w:sz w:val="22"/>
          <w:szCs w:val="22"/>
        </w:rPr>
      </w:pPr>
      <w:r>
        <w:rPr>
          <w:b/>
          <w:i/>
          <w:color w:val="0000FF"/>
          <w:sz w:val="22"/>
          <w:szCs w:val="22"/>
        </w:rPr>
        <w:t>Edit the following are required:</w:t>
      </w:r>
    </w:p>
    <w:p w14:paraId="5684FDA1" w14:textId="77777777" w:rsidR="00A85866" w:rsidRPr="00A85866" w:rsidRDefault="002313B2" w:rsidP="00A261C3">
      <w:pPr>
        <w:ind w:left="360"/>
        <w:rPr>
          <w:b/>
          <w:i/>
          <w:sz w:val="22"/>
          <w:szCs w:val="22"/>
        </w:rPr>
      </w:pPr>
      <w:r>
        <w:rPr>
          <w:sz w:val="22"/>
          <w:szCs w:val="22"/>
        </w:rPr>
        <w:t>These reimbursable expenses are included within the Additional Services amount referenced above.</w:t>
      </w:r>
      <w:r w:rsidR="00A85866">
        <w:rPr>
          <w:sz w:val="22"/>
          <w:szCs w:val="22"/>
        </w:rPr>
        <w:t xml:space="preserve">  </w:t>
      </w:r>
      <w:r w:rsidR="00A85866">
        <w:rPr>
          <w:sz w:val="22"/>
          <w:szCs w:val="22"/>
        </w:rPr>
        <w:tab/>
      </w:r>
      <w:r w:rsidR="00A85866" w:rsidRPr="00A85866">
        <w:rPr>
          <w:b/>
          <w:i/>
          <w:sz w:val="22"/>
          <w:szCs w:val="22"/>
        </w:rPr>
        <w:tab/>
      </w:r>
      <w:r w:rsidR="00A85866" w:rsidRPr="00A85866">
        <w:rPr>
          <w:b/>
          <w:i/>
          <w:sz w:val="22"/>
          <w:szCs w:val="22"/>
        </w:rPr>
        <w:tab/>
      </w:r>
      <w:r w:rsidR="00A85866" w:rsidRPr="00A85866">
        <w:rPr>
          <w:b/>
          <w:i/>
          <w:color w:val="0000FF"/>
          <w:sz w:val="22"/>
          <w:szCs w:val="22"/>
        </w:rPr>
        <w:t xml:space="preserve">Or </w:t>
      </w:r>
      <w:r w:rsidR="00A85866" w:rsidRPr="00A85866">
        <w:rPr>
          <w:b/>
          <w:i/>
          <w:sz w:val="22"/>
          <w:szCs w:val="22"/>
        </w:rPr>
        <w:t xml:space="preserve"> </w:t>
      </w:r>
    </w:p>
    <w:p w14:paraId="4702F529" w14:textId="77777777" w:rsidR="00A261C3" w:rsidRDefault="00A85866" w:rsidP="00A261C3">
      <w:pPr>
        <w:ind w:left="360"/>
        <w:rPr>
          <w:sz w:val="22"/>
          <w:szCs w:val="22"/>
        </w:rPr>
      </w:pPr>
      <w:r>
        <w:rPr>
          <w:sz w:val="22"/>
          <w:szCs w:val="22"/>
        </w:rPr>
        <w:t>These reimbursable expenses are in addition to  the Additional Services amount reference above.</w:t>
      </w:r>
    </w:p>
    <w:p w14:paraId="57840068" w14:textId="77777777" w:rsidR="002313B2" w:rsidRPr="00E82D27" w:rsidRDefault="002313B2" w:rsidP="00A261C3">
      <w:pPr>
        <w:ind w:left="360"/>
        <w:rPr>
          <w:sz w:val="22"/>
          <w:szCs w:val="22"/>
        </w:rPr>
      </w:pPr>
    </w:p>
    <w:p w14:paraId="7E107FCD" w14:textId="77777777" w:rsidR="00A261C3" w:rsidRPr="00E82D27" w:rsidRDefault="00A261C3" w:rsidP="00A261C3">
      <w:pPr>
        <w:rPr>
          <w:sz w:val="22"/>
          <w:szCs w:val="22"/>
        </w:rPr>
      </w:pPr>
    </w:p>
    <w:p w14:paraId="5A03DC7F" w14:textId="77777777" w:rsidR="00A261C3" w:rsidRPr="00E82D27" w:rsidRDefault="00A85866" w:rsidP="00A261C3">
      <w:pPr>
        <w:ind w:left="360"/>
        <w:rPr>
          <w:sz w:val="22"/>
          <w:szCs w:val="22"/>
        </w:rPr>
      </w:pPr>
      <w:r>
        <w:rPr>
          <w:sz w:val="22"/>
          <w:szCs w:val="22"/>
        </w:rPr>
        <w:t>5</w:t>
      </w:r>
      <w:r w:rsidR="00A261C3" w:rsidRPr="00E82D27">
        <w:rPr>
          <w:sz w:val="22"/>
          <w:szCs w:val="22"/>
        </w:rPr>
        <w:t>.</w:t>
      </w:r>
      <w:r w:rsidR="00A261C3" w:rsidRPr="00E82D27">
        <w:rPr>
          <w:sz w:val="22"/>
          <w:szCs w:val="22"/>
        </w:rPr>
        <w:tab/>
        <w:t>Project Architect will perform the services in accordance with any schedule attached hereto (attach schedule if applicable), but in any event not later than _____________ (_______) days after Project Architect is authorized to proceed.</w:t>
      </w:r>
    </w:p>
    <w:p w14:paraId="612EEC3F" w14:textId="77777777" w:rsidR="00A261C3" w:rsidRPr="00E82D27" w:rsidRDefault="00A261C3" w:rsidP="00A261C3">
      <w:pPr>
        <w:jc w:val="both"/>
        <w:rPr>
          <w:sz w:val="22"/>
          <w:szCs w:val="22"/>
        </w:rPr>
      </w:pPr>
    </w:p>
    <w:p w14:paraId="602A0D3E" w14:textId="77777777" w:rsidR="00A261C3" w:rsidRPr="00E82D27" w:rsidRDefault="00A261C3" w:rsidP="00A261C3">
      <w:pPr>
        <w:jc w:val="both"/>
        <w:rPr>
          <w:sz w:val="22"/>
          <w:szCs w:val="22"/>
        </w:rPr>
      </w:pPr>
      <w:r w:rsidRPr="00E82D27">
        <w:rPr>
          <w:sz w:val="22"/>
          <w:szCs w:val="22"/>
        </w:rPr>
        <w:t>Accepted by:</w:t>
      </w:r>
    </w:p>
    <w:p w14:paraId="484AF3FE" w14:textId="77777777" w:rsidR="00A261C3" w:rsidRPr="00E82D27" w:rsidRDefault="00A261C3" w:rsidP="00A261C3">
      <w:pPr>
        <w:rPr>
          <w:sz w:val="22"/>
          <w:szCs w:val="22"/>
        </w:rPr>
      </w:pPr>
    </w:p>
    <w:p w14:paraId="7E7F2366" w14:textId="77777777" w:rsidR="00A261C3" w:rsidRPr="00E82D27" w:rsidRDefault="00A261C3" w:rsidP="00A261C3">
      <w:pPr>
        <w:rPr>
          <w:sz w:val="22"/>
          <w:szCs w:val="22"/>
        </w:rPr>
      </w:pPr>
      <w:r w:rsidRPr="00E82D27">
        <w:rPr>
          <w:sz w:val="22"/>
          <w:szCs w:val="22"/>
        </w:rPr>
        <w:t xml:space="preserve">[PROJECT ARCHITECT] </w:t>
      </w:r>
    </w:p>
    <w:p w14:paraId="6E7DEEDF" w14:textId="77777777" w:rsidR="00A261C3" w:rsidRPr="00E82D27" w:rsidRDefault="00A261C3" w:rsidP="00A261C3">
      <w:pPr>
        <w:rPr>
          <w:sz w:val="22"/>
          <w:szCs w:val="22"/>
        </w:rPr>
      </w:pPr>
      <w:r w:rsidRPr="00E82D27">
        <w:rPr>
          <w:sz w:val="22"/>
          <w:szCs w:val="22"/>
        </w:rPr>
        <w:t>By:</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7041D3B9" w14:textId="77777777" w:rsidR="00A261C3" w:rsidRPr="00E82D27" w:rsidRDefault="00A261C3" w:rsidP="00A261C3">
      <w:pPr>
        <w:rPr>
          <w:sz w:val="22"/>
          <w:szCs w:val="22"/>
          <w:u w:val="single"/>
        </w:rPr>
      </w:pPr>
      <w:r w:rsidRPr="00E82D27">
        <w:rPr>
          <w:sz w:val="22"/>
          <w:szCs w:val="22"/>
        </w:rPr>
        <w:t>Name: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28646402" w14:textId="77777777" w:rsidR="00A261C3" w:rsidRPr="00E82D27" w:rsidRDefault="00A261C3" w:rsidP="00A261C3">
      <w:pPr>
        <w:rPr>
          <w:sz w:val="22"/>
          <w:szCs w:val="22"/>
          <w:u w:val="single"/>
        </w:rPr>
      </w:pPr>
      <w:r w:rsidRPr="00E82D27">
        <w:rPr>
          <w:sz w:val="22"/>
          <w:szCs w:val="22"/>
        </w:rPr>
        <w:t>Title: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2E5D67AF" w14:textId="77777777" w:rsidR="00A261C3" w:rsidRPr="00E82D27" w:rsidRDefault="00A261C3" w:rsidP="00A261C3">
      <w:pPr>
        <w:ind w:left="4320"/>
        <w:rPr>
          <w:sz w:val="22"/>
          <w:szCs w:val="22"/>
        </w:rPr>
      </w:pPr>
    </w:p>
    <w:p w14:paraId="505F7EF0" w14:textId="77777777" w:rsidR="00A261C3" w:rsidRPr="00E82D27" w:rsidRDefault="00A261C3" w:rsidP="00DE04CA">
      <w:pPr>
        <w:rPr>
          <w:b/>
          <w:color w:val="000000"/>
          <w:sz w:val="22"/>
          <w:szCs w:val="22"/>
        </w:rPr>
      </w:pPr>
      <w:r w:rsidRPr="00E82D27">
        <w:rPr>
          <w:b/>
          <w:color w:val="000000"/>
          <w:sz w:val="22"/>
          <w:szCs w:val="22"/>
        </w:rPr>
        <w:t>Current Fee Summary</w:t>
      </w:r>
    </w:p>
    <w:p w14:paraId="7A959945" w14:textId="77777777" w:rsidR="00A261C3" w:rsidRPr="00E82D27" w:rsidRDefault="00A261C3" w:rsidP="00A261C3">
      <w:pPr>
        <w:rPr>
          <w:color w:val="000000"/>
          <w:sz w:val="22"/>
          <w:szCs w:val="22"/>
        </w:rPr>
      </w:pPr>
    </w:p>
    <w:tbl>
      <w:tblPr>
        <w:tblW w:w="9720" w:type="dxa"/>
        <w:tblInd w:w="108" w:type="dxa"/>
        <w:tblLook w:val="0000" w:firstRow="0" w:lastRow="0" w:firstColumn="0" w:lastColumn="0" w:noHBand="0" w:noVBand="0"/>
      </w:tblPr>
      <w:tblGrid>
        <w:gridCol w:w="6300"/>
        <w:gridCol w:w="3420"/>
      </w:tblGrid>
      <w:tr w:rsidR="00A261C3" w:rsidRPr="00E82D27" w14:paraId="4ACD0CD2" w14:textId="77777777" w:rsidTr="00EC3C30">
        <w:trPr>
          <w:trHeight w:hRule="exact" w:val="360"/>
        </w:trPr>
        <w:tc>
          <w:tcPr>
            <w:tcW w:w="6300" w:type="dxa"/>
            <w:vAlign w:val="center"/>
          </w:tcPr>
          <w:p w14:paraId="5825F555" w14:textId="77777777" w:rsidR="00A261C3" w:rsidRPr="00E82D27" w:rsidRDefault="00A261C3" w:rsidP="00A261C3">
            <w:pPr>
              <w:rPr>
                <w:b/>
                <w:color w:val="000000"/>
                <w:sz w:val="22"/>
                <w:szCs w:val="22"/>
              </w:rPr>
            </w:pPr>
            <w:r w:rsidRPr="00E82D27">
              <w:rPr>
                <w:color w:val="000000"/>
                <w:sz w:val="22"/>
                <w:szCs w:val="22"/>
              </w:rPr>
              <w:t xml:space="preserve">ORIGINAL </w:t>
            </w:r>
            <w:r w:rsidR="000854B6">
              <w:rPr>
                <w:color w:val="000000"/>
                <w:sz w:val="22"/>
                <w:szCs w:val="22"/>
              </w:rPr>
              <w:t>MAXIMUM CONTRACT SUM</w:t>
            </w:r>
            <w:r w:rsidRPr="00E82D27">
              <w:rPr>
                <w:color w:val="000000"/>
                <w:sz w:val="22"/>
                <w:szCs w:val="22"/>
              </w:rPr>
              <w:t>:</w:t>
            </w:r>
          </w:p>
        </w:tc>
        <w:tc>
          <w:tcPr>
            <w:tcW w:w="3420" w:type="dxa"/>
            <w:vAlign w:val="center"/>
          </w:tcPr>
          <w:p w14:paraId="4341B517"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A261C3" w:rsidRPr="00E82D27" w14:paraId="2635FC91" w14:textId="77777777" w:rsidTr="00EC3C30">
        <w:trPr>
          <w:trHeight w:hRule="exact" w:val="360"/>
        </w:trPr>
        <w:tc>
          <w:tcPr>
            <w:tcW w:w="6300" w:type="dxa"/>
            <w:vAlign w:val="center"/>
          </w:tcPr>
          <w:p w14:paraId="3771A97C" w14:textId="77777777" w:rsidR="00A261C3" w:rsidRPr="00E82D27" w:rsidRDefault="00A261C3" w:rsidP="00A261C3">
            <w:pPr>
              <w:ind w:left="252"/>
              <w:rPr>
                <w:b/>
                <w:color w:val="000000"/>
                <w:sz w:val="22"/>
                <w:szCs w:val="22"/>
              </w:rPr>
            </w:pPr>
            <w:r w:rsidRPr="00E82D27">
              <w:rPr>
                <w:color w:val="000000"/>
                <w:sz w:val="22"/>
                <w:szCs w:val="22"/>
              </w:rPr>
              <w:t xml:space="preserve">Previous </w:t>
            </w:r>
            <w:r w:rsidR="00CA4187">
              <w:rPr>
                <w:color w:val="000000"/>
                <w:sz w:val="22"/>
                <w:szCs w:val="22"/>
              </w:rPr>
              <w:t>Additional Services Proposals</w:t>
            </w:r>
            <w:r w:rsidRPr="00E82D27">
              <w:rPr>
                <w:color w:val="000000"/>
                <w:sz w:val="22"/>
                <w:szCs w:val="22"/>
              </w:rPr>
              <w:t>:</w:t>
            </w:r>
          </w:p>
        </w:tc>
        <w:tc>
          <w:tcPr>
            <w:tcW w:w="3420" w:type="dxa"/>
            <w:vAlign w:val="center"/>
          </w:tcPr>
          <w:p w14:paraId="1E7FC1AE"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A261C3" w:rsidRPr="00E82D27" w14:paraId="6024315B" w14:textId="77777777" w:rsidTr="00EC3C30">
        <w:trPr>
          <w:trHeight w:hRule="exact" w:val="360"/>
        </w:trPr>
        <w:tc>
          <w:tcPr>
            <w:tcW w:w="6300" w:type="dxa"/>
            <w:vAlign w:val="center"/>
          </w:tcPr>
          <w:p w14:paraId="0026FDAD" w14:textId="77777777" w:rsidR="00A261C3" w:rsidRPr="00E82D27" w:rsidRDefault="00A261C3" w:rsidP="00A261C3">
            <w:pPr>
              <w:ind w:left="252"/>
              <w:rPr>
                <w:b/>
                <w:color w:val="000000"/>
                <w:sz w:val="22"/>
                <w:szCs w:val="22"/>
              </w:rPr>
            </w:pPr>
            <w:r w:rsidRPr="00E82D27">
              <w:rPr>
                <w:color w:val="000000"/>
                <w:sz w:val="22"/>
                <w:szCs w:val="22"/>
              </w:rPr>
              <w:t xml:space="preserve">Previous </w:t>
            </w:r>
            <w:r w:rsidR="001362FA">
              <w:rPr>
                <w:color w:val="000000"/>
                <w:sz w:val="22"/>
                <w:szCs w:val="22"/>
              </w:rPr>
              <w:t xml:space="preserve">Reimbursable </w:t>
            </w:r>
            <w:r w:rsidRPr="00E82D27">
              <w:rPr>
                <w:color w:val="000000"/>
                <w:sz w:val="22"/>
                <w:szCs w:val="22"/>
              </w:rPr>
              <w:t>:</w:t>
            </w:r>
            <w:r w:rsidRPr="00E82D27">
              <w:rPr>
                <w:color w:val="000000"/>
                <w:sz w:val="22"/>
                <w:szCs w:val="22"/>
              </w:rPr>
              <w:tab/>
            </w:r>
          </w:p>
        </w:tc>
        <w:tc>
          <w:tcPr>
            <w:tcW w:w="3420" w:type="dxa"/>
            <w:vAlign w:val="center"/>
          </w:tcPr>
          <w:p w14:paraId="72DE95C2"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A261C3" w:rsidRPr="00E82D27" w14:paraId="0E3DE2B9" w14:textId="77777777" w:rsidTr="00EC3C30">
        <w:trPr>
          <w:trHeight w:hRule="exact" w:val="360"/>
        </w:trPr>
        <w:tc>
          <w:tcPr>
            <w:tcW w:w="6300" w:type="dxa"/>
            <w:vAlign w:val="center"/>
          </w:tcPr>
          <w:p w14:paraId="67865E47" w14:textId="77777777" w:rsidR="00A261C3" w:rsidRPr="00E82D27" w:rsidRDefault="00A261C3" w:rsidP="00A261C3">
            <w:pPr>
              <w:rPr>
                <w:b/>
                <w:color w:val="000000"/>
                <w:sz w:val="22"/>
                <w:szCs w:val="22"/>
              </w:rPr>
            </w:pPr>
            <w:r w:rsidRPr="00E82D27">
              <w:rPr>
                <w:color w:val="000000"/>
                <w:sz w:val="22"/>
                <w:szCs w:val="22"/>
              </w:rPr>
              <w:t>NET BALANCE Fee:</w:t>
            </w:r>
            <w:r w:rsidRPr="00E82D27">
              <w:rPr>
                <w:color w:val="000000"/>
                <w:sz w:val="22"/>
                <w:szCs w:val="22"/>
              </w:rPr>
              <w:tab/>
            </w:r>
          </w:p>
        </w:tc>
        <w:tc>
          <w:tcPr>
            <w:tcW w:w="3420" w:type="dxa"/>
            <w:vAlign w:val="center"/>
          </w:tcPr>
          <w:p w14:paraId="28DBAB0D"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A261C3" w:rsidRPr="00E82D27" w14:paraId="568829AA" w14:textId="77777777" w:rsidTr="00EC3C30">
        <w:trPr>
          <w:trHeight w:hRule="exact" w:val="360"/>
        </w:trPr>
        <w:tc>
          <w:tcPr>
            <w:tcW w:w="6300" w:type="dxa"/>
            <w:vAlign w:val="center"/>
          </w:tcPr>
          <w:p w14:paraId="772F943E" w14:textId="77777777" w:rsidR="00A261C3" w:rsidRPr="00E82D27" w:rsidRDefault="00A261C3" w:rsidP="00A261C3">
            <w:pPr>
              <w:ind w:left="252"/>
              <w:rPr>
                <w:b/>
                <w:color w:val="000000"/>
                <w:sz w:val="22"/>
                <w:szCs w:val="22"/>
              </w:rPr>
            </w:pPr>
            <w:r w:rsidRPr="00E82D27">
              <w:rPr>
                <w:color w:val="000000"/>
                <w:sz w:val="22"/>
                <w:szCs w:val="22"/>
              </w:rPr>
              <w:t xml:space="preserve">THIS </w:t>
            </w:r>
            <w:r w:rsidR="00DE04CA">
              <w:rPr>
                <w:color w:val="000000"/>
                <w:sz w:val="22"/>
                <w:szCs w:val="22"/>
              </w:rPr>
              <w:t>A</w:t>
            </w:r>
            <w:r w:rsidR="001362FA">
              <w:rPr>
                <w:color w:val="000000"/>
                <w:sz w:val="22"/>
                <w:szCs w:val="22"/>
              </w:rPr>
              <w:t>dditional</w:t>
            </w:r>
            <w:r w:rsidR="00DE04CA">
              <w:rPr>
                <w:color w:val="000000"/>
                <w:sz w:val="22"/>
                <w:szCs w:val="22"/>
              </w:rPr>
              <w:t xml:space="preserve"> S</w:t>
            </w:r>
            <w:r w:rsidR="001362FA">
              <w:rPr>
                <w:color w:val="000000"/>
                <w:sz w:val="22"/>
                <w:szCs w:val="22"/>
              </w:rPr>
              <w:t>ervices</w:t>
            </w:r>
            <w:r w:rsidR="00DE04CA">
              <w:rPr>
                <w:color w:val="000000"/>
                <w:sz w:val="22"/>
                <w:szCs w:val="22"/>
              </w:rPr>
              <w:t xml:space="preserve"> </w:t>
            </w:r>
            <w:r w:rsidR="003C38CC">
              <w:rPr>
                <w:color w:val="000000"/>
                <w:sz w:val="22"/>
                <w:szCs w:val="22"/>
              </w:rPr>
              <w:t xml:space="preserve">  </w:t>
            </w:r>
            <w:r w:rsidRPr="00E82D27">
              <w:rPr>
                <w:color w:val="000000"/>
                <w:sz w:val="22"/>
                <w:szCs w:val="22"/>
              </w:rPr>
              <w:t>Addition / Deduction:</w:t>
            </w:r>
            <w:r w:rsidRPr="00E82D27">
              <w:rPr>
                <w:color w:val="000000"/>
                <w:sz w:val="22"/>
                <w:szCs w:val="22"/>
              </w:rPr>
              <w:tab/>
            </w:r>
          </w:p>
        </w:tc>
        <w:tc>
          <w:tcPr>
            <w:tcW w:w="3420" w:type="dxa"/>
            <w:vAlign w:val="center"/>
          </w:tcPr>
          <w:p w14:paraId="775701D6" w14:textId="77777777" w:rsidR="00A261C3" w:rsidRDefault="00A261C3" w:rsidP="00DE04CA">
            <w:pPr>
              <w:rPr>
                <w:color w:val="000000"/>
                <w:sz w:val="22"/>
                <w:szCs w:val="22"/>
                <w:u w:val="single"/>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p w14:paraId="5FEE5D8F" w14:textId="77777777" w:rsidR="008F241C" w:rsidRPr="00E82D27" w:rsidRDefault="008F241C" w:rsidP="00DE04CA">
            <w:pPr>
              <w:rPr>
                <w:b/>
                <w:color w:val="000000"/>
                <w:sz w:val="22"/>
                <w:szCs w:val="22"/>
              </w:rPr>
            </w:pPr>
          </w:p>
        </w:tc>
      </w:tr>
      <w:tr w:rsidR="008F241C" w:rsidRPr="00E82D27" w14:paraId="696962DD" w14:textId="77777777" w:rsidTr="00EC3C30">
        <w:trPr>
          <w:trHeight w:hRule="exact" w:val="360"/>
        </w:trPr>
        <w:tc>
          <w:tcPr>
            <w:tcW w:w="6300" w:type="dxa"/>
            <w:vAlign w:val="center"/>
          </w:tcPr>
          <w:p w14:paraId="40B33C1E" w14:textId="77777777" w:rsidR="008F241C" w:rsidRPr="00E82D27" w:rsidRDefault="008F241C" w:rsidP="002A734D">
            <w:pPr>
              <w:ind w:left="252"/>
              <w:rPr>
                <w:b/>
                <w:color w:val="000000"/>
                <w:sz w:val="22"/>
                <w:szCs w:val="22"/>
              </w:rPr>
            </w:pPr>
            <w:r w:rsidRPr="00E82D27">
              <w:rPr>
                <w:color w:val="000000"/>
                <w:sz w:val="22"/>
                <w:szCs w:val="22"/>
              </w:rPr>
              <w:t xml:space="preserve">THIS </w:t>
            </w:r>
            <w:r>
              <w:rPr>
                <w:color w:val="000000"/>
                <w:sz w:val="22"/>
                <w:szCs w:val="22"/>
              </w:rPr>
              <w:t>R</w:t>
            </w:r>
            <w:r w:rsidR="001362FA">
              <w:rPr>
                <w:color w:val="000000"/>
                <w:sz w:val="22"/>
                <w:szCs w:val="22"/>
              </w:rPr>
              <w:t>eimbursable</w:t>
            </w:r>
            <w:r>
              <w:rPr>
                <w:color w:val="000000"/>
                <w:sz w:val="22"/>
                <w:szCs w:val="22"/>
              </w:rPr>
              <w:t xml:space="preserve"> </w:t>
            </w:r>
            <w:r w:rsidR="001362FA">
              <w:rPr>
                <w:color w:val="000000"/>
                <w:sz w:val="22"/>
                <w:szCs w:val="22"/>
              </w:rPr>
              <w:t xml:space="preserve">           </w:t>
            </w:r>
            <w:r w:rsidRPr="00E82D27">
              <w:rPr>
                <w:color w:val="000000"/>
                <w:sz w:val="22"/>
                <w:szCs w:val="22"/>
              </w:rPr>
              <w:t>Addition / Deduction:</w:t>
            </w:r>
            <w:r w:rsidRPr="00E82D27">
              <w:rPr>
                <w:color w:val="000000"/>
                <w:sz w:val="22"/>
                <w:szCs w:val="22"/>
              </w:rPr>
              <w:tab/>
            </w:r>
          </w:p>
        </w:tc>
        <w:tc>
          <w:tcPr>
            <w:tcW w:w="3420" w:type="dxa"/>
            <w:vAlign w:val="center"/>
          </w:tcPr>
          <w:p w14:paraId="3716312D" w14:textId="77777777" w:rsidR="008F241C" w:rsidRPr="00E82D27" w:rsidRDefault="008F241C" w:rsidP="002A734D">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8F241C" w:rsidRPr="00E82D27" w14:paraId="7C9BFF40" w14:textId="77777777" w:rsidTr="00EC3C30">
        <w:trPr>
          <w:trHeight w:hRule="exact" w:val="243"/>
        </w:trPr>
        <w:tc>
          <w:tcPr>
            <w:tcW w:w="6300" w:type="dxa"/>
            <w:vAlign w:val="center"/>
          </w:tcPr>
          <w:p w14:paraId="0B02981F" w14:textId="77777777" w:rsidR="008F241C" w:rsidRPr="00E82D27" w:rsidRDefault="008F241C" w:rsidP="00A261C3">
            <w:pPr>
              <w:ind w:left="252"/>
              <w:rPr>
                <w:color w:val="000000"/>
                <w:sz w:val="22"/>
                <w:szCs w:val="22"/>
              </w:rPr>
            </w:pPr>
          </w:p>
        </w:tc>
        <w:tc>
          <w:tcPr>
            <w:tcW w:w="3420" w:type="dxa"/>
            <w:vAlign w:val="center"/>
          </w:tcPr>
          <w:p w14:paraId="7D929CF3" w14:textId="77777777" w:rsidR="008F241C" w:rsidRPr="00E82D27" w:rsidRDefault="008F241C" w:rsidP="00DE04CA">
            <w:pPr>
              <w:rPr>
                <w:color w:val="000000"/>
                <w:sz w:val="22"/>
                <w:szCs w:val="22"/>
              </w:rPr>
            </w:pPr>
          </w:p>
        </w:tc>
      </w:tr>
      <w:tr w:rsidR="00A261C3" w:rsidRPr="00E82D27" w14:paraId="3B113B87" w14:textId="77777777" w:rsidTr="00EC3C30">
        <w:trPr>
          <w:trHeight w:hRule="exact" w:val="522"/>
        </w:trPr>
        <w:tc>
          <w:tcPr>
            <w:tcW w:w="6300" w:type="dxa"/>
            <w:vAlign w:val="center"/>
          </w:tcPr>
          <w:p w14:paraId="079C2686" w14:textId="77777777" w:rsidR="00DE04CA" w:rsidRDefault="00DE04CA" w:rsidP="00A261C3">
            <w:pPr>
              <w:rPr>
                <w:color w:val="000000"/>
                <w:sz w:val="22"/>
                <w:szCs w:val="22"/>
              </w:rPr>
            </w:pPr>
          </w:p>
          <w:p w14:paraId="0C7EA84B" w14:textId="77777777" w:rsidR="00A261C3" w:rsidRPr="00E82D27" w:rsidRDefault="00A261C3" w:rsidP="00A261C3">
            <w:pPr>
              <w:rPr>
                <w:b/>
                <w:color w:val="000000"/>
                <w:sz w:val="22"/>
                <w:szCs w:val="22"/>
              </w:rPr>
            </w:pPr>
            <w:r w:rsidRPr="00E82D27">
              <w:rPr>
                <w:color w:val="000000"/>
                <w:sz w:val="22"/>
                <w:szCs w:val="22"/>
              </w:rPr>
              <w:t xml:space="preserve">ADJUSTED </w:t>
            </w:r>
            <w:r w:rsidR="000854B6">
              <w:rPr>
                <w:color w:val="000000"/>
                <w:sz w:val="22"/>
                <w:szCs w:val="22"/>
              </w:rPr>
              <w:t>MAXIMUM CONTRACT SUM</w:t>
            </w:r>
            <w:r w:rsidRPr="00E82D27">
              <w:rPr>
                <w:color w:val="000000"/>
                <w:sz w:val="22"/>
                <w:szCs w:val="22"/>
              </w:rPr>
              <w:t>:</w:t>
            </w:r>
          </w:p>
        </w:tc>
        <w:tc>
          <w:tcPr>
            <w:tcW w:w="3420" w:type="dxa"/>
            <w:vAlign w:val="center"/>
          </w:tcPr>
          <w:p w14:paraId="720AEEE7" w14:textId="77777777" w:rsidR="008F241C" w:rsidRDefault="008F241C" w:rsidP="00A261C3">
            <w:pPr>
              <w:rPr>
                <w:color w:val="000000"/>
                <w:sz w:val="22"/>
                <w:szCs w:val="22"/>
              </w:rPr>
            </w:pPr>
          </w:p>
          <w:p w14:paraId="287C13D3"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bl>
    <w:p w14:paraId="1F257486" w14:textId="77777777" w:rsidR="00A261C3" w:rsidRPr="00E82D27" w:rsidRDefault="003C38CC" w:rsidP="003C38CC">
      <w:pPr>
        <w:ind w:left="4320" w:hanging="3960"/>
        <w:jc w:val="both"/>
        <w:rPr>
          <w:sz w:val="22"/>
          <w:szCs w:val="22"/>
        </w:rPr>
      </w:pPr>
      <w:r>
        <w:rPr>
          <w:sz w:val="22"/>
          <w:szCs w:val="22"/>
        </w:rPr>
        <w:t>(Includes reimbursables for ASP services)</w:t>
      </w:r>
    </w:p>
    <w:p w14:paraId="7AF40148" w14:textId="77777777" w:rsidR="00A261C3" w:rsidRPr="00E82D27" w:rsidRDefault="00A261C3" w:rsidP="00A261C3">
      <w:pPr>
        <w:ind w:left="4320"/>
        <w:rPr>
          <w:sz w:val="22"/>
          <w:szCs w:val="22"/>
        </w:rPr>
      </w:pPr>
    </w:p>
    <w:p w14:paraId="7DE227BB" w14:textId="77777777" w:rsidR="00A261C3" w:rsidRPr="00E82D27" w:rsidRDefault="00A261C3" w:rsidP="00A261C3">
      <w:pPr>
        <w:ind w:firstLine="360"/>
        <w:rPr>
          <w:b/>
          <w:sz w:val="22"/>
          <w:szCs w:val="22"/>
        </w:rPr>
      </w:pPr>
      <w:r w:rsidRPr="00E82D27">
        <w:rPr>
          <w:b/>
          <w:sz w:val="22"/>
          <w:szCs w:val="22"/>
        </w:rPr>
        <w:t>Funding Source</w:t>
      </w:r>
      <w:r w:rsidR="00E454AF" w:rsidRPr="00E82D27">
        <w:rPr>
          <w:b/>
          <w:sz w:val="22"/>
          <w:szCs w:val="22"/>
        </w:rPr>
        <w:t>: _</w:t>
      </w:r>
      <w:r w:rsidRPr="00E82D27">
        <w:rPr>
          <w:b/>
          <w:sz w:val="22"/>
          <w:szCs w:val="22"/>
        </w:rPr>
        <w:t>_____________________ (PM to complete this line)</w:t>
      </w:r>
    </w:p>
    <w:p w14:paraId="681B2572" w14:textId="77777777" w:rsidR="00A261C3" w:rsidRPr="00E82D27" w:rsidRDefault="00A261C3" w:rsidP="00A261C3">
      <w:pPr>
        <w:rPr>
          <w:sz w:val="22"/>
          <w:szCs w:val="22"/>
        </w:rPr>
      </w:pPr>
    </w:p>
    <w:p w14:paraId="747871A2" w14:textId="77777777" w:rsidR="00A261C3" w:rsidRPr="00E82D27" w:rsidRDefault="00A261C3" w:rsidP="00A261C3">
      <w:pPr>
        <w:rPr>
          <w:sz w:val="22"/>
          <w:szCs w:val="22"/>
        </w:rPr>
      </w:pPr>
    </w:p>
    <w:p w14:paraId="4BAC5148" w14:textId="77777777" w:rsidR="00A261C3" w:rsidRPr="00E82D27" w:rsidRDefault="00A261C3" w:rsidP="00A261C3">
      <w:pPr>
        <w:rPr>
          <w:sz w:val="22"/>
          <w:szCs w:val="22"/>
        </w:rPr>
      </w:pPr>
      <w:r w:rsidRPr="00E82D27">
        <w:rPr>
          <w:sz w:val="22"/>
          <w:szCs w:val="22"/>
        </w:rPr>
        <w:t>Accepted this ______________ day of ____________</w:t>
      </w:r>
      <w:r w:rsidR="00E454AF" w:rsidRPr="00E82D27">
        <w:rPr>
          <w:sz w:val="22"/>
          <w:szCs w:val="22"/>
        </w:rPr>
        <w:t>_,</w:t>
      </w:r>
      <w:r w:rsidRPr="00E82D27">
        <w:rPr>
          <w:sz w:val="22"/>
          <w:szCs w:val="22"/>
        </w:rPr>
        <w:t xml:space="preserve"> 20 _. Project Architect is authorized to commence performance of the Additional Services on _________, 20 _</w:t>
      </w:r>
    </w:p>
    <w:p w14:paraId="2CB713B2" w14:textId="77777777" w:rsidR="00A261C3" w:rsidRPr="00E82D27" w:rsidRDefault="00A261C3" w:rsidP="00A261C3">
      <w:pPr>
        <w:rPr>
          <w:sz w:val="22"/>
          <w:szCs w:val="22"/>
        </w:rPr>
      </w:pPr>
    </w:p>
    <w:p w14:paraId="067B53A8" w14:textId="77777777" w:rsidR="00A261C3" w:rsidRPr="00E82D27" w:rsidRDefault="00A261C3" w:rsidP="00A261C3">
      <w:pPr>
        <w:rPr>
          <w:sz w:val="22"/>
          <w:szCs w:val="22"/>
        </w:rPr>
      </w:pPr>
    </w:p>
    <w:p w14:paraId="44450C27" w14:textId="77777777" w:rsidR="00A261C3" w:rsidRPr="00E82D27" w:rsidRDefault="00A261C3" w:rsidP="00A261C3">
      <w:pPr>
        <w:rPr>
          <w:sz w:val="22"/>
          <w:szCs w:val="22"/>
        </w:rPr>
      </w:pPr>
      <w:r w:rsidRPr="00E82D27">
        <w:rPr>
          <w:sz w:val="22"/>
          <w:szCs w:val="22"/>
        </w:rPr>
        <w:t>OWNER (Project Man</w:t>
      </w:r>
      <w:r w:rsidR="008562B0">
        <w:rPr>
          <w:sz w:val="22"/>
          <w:szCs w:val="22"/>
        </w:rPr>
        <w:t>a</w:t>
      </w:r>
      <w:r w:rsidRPr="00E82D27">
        <w:rPr>
          <w:sz w:val="22"/>
          <w:szCs w:val="22"/>
        </w:rPr>
        <w:t>ger)</w:t>
      </w:r>
      <w:r w:rsidRPr="00E82D27">
        <w:rPr>
          <w:sz w:val="22"/>
          <w:szCs w:val="22"/>
        </w:rPr>
        <w:tab/>
      </w:r>
      <w:r w:rsidRPr="00E82D27">
        <w:rPr>
          <w:sz w:val="22"/>
          <w:szCs w:val="22"/>
        </w:rPr>
        <w:tab/>
      </w:r>
      <w:r w:rsidRPr="00E82D27">
        <w:rPr>
          <w:sz w:val="22"/>
          <w:szCs w:val="22"/>
        </w:rPr>
        <w:tab/>
      </w:r>
      <w:r w:rsidRPr="00E82D27">
        <w:rPr>
          <w:sz w:val="22"/>
          <w:szCs w:val="22"/>
        </w:rPr>
        <w:tab/>
        <w:t>Project Manager confirms:</w:t>
      </w:r>
    </w:p>
    <w:p w14:paraId="27F00FE2" w14:textId="77777777" w:rsidR="00A261C3" w:rsidRPr="00E82D27" w:rsidRDefault="00A261C3" w:rsidP="00A261C3">
      <w:pPr>
        <w:rPr>
          <w:sz w:val="22"/>
          <w:szCs w:val="22"/>
        </w:rPr>
      </w:pPr>
      <w:r w:rsidRPr="00E82D27">
        <w:rPr>
          <w:sz w:val="22"/>
          <w:szCs w:val="22"/>
        </w:rPr>
        <w:t>By:</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rPr>
        <w:tab/>
      </w:r>
      <w:r w:rsidRPr="00E82D27">
        <w:rPr>
          <w:sz w:val="22"/>
          <w:szCs w:val="22"/>
        </w:rPr>
        <w:tab/>
      </w:r>
      <w:r w:rsidRPr="00E82D27">
        <w:rPr>
          <w:sz w:val="22"/>
          <w:szCs w:val="22"/>
        </w:rPr>
        <w:tab/>
        <w:t>HUB opportunities are probable: (check one below)</w:t>
      </w:r>
    </w:p>
    <w:p w14:paraId="3F9E112A" w14:textId="77777777" w:rsidR="00A261C3" w:rsidRPr="00E82D27" w:rsidRDefault="00A261C3" w:rsidP="00A261C3">
      <w:pPr>
        <w:rPr>
          <w:sz w:val="22"/>
          <w:szCs w:val="22"/>
        </w:rPr>
      </w:pPr>
      <w:r w:rsidRPr="00E82D27">
        <w:rPr>
          <w:sz w:val="22"/>
          <w:szCs w:val="22"/>
        </w:rPr>
        <w:t>Name: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rPr>
        <w:tab/>
      </w:r>
      <w:r w:rsidRPr="00E82D27">
        <w:rPr>
          <w:sz w:val="22"/>
          <w:szCs w:val="22"/>
        </w:rPr>
        <w:tab/>
      </w:r>
      <w:r w:rsidRPr="00E82D27">
        <w:rPr>
          <w:sz w:val="22"/>
          <w:szCs w:val="22"/>
        </w:rPr>
        <w:tab/>
      </w:r>
      <w:r w:rsidR="00E454AF" w:rsidRPr="00E82D27">
        <w:rPr>
          <w:sz w:val="22"/>
          <w:szCs w:val="22"/>
        </w:rPr>
        <w:t>NO _</w:t>
      </w:r>
      <w:r w:rsidRPr="00E82D27">
        <w:rPr>
          <w:sz w:val="22"/>
          <w:szCs w:val="22"/>
        </w:rPr>
        <w:t>______</w:t>
      </w:r>
    </w:p>
    <w:p w14:paraId="2E055DB6" w14:textId="77777777" w:rsidR="00640C3C" w:rsidRDefault="00A261C3" w:rsidP="00A261C3">
      <w:pPr>
        <w:rPr>
          <w:sz w:val="22"/>
          <w:szCs w:val="22"/>
        </w:rPr>
      </w:pPr>
      <w:r w:rsidRPr="00E82D27">
        <w:rPr>
          <w:sz w:val="22"/>
          <w:szCs w:val="22"/>
        </w:rPr>
        <w:t>Title: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rPr>
        <w:tab/>
      </w:r>
      <w:r w:rsidRPr="00E82D27">
        <w:rPr>
          <w:sz w:val="22"/>
          <w:szCs w:val="22"/>
        </w:rPr>
        <w:tab/>
      </w:r>
      <w:r w:rsidRPr="00E82D27">
        <w:rPr>
          <w:sz w:val="22"/>
          <w:szCs w:val="22"/>
        </w:rPr>
        <w:tab/>
      </w:r>
      <w:r w:rsidR="00E454AF" w:rsidRPr="00E82D27">
        <w:rPr>
          <w:sz w:val="22"/>
          <w:szCs w:val="22"/>
        </w:rPr>
        <w:t>YES _</w:t>
      </w:r>
      <w:r w:rsidRPr="00E82D27">
        <w:rPr>
          <w:sz w:val="22"/>
          <w:szCs w:val="22"/>
        </w:rPr>
        <w:t xml:space="preserve">______ </w:t>
      </w:r>
      <w:r w:rsidRPr="00E82D27">
        <w:rPr>
          <w:sz w:val="22"/>
          <w:szCs w:val="22"/>
        </w:rPr>
        <w:tab/>
      </w:r>
    </w:p>
    <w:p w14:paraId="1EE8E6B6" w14:textId="77777777" w:rsidR="00A261C3" w:rsidRPr="00E82D27" w:rsidRDefault="00A261C3" w:rsidP="00640C3C">
      <w:pPr>
        <w:ind w:left="4320" w:firstLine="720"/>
        <w:rPr>
          <w:sz w:val="22"/>
          <w:szCs w:val="22"/>
        </w:rPr>
      </w:pPr>
      <w:r w:rsidRPr="00E82D27">
        <w:rPr>
          <w:sz w:val="22"/>
          <w:szCs w:val="22"/>
        </w:rPr>
        <w:t xml:space="preserve">(if yes HUB coordinator </w:t>
      </w:r>
      <w:r w:rsidR="00640C3C">
        <w:rPr>
          <w:sz w:val="22"/>
          <w:szCs w:val="22"/>
        </w:rPr>
        <w:t>si</w:t>
      </w:r>
      <w:r w:rsidRPr="00E82D27">
        <w:rPr>
          <w:sz w:val="22"/>
          <w:szCs w:val="22"/>
        </w:rPr>
        <w:t>gnature</w:t>
      </w:r>
    </w:p>
    <w:p w14:paraId="67E7948E" w14:textId="77777777" w:rsidR="00A261C3" w:rsidRDefault="00A261C3" w:rsidP="00A261C3">
      <w:pPr>
        <w:rPr>
          <w:sz w:val="22"/>
          <w:szCs w:val="22"/>
        </w:rPr>
      </w:pP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t>required below)</w:t>
      </w:r>
    </w:p>
    <w:p w14:paraId="3A3AED85" w14:textId="77777777" w:rsidR="00640C3C" w:rsidRPr="00E82D27" w:rsidRDefault="00640C3C" w:rsidP="00A261C3">
      <w:pPr>
        <w:rPr>
          <w:sz w:val="22"/>
          <w:szCs w:val="22"/>
        </w:rPr>
      </w:pPr>
    </w:p>
    <w:p w14:paraId="01B6CA4E" w14:textId="77777777" w:rsidR="00A261C3" w:rsidRPr="00E82D27" w:rsidRDefault="00A261C3" w:rsidP="00A261C3">
      <w:pPr>
        <w:rPr>
          <w:sz w:val="22"/>
          <w:szCs w:val="22"/>
        </w:rPr>
      </w:pP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t>HUB Coordinator _______________________</w:t>
      </w:r>
    </w:p>
    <w:p w14:paraId="5C7BD4A5" w14:textId="77777777" w:rsidR="00A261C3" w:rsidRPr="00E82D27" w:rsidRDefault="00A261C3" w:rsidP="00A261C3">
      <w:pPr>
        <w:rPr>
          <w:sz w:val="22"/>
          <w:szCs w:val="22"/>
        </w:rPr>
      </w:pP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00756593">
        <w:rPr>
          <w:sz w:val="22"/>
          <w:szCs w:val="22"/>
        </w:rPr>
        <w:tab/>
      </w:r>
      <w:r w:rsidRPr="00E82D27">
        <w:rPr>
          <w:sz w:val="22"/>
          <w:szCs w:val="22"/>
        </w:rPr>
        <w:t>Date</w:t>
      </w:r>
      <w:r w:rsidRPr="00E82D27">
        <w:rPr>
          <w:sz w:val="22"/>
          <w:szCs w:val="22"/>
        </w:rPr>
        <w:tab/>
      </w:r>
      <w:r w:rsidRPr="00E82D27">
        <w:rPr>
          <w:sz w:val="22"/>
          <w:szCs w:val="22"/>
        </w:rPr>
        <w:tab/>
        <w:t>________________________</w:t>
      </w:r>
    </w:p>
    <w:p w14:paraId="1599B4A2" w14:textId="77777777" w:rsidR="00A261C3" w:rsidRPr="00E82D27" w:rsidRDefault="00A261C3" w:rsidP="00A261C3">
      <w:pPr>
        <w:rPr>
          <w:sz w:val="22"/>
          <w:szCs w:val="22"/>
        </w:rPr>
      </w:pPr>
    </w:p>
    <w:p w14:paraId="44B36A8A" w14:textId="77777777" w:rsidR="00A261C3" w:rsidRPr="00E82D27" w:rsidRDefault="00A261C3" w:rsidP="00A261C3">
      <w:pPr>
        <w:rPr>
          <w:sz w:val="22"/>
          <w:szCs w:val="22"/>
        </w:rPr>
      </w:pPr>
    </w:p>
    <w:p w14:paraId="320B191C" w14:textId="77777777" w:rsidR="00756593" w:rsidRDefault="00756593" w:rsidP="00A261C3">
      <w:pPr>
        <w:rPr>
          <w:sz w:val="22"/>
          <w:szCs w:val="22"/>
        </w:rPr>
      </w:pPr>
    </w:p>
    <w:p w14:paraId="6ECF0D01" w14:textId="77777777" w:rsidR="00756593" w:rsidRDefault="00756593" w:rsidP="00A261C3">
      <w:pPr>
        <w:rPr>
          <w:sz w:val="22"/>
          <w:szCs w:val="22"/>
        </w:rPr>
      </w:pPr>
    </w:p>
    <w:p w14:paraId="1832C44B" w14:textId="77777777" w:rsidR="00756593" w:rsidRDefault="00756593" w:rsidP="00A261C3">
      <w:pPr>
        <w:rPr>
          <w:sz w:val="22"/>
          <w:szCs w:val="22"/>
        </w:rPr>
      </w:pPr>
    </w:p>
    <w:p w14:paraId="6EA13E7F" w14:textId="77777777" w:rsidR="00756593" w:rsidRDefault="00756593" w:rsidP="00A261C3">
      <w:pPr>
        <w:rPr>
          <w:sz w:val="22"/>
          <w:szCs w:val="22"/>
        </w:rPr>
      </w:pPr>
    </w:p>
    <w:p w14:paraId="3AE77264" w14:textId="77777777" w:rsidR="0059709B" w:rsidRDefault="0059709B">
      <w:pPr>
        <w:rPr>
          <w:sz w:val="22"/>
          <w:szCs w:val="22"/>
        </w:rPr>
      </w:pPr>
      <w:r>
        <w:rPr>
          <w:sz w:val="22"/>
          <w:szCs w:val="22"/>
        </w:rPr>
        <w:br w:type="page"/>
      </w:r>
    </w:p>
    <w:p w14:paraId="5C1C41AA" w14:textId="77777777" w:rsidR="00756593" w:rsidRDefault="00756593" w:rsidP="00A261C3">
      <w:pPr>
        <w:rPr>
          <w:sz w:val="22"/>
          <w:szCs w:val="22"/>
        </w:rPr>
      </w:pPr>
      <w:proofErr w:type="spellStart"/>
      <w:r w:rsidRPr="00E82D27">
        <w:rPr>
          <w:sz w:val="22"/>
          <w:szCs w:val="22"/>
        </w:rPr>
        <w:lastRenderedPageBreak/>
        <w:t>And</w:t>
      </w:r>
      <w:r>
        <w:rPr>
          <w:sz w:val="22"/>
          <w:szCs w:val="22"/>
        </w:rPr>
        <w:t>/Or</w:t>
      </w:r>
      <w:proofErr w:type="spellEnd"/>
      <w:r w:rsidRPr="00E82D27">
        <w:rPr>
          <w:sz w:val="22"/>
          <w:szCs w:val="22"/>
        </w:rPr>
        <w:tab/>
      </w:r>
      <w:r>
        <w:rPr>
          <w:sz w:val="22"/>
          <w:szCs w:val="22"/>
        </w:rPr>
        <w:t xml:space="preserve"> (note; as per delegation authority)</w:t>
      </w:r>
    </w:p>
    <w:p w14:paraId="431000B5" w14:textId="77777777" w:rsidR="00756593" w:rsidRDefault="00756593" w:rsidP="00A261C3">
      <w:pPr>
        <w:rPr>
          <w:sz w:val="22"/>
          <w:szCs w:val="22"/>
        </w:rPr>
      </w:pPr>
    </w:p>
    <w:p w14:paraId="57F7F373" w14:textId="77777777" w:rsidR="00A261C3" w:rsidRPr="00E82D27" w:rsidRDefault="00A261C3" w:rsidP="00A261C3">
      <w:pPr>
        <w:rPr>
          <w:sz w:val="22"/>
          <w:szCs w:val="22"/>
        </w:rPr>
      </w:pPr>
      <w:r w:rsidRPr="00E82D27">
        <w:rPr>
          <w:sz w:val="22"/>
          <w:szCs w:val="22"/>
        </w:rPr>
        <w:t>OWNER (</w:t>
      </w:r>
      <w:r w:rsidR="00F007A8">
        <w:rPr>
          <w:sz w:val="22"/>
          <w:szCs w:val="22"/>
        </w:rPr>
        <w:t>Program</w:t>
      </w:r>
      <w:r w:rsidRPr="00E82D27">
        <w:rPr>
          <w:sz w:val="22"/>
          <w:szCs w:val="22"/>
        </w:rPr>
        <w:t xml:space="preserve"> Man</w:t>
      </w:r>
      <w:r w:rsidR="00F007A8">
        <w:rPr>
          <w:sz w:val="22"/>
          <w:szCs w:val="22"/>
        </w:rPr>
        <w:t>a</w:t>
      </w:r>
      <w:r w:rsidRPr="00E82D27">
        <w:rPr>
          <w:sz w:val="22"/>
          <w:szCs w:val="22"/>
        </w:rPr>
        <w:t xml:space="preserve">ger or </w:t>
      </w:r>
      <w:r w:rsidR="00F007A8">
        <w:rPr>
          <w:sz w:val="22"/>
          <w:szCs w:val="22"/>
        </w:rPr>
        <w:t>E</w:t>
      </w:r>
      <w:r w:rsidRPr="00E82D27">
        <w:rPr>
          <w:sz w:val="22"/>
          <w:szCs w:val="22"/>
        </w:rPr>
        <w:t>DPM)</w:t>
      </w:r>
      <w:r w:rsidRPr="00E82D27">
        <w:rPr>
          <w:sz w:val="22"/>
          <w:szCs w:val="22"/>
        </w:rPr>
        <w:tab/>
      </w:r>
      <w:r w:rsidR="00CF4ABA">
        <w:rPr>
          <w:sz w:val="22"/>
          <w:szCs w:val="22"/>
        </w:rPr>
        <w:tab/>
      </w:r>
      <w:r w:rsidR="00CF4ABA">
        <w:rPr>
          <w:sz w:val="22"/>
          <w:szCs w:val="22"/>
        </w:rPr>
        <w:tab/>
        <w:t xml:space="preserve">Contract Manager </w:t>
      </w:r>
      <w:r w:rsidRPr="00E82D27">
        <w:rPr>
          <w:sz w:val="22"/>
          <w:szCs w:val="22"/>
        </w:rPr>
        <w:tab/>
        <w:t xml:space="preserve"> </w:t>
      </w:r>
    </w:p>
    <w:p w14:paraId="5E43587E" w14:textId="77777777" w:rsidR="00A261C3" w:rsidRPr="00E82D27" w:rsidRDefault="00A261C3" w:rsidP="00A261C3">
      <w:pPr>
        <w:rPr>
          <w:sz w:val="22"/>
          <w:szCs w:val="22"/>
        </w:rPr>
      </w:pPr>
      <w:r w:rsidRPr="00E82D27">
        <w:rPr>
          <w:sz w:val="22"/>
          <w:szCs w:val="22"/>
        </w:rPr>
        <w:t>By:</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rPr>
        <w:tab/>
      </w:r>
      <w:r w:rsidRPr="00E82D27">
        <w:rPr>
          <w:sz w:val="22"/>
          <w:szCs w:val="22"/>
        </w:rPr>
        <w:tab/>
      </w:r>
      <w:r w:rsidRPr="00E82D27">
        <w:rPr>
          <w:sz w:val="22"/>
          <w:szCs w:val="22"/>
        </w:rPr>
        <w:tab/>
      </w:r>
      <w:r w:rsidR="00CF4ABA">
        <w:rPr>
          <w:sz w:val="22"/>
          <w:szCs w:val="22"/>
        </w:rPr>
        <w:t>Reviewed as to form:_____________________</w:t>
      </w:r>
    </w:p>
    <w:p w14:paraId="58A6D22F" w14:textId="77777777" w:rsidR="00A261C3" w:rsidRPr="00E82D27" w:rsidRDefault="00A261C3" w:rsidP="00A261C3">
      <w:pPr>
        <w:rPr>
          <w:sz w:val="22"/>
          <w:szCs w:val="22"/>
        </w:rPr>
      </w:pPr>
      <w:r w:rsidRPr="00E82D27">
        <w:rPr>
          <w:sz w:val="22"/>
          <w:szCs w:val="22"/>
        </w:rPr>
        <w:t>Name: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12DA2AF2" w14:textId="77777777" w:rsidR="00A261C3" w:rsidRPr="002002E2" w:rsidRDefault="00A261C3" w:rsidP="00E2796D">
      <w:pPr>
        <w:rPr>
          <w:b/>
          <w:sz w:val="20"/>
          <w:u w:val="single"/>
        </w:rPr>
      </w:pPr>
      <w:r w:rsidRPr="00E82D27">
        <w:rPr>
          <w:sz w:val="22"/>
          <w:szCs w:val="22"/>
        </w:rPr>
        <w:t>Title: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56AE3F88" w14:textId="77777777" w:rsidR="00154927" w:rsidRDefault="00154927" w:rsidP="000D684D">
      <w:pPr>
        <w:tabs>
          <w:tab w:val="left" w:pos="900"/>
          <w:tab w:val="left" w:pos="5760"/>
        </w:tabs>
        <w:suppressAutoHyphens/>
        <w:jc w:val="center"/>
        <w:rPr>
          <w:b/>
        </w:rPr>
      </w:pPr>
    </w:p>
    <w:p w14:paraId="75C83864" w14:textId="77777777" w:rsidR="00154927" w:rsidRDefault="00154927" w:rsidP="000D684D">
      <w:pPr>
        <w:tabs>
          <w:tab w:val="left" w:pos="900"/>
          <w:tab w:val="left" w:pos="5760"/>
        </w:tabs>
        <w:suppressAutoHyphens/>
        <w:jc w:val="center"/>
        <w:rPr>
          <w:b/>
        </w:rPr>
      </w:pPr>
    </w:p>
    <w:p w14:paraId="1D285B6D" w14:textId="77777777" w:rsidR="00154927" w:rsidRDefault="00154927" w:rsidP="000D684D">
      <w:pPr>
        <w:tabs>
          <w:tab w:val="left" w:pos="900"/>
          <w:tab w:val="left" w:pos="5760"/>
        </w:tabs>
        <w:suppressAutoHyphens/>
        <w:jc w:val="center"/>
        <w:rPr>
          <w:b/>
        </w:rPr>
      </w:pPr>
    </w:p>
    <w:p w14:paraId="30482B42" w14:textId="77777777" w:rsidR="00154927" w:rsidRPr="005F27B8" w:rsidRDefault="00154927" w:rsidP="00154927">
      <w:pPr>
        <w:tabs>
          <w:tab w:val="left" w:pos="900"/>
          <w:tab w:val="left" w:pos="5760"/>
        </w:tabs>
        <w:suppressAutoHyphens/>
        <w:rPr>
          <w:b/>
        </w:rPr>
      </w:pPr>
      <w:r w:rsidRPr="005F27B8">
        <w:rPr>
          <w:b/>
        </w:rPr>
        <w:t>Distribution:</w:t>
      </w:r>
    </w:p>
    <w:p w14:paraId="5BB04177" w14:textId="77777777" w:rsidR="00CF4ABA" w:rsidRDefault="00CF4ABA" w:rsidP="00154927">
      <w:pPr>
        <w:tabs>
          <w:tab w:val="left" w:pos="900"/>
          <w:tab w:val="left" w:pos="5760"/>
        </w:tabs>
        <w:suppressAutoHyphens/>
      </w:pPr>
      <w:r>
        <w:t xml:space="preserve">AE </w:t>
      </w:r>
      <w:r>
        <w:tab/>
        <w:t xml:space="preserve">        (original)</w:t>
      </w:r>
    </w:p>
    <w:p w14:paraId="13CC5ECE" w14:textId="77777777" w:rsidR="00CF4ABA" w:rsidRDefault="00CF4ABA" w:rsidP="00CF4ABA">
      <w:pPr>
        <w:tabs>
          <w:tab w:val="left" w:pos="900"/>
          <w:tab w:val="left" w:pos="5760"/>
        </w:tabs>
        <w:suppressAutoHyphens/>
      </w:pPr>
      <w:r>
        <w:t>Central File    (original)</w:t>
      </w:r>
    </w:p>
    <w:p w14:paraId="225DBFE2" w14:textId="77777777" w:rsidR="005F27B8" w:rsidRDefault="005F27B8" w:rsidP="00154927">
      <w:pPr>
        <w:tabs>
          <w:tab w:val="left" w:pos="900"/>
          <w:tab w:val="left" w:pos="5760"/>
        </w:tabs>
        <w:suppressAutoHyphens/>
      </w:pPr>
      <w:r>
        <w:t>PM</w:t>
      </w:r>
    </w:p>
    <w:p w14:paraId="0196F9AD" w14:textId="77777777" w:rsidR="00154927" w:rsidRDefault="00154927" w:rsidP="00154927">
      <w:pPr>
        <w:tabs>
          <w:tab w:val="left" w:pos="900"/>
          <w:tab w:val="left" w:pos="5760"/>
        </w:tabs>
        <w:suppressAutoHyphens/>
      </w:pPr>
      <w:r>
        <w:t>Contract Manager</w:t>
      </w:r>
    </w:p>
    <w:p w14:paraId="17F51AA5" w14:textId="77777777" w:rsidR="00154927" w:rsidRDefault="00154927" w:rsidP="00154927">
      <w:pPr>
        <w:tabs>
          <w:tab w:val="left" w:pos="900"/>
          <w:tab w:val="left" w:pos="5760"/>
        </w:tabs>
        <w:suppressAutoHyphens/>
      </w:pPr>
      <w:r>
        <w:t>Accounting</w:t>
      </w:r>
    </w:p>
    <w:p w14:paraId="310BF9A5" w14:textId="77777777" w:rsidR="00A261C3" w:rsidRPr="006F16BD" w:rsidRDefault="00CF4ABA" w:rsidP="000329DC">
      <w:pPr>
        <w:tabs>
          <w:tab w:val="left" w:pos="900"/>
          <w:tab w:val="left" w:pos="5760"/>
        </w:tabs>
        <w:suppressAutoHyphens/>
        <w:jc w:val="both"/>
        <w:rPr>
          <w:b/>
        </w:rPr>
      </w:pPr>
      <w:r w:rsidRPr="00CF4ABA">
        <w:t>Institution Representative</w:t>
      </w:r>
      <w:r w:rsidR="00A261C3" w:rsidRPr="00CF4ABA">
        <w:br w:type="page"/>
      </w:r>
      <w:r w:rsidR="000329DC">
        <w:lastRenderedPageBreak/>
        <w:t xml:space="preserve">                                                                </w:t>
      </w:r>
      <w:r w:rsidR="00A261C3" w:rsidRPr="006F16BD">
        <w:rPr>
          <w:b/>
        </w:rPr>
        <w:t>EXHIBIT K</w:t>
      </w:r>
    </w:p>
    <w:p w14:paraId="3374FBC8" w14:textId="77777777" w:rsidR="00A261C3" w:rsidRDefault="00A261C3" w:rsidP="00A261C3">
      <w:pPr>
        <w:tabs>
          <w:tab w:val="left" w:pos="5760"/>
        </w:tabs>
        <w:suppressAutoHyphens/>
        <w:jc w:val="center"/>
        <w:rPr>
          <w:b/>
          <w:u w:val="single"/>
        </w:rPr>
      </w:pPr>
    </w:p>
    <w:p w14:paraId="29EBF8C5" w14:textId="77777777" w:rsidR="00A261C3" w:rsidRPr="0099367A" w:rsidRDefault="00A261C3" w:rsidP="00A261C3">
      <w:pPr>
        <w:tabs>
          <w:tab w:val="left" w:pos="5760"/>
        </w:tabs>
        <w:suppressAutoHyphens/>
        <w:jc w:val="center"/>
        <w:rPr>
          <w:b/>
        </w:rPr>
      </w:pPr>
      <w:r w:rsidRPr="0099367A">
        <w:rPr>
          <w:b/>
        </w:rPr>
        <w:t>ADJUSTMENT TO BASIC SERVICES COMPENSATION</w:t>
      </w:r>
    </w:p>
    <w:p w14:paraId="5CB355E0" w14:textId="77777777" w:rsidR="00A261C3" w:rsidRPr="0099367A" w:rsidRDefault="00A261C3" w:rsidP="00A261C3">
      <w:pPr>
        <w:tabs>
          <w:tab w:val="left" w:pos="5760"/>
        </w:tabs>
        <w:suppressAutoHyphens/>
        <w:jc w:val="center"/>
      </w:pPr>
    </w:p>
    <w:p w14:paraId="66F24C53" w14:textId="77777777" w:rsidR="00A261C3" w:rsidRDefault="00A261C3" w:rsidP="00A261C3">
      <w:pPr>
        <w:tabs>
          <w:tab w:val="left" w:pos="5760"/>
        </w:tabs>
        <w:suppressAutoHyphens/>
      </w:pPr>
      <w:r w:rsidRPr="0099367A">
        <w:t>Date</w:t>
      </w:r>
      <w:r>
        <w:t>:                _________________</w:t>
      </w:r>
    </w:p>
    <w:p w14:paraId="7866FB7E" w14:textId="77777777" w:rsidR="00A261C3" w:rsidRDefault="00A261C3" w:rsidP="00A261C3">
      <w:pPr>
        <w:tabs>
          <w:tab w:val="left" w:pos="5760"/>
        </w:tabs>
        <w:suppressAutoHyphens/>
      </w:pPr>
      <w:r>
        <w:t>Project Name: _______________________</w:t>
      </w:r>
    </w:p>
    <w:p w14:paraId="21CB0DD5" w14:textId="77777777" w:rsidR="00A261C3" w:rsidRDefault="00A261C3" w:rsidP="00A261C3">
      <w:pPr>
        <w:tabs>
          <w:tab w:val="left" w:pos="5760"/>
        </w:tabs>
        <w:suppressAutoHyphens/>
      </w:pPr>
      <w:r>
        <w:t>Campus:          _______________________</w:t>
      </w:r>
    </w:p>
    <w:p w14:paraId="05DE5E01" w14:textId="77777777" w:rsidR="00A261C3" w:rsidRDefault="00A261C3" w:rsidP="00A261C3">
      <w:pPr>
        <w:tabs>
          <w:tab w:val="left" w:pos="5760"/>
        </w:tabs>
        <w:suppressAutoHyphens/>
        <w:ind w:left="1440" w:hanging="1440"/>
      </w:pPr>
      <w:r>
        <w:t>Project No:</w:t>
      </w:r>
      <w:r>
        <w:tab/>
        <w:t>_______________________</w:t>
      </w:r>
      <w:r>
        <w:tab/>
      </w:r>
    </w:p>
    <w:p w14:paraId="3EC8F3A0" w14:textId="77777777" w:rsidR="00A261C3" w:rsidRDefault="00A261C3" w:rsidP="00A261C3">
      <w:pPr>
        <w:tabs>
          <w:tab w:val="left" w:pos="5760"/>
        </w:tabs>
        <w:suppressAutoHyphens/>
        <w:ind w:left="1440" w:hanging="1440"/>
      </w:pPr>
    </w:p>
    <w:p w14:paraId="3E3721DC" w14:textId="77777777" w:rsidR="00A261C3" w:rsidRDefault="00A261C3" w:rsidP="00A261C3">
      <w:pPr>
        <w:tabs>
          <w:tab w:val="left" w:pos="5760"/>
        </w:tabs>
        <w:suppressAutoHyphens/>
        <w:ind w:left="1440" w:hanging="1440"/>
      </w:pPr>
      <w:r>
        <w:t>Date of Agreement:  __________________</w:t>
      </w:r>
    </w:p>
    <w:p w14:paraId="641ABB81" w14:textId="77777777" w:rsidR="00A261C3" w:rsidRDefault="00A261C3" w:rsidP="00A261C3">
      <w:pPr>
        <w:tabs>
          <w:tab w:val="left" w:pos="5760"/>
        </w:tabs>
        <w:suppressAutoHyphens/>
        <w:ind w:left="1440" w:hanging="1440"/>
      </w:pPr>
    </w:p>
    <w:p w14:paraId="709821BF" w14:textId="77777777" w:rsidR="00A261C3" w:rsidRDefault="00A261C3" w:rsidP="00A261C3">
      <w:pPr>
        <w:tabs>
          <w:tab w:val="left" w:pos="5760"/>
        </w:tabs>
        <w:suppressAutoHyphens/>
        <w:ind w:left="1440" w:hanging="1440"/>
      </w:pPr>
      <w:r>
        <w:t xml:space="preserve">To: </w:t>
      </w:r>
      <w:r>
        <w:tab/>
      </w:r>
      <w:r w:rsidRPr="0099367A">
        <w:rPr>
          <w:u w:val="single"/>
        </w:rPr>
        <w:t>(state name and address of Architect)</w:t>
      </w:r>
      <w:r>
        <w:t xml:space="preserve">   </w:t>
      </w:r>
    </w:p>
    <w:p w14:paraId="17538D15" w14:textId="77777777" w:rsidR="00A261C3" w:rsidRDefault="00A261C3" w:rsidP="00A261C3">
      <w:pPr>
        <w:tabs>
          <w:tab w:val="left" w:pos="5760"/>
        </w:tabs>
        <w:suppressAutoHyphens/>
        <w:ind w:left="1440" w:hanging="1440"/>
      </w:pPr>
      <w:r>
        <w:tab/>
        <w:t>______________________________</w:t>
      </w:r>
    </w:p>
    <w:p w14:paraId="7B58194B" w14:textId="77777777" w:rsidR="00A261C3" w:rsidRDefault="00A261C3" w:rsidP="00A261C3">
      <w:pPr>
        <w:tabs>
          <w:tab w:val="left" w:pos="5760"/>
        </w:tabs>
        <w:suppressAutoHyphens/>
        <w:ind w:left="1440" w:hanging="1440"/>
      </w:pPr>
      <w:r>
        <w:tab/>
        <w:t>______________________________</w:t>
      </w:r>
    </w:p>
    <w:p w14:paraId="7DCF5B10" w14:textId="77777777" w:rsidR="00A261C3" w:rsidRDefault="00A261C3" w:rsidP="00A261C3">
      <w:pPr>
        <w:tabs>
          <w:tab w:val="left" w:pos="5760"/>
        </w:tabs>
        <w:suppressAutoHyphens/>
        <w:ind w:left="1440" w:hanging="1440"/>
      </w:pPr>
      <w:r>
        <w:tab/>
        <w:t>______________________________</w:t>
      </w:r>
    </w:p>
    <w:p w14:paraId="16E568BB" w14:textId="77777777" w:rsidR="00A261C3" w:rsidRDefault="00A261C3" w:rsidP="00A261C3">
      <w:pPr>
        <w:tabs>
          <w:tab w:val="left" w:pos="5760"/>
        </w:tabs>
        <w:suppressAutoHyphens/>
        <w:ind w:left="1440" w:hanging="1440"/>
      </w:pPr>
      <w:r>
        <w:t>Attn:</w:t>
      </w:r>
      <w:r>
        <w:tab/>
        <w:t>______________________________</w:t>
      </w:r>
    </w:p>
    <w:p w14:paraId="79EF8168" w14:textId="77777777" w:rsidR="00A261C3" w:rsidRDefault="00A261C3" w:rsidP="00A261C3">
      <w:pPr>
        <w:tabs>
          <w:tab w:val="left" w:pos="5760"/>
        </w:tabs>
        <w:suppressAutoHyphens/>
        <w:ind w:left="1440" w:hanging="1440"/>
      </w:pPr>
    </w:p>
    <w:p w14:paraId="74446AD0" w14:textId="77777777" w:rsidR="00A261C3" w:rsidRDefault="00A261C3" w:rsidP="00A261C3">
      <w:pPr>
        <w:tabs>
          <w:tab w:val="left" w:pos="5760"/>
        </w:tabs>
        <w:suppressAutoHyphens/>
      </w:pPr>
      <w:r>
        <w:t xml:space="preserve">In accordance with the provisions of the Agreement, the Owner hereby amends the Basis of Compensation as described in Article </w:t>
      </w:r>
      <w:r w:rsidR="00E454AF">
        <w:t>14.</w:t>
      </w:r>
      <w:r w:rsidR="001C3B33">
        <w:t>4</w:t>
      </w:r>
      <w:r w:rsidR="00E454AF">
        <w:t>.</w:t>
      </w:r>
    </w:p>
    <w:p w14:paraId="7FC2AD76" w14:textId="77777777" w:rsidR="00A261C3" w:rsidRDefault="00A261C3" w:rsidP="00A261C3">
      <w:pPr>
        <w:tabs>
          <w:tab w:val="left" w:pos="5760"/>
        </w:tabs>
        <w:suppressAutoHyphens/>
      </w:pPr>
    </w:p>
    <w:p w14:paraId="6A858A77" w14:textId="77777777" w:rsidR="00A261C3" w:rsidRDefault="00A261C3" w:rsidP="00A261C3">
      <w:pPr>
        <w:tabs>
          <w:tab w:val="left" w:pos="5760"/>
        </w:tabs>
        <w:suppressAutoHyphens/>
      </w:pPr>
      <w:r>
        <w:t>The original basis for compensation shall be amended for the following reasons:</w:t>
      </w:r>
    </w:p>
    <w:p w14:paraId="201DE826" w14:textId="77777777" w:rsidR="00A261C3" w:rsidRDefault="00A261C3" w:rsidP="00A261C3">
      <w:pPr>
        <w:tabs>
          <w:tab w:val="left" w:pos="5760"/>
        </w:tabs>
        <w:suppressAutoHyphens/>
        <w:rPr>
          <w:sz w:val="20"/>
        </w:rPr>
      </w:pPr>
    </w:p>
    <w:p w14:paraId="365FC961" w14:textId="77777777" w:rsidR="00A261C3" w:rsidRPr="00482B63" w:rsidRDefault="00A261C3" w:rsidP="00A261C3">
      <w:pPr>
        <w:tabs>
          <w:tab w:val="left" w:pos="5760"/>
        </w:tabs>
        <w:suppressAutoHyphens/>
        <w:rPr>
          <w:sz w:val="20"/>
        </w:rPr>
      </w:pPr>
      <w:r w:rsidRPr="00482B63">
        <w:rPr>
          <w:sz w:val="20"/>
        </w:rPr>
        <w:t>(PM describe here deviations resulting from peculiarities encountered in design or other factors altering project scope</w:t>
      </w:r>
      <w:r>
        <w:rPr>
          <w:sz w:val="20"/>
        </w:rPr>
        <w:t xml:space="preserve"> – see Art. </w:t>
      </w:r>
      <w:r w:rsidR="00E454AF">
        <w:rPr>
          <w:sz w:val="20"/>
        </w:rPr>
        <w:t>2.11</w:t>
      </w:r>
      <w:r w:rsidR="00E454AF" w:rsidRPr="00482B63">
        <w:rPr>
          <w:sz w:val="20"/>
        </w:rPr>
        <w:t>)</w:t>
      </w:r>
    </w:p>
    <w:p w14:paraId="13BD6455" w14:textId="77777777" w:rsidR="00A261C3" w:rsidRDefault="00A261C3" w:rsidP="00A261C3">
      <w:pPr>
        <w:tabs>
          <w:tab w:val="left" w:pos="5760"/>
        </w:tabs>
        <w:suppressAutoHyphens/>
      </w:pPr>
    </w:p>
    <w:p w14:paraId="63BEDF67" w14:textId="77777777" w:rsidR="00A261C3" w:rsidRDefault="00A261C3" w:rsidP="00A261C3">
      <w:pPr>
        <w:tabs>
          <w:tab w:val="left" w:pos="5760"/>
        </w:tabs>
        <w:suppressAutoHyphens/>
      </w:pPr>
    </w:p>
    <w:p w14:paraId="2C8D5A0C" w14:textId="77777777" w:rsidR="00A261C3" w:rsidRDefault="00A261C3" w:rsidP="00A261C3">
      <w:pPr>
        <w:tabs>
          <w:tab w:val="left" w:pos="5760"/>
        </w:tabs>
        <w:suppressAutoHyphens/>
      </w:pPr>
    </w:p>
    <w:p w14:paraId="45C439DA" w14:textId="77777777" w:rsidR="00A261C3" w:rsidRDefault="00A261C3" w:rsidP="00A261C3">
      <w:pPr>
        <w:tabs>
          <w:tab w:val="left" w:pos="5760"/>
        </w:tabs>
        <w:suppressAutoHyphens/>
      </w:pPr>
      <w:r>
        <w:t>The Basic Services shall be amended as follows.  Refer to the interpolation schedule established in Article 14.</w:t>
      </w:r>
      <w:r w:rsidR="008660A4">
        <w:t>4</w:t>
      </w:r>
      <w:r>
        <w:t>.</w:t>
      </w:r>
    </w:p>
    <w:p w14:paraId="13EC4294" w14:textId="77777777" w:rsidR="00A261C3" w:rsidRDefault="00A261C3" w:rsidP="00A261C3">
      <w:pPr>
        <w:tabs>
          <w:tab w:val="left" w:pos="5760"/>
        </w:tabs>
        <w:suppressAutoHyphens/>
      </w:pPr>
    </w:p>
    <w:p w14:paraId="69C2EE32" w14:textId="77777777" w:rsidR="00A261C3" w:rsidRDefault="00A261C3" w:rsidP="00A261C3">
      <w:pPr>
        <w:tabs>
          <w:tab w:val="left" w:pos="4680"/>
        </w:tabs>
        <w:suppressAutoHyphens/>
      </w:pPr>
      <w:r>
        <w:t>ORIGINAL CCL:</w:t>
      </w:r>
      <w:r>
        <w:tab/>
        <w:t>$_____________________</w:t>
      </w:r>
    </w:p>
    <w:p w14:paraId="7638EA79" w14:textId="77777777" w:rsidR="00A261C3" w:rsidRDefault="00A261C3" w:rsidP="008562B0">
      <w:pPr>
        <w:tabs>
          <w:tab w:val="left" w:pos="4680"/>
        </w:tabs>
        <w:suppressAutoHyphens/>
      </w:pPr>
      <w:r>
        <w:t>ORIGINAL FEE PERCENTAGE:</w:t>
      </w:r>
      <w:r w:rsidR="008562B0">
        <w:tab/>
        <w:t xml:space="preserve">  _____________________</w:t>
      </w:r>
      <w:r>
        <w:t>%</w:t>
      </w:r>
    </w:p>
    <w:p w14:paraId="00881CE5" w14:textId="77777777" w:rsidR="00A261C3" w:rsidRDefault="00A261C3" w:rsidP="00A261C3">
      <w:pPr>
        <w:tabs>
          <w:tab w:val="left" w:pos="4680"/>
        </w:tabs>
        <w:suppressAutoHyphens/>
      </w:pPr>
      <w:r>
        <w:t>ORIGINAL BASIC SERVICES FEE:</w:t>
      </w:r>
      <w:r>
        <w:tab/>
        <w:t>$_____________________</w:t>
      </w:r>
    </w:p>
    <w:p w14:paraId="00C93744" w14:textId="77777777" w:rsidR="00A261C3" w:rsidRDefault="00A261C3" w:rsidP="00A261C3">
      <w:pPr>
        <w:tabs>
          <w:tab w:val="left" w:pos="4320"/>
        </w:tabs>
        <w:suppressAutoHyphens/>
        <w:ind w:left="720" w:hanging="720"/>
        <w:rPr>
          <w:sz w:val="20"/>
        </w:rPr>
      </w:pPr>
      <w:r w:rsidRPr="002468AC">
        <w:rPr>
          <w:sz w:val="20"/>
        </w:rPr>
        <w:tab/>
        <w:t>(as described in Art. 14.4)</w:t>
      </w:r>
    </w:p>
    <w:p w14:paraId="4259D66A" w14:textId="77777777" w:rsidR="00A261C3" w:rsidRDefault="00A261C3" w:rsidP="00A261C3">
      <w:pPr>
        <w:tabs>
          <w:tab w:val="left" w:pos="4320"/>
        </w:tabs>
        <w:suppressAutoHyphens/>
        <w:ind w:left="720" w:hanging="720"/>
        <w:rPr>
          <w:sz w:val="20"/>
        </w:rPr>
      </w:pPr>
    </w:p>
    <w:p w14:paraId="0B837404" w14:textId="77777777" w:rsidR="00A261C3" w:rsidRDefault="00A261C3" w:rsidP="00A261C3">
      <w:pPr>
        <w:tabs>
          <w:tab w:val="left" w:pos="4680"/>
        </w:tabs>
        <w:suppressAutoHyphens/>
        <w:ind w:left="720" w:hanging="720"/>
        <w:rPr>
          <w:szCs w:val="24"/>
        </w:rPr>
      </w:pPr>
      <w:r>
        <w:rPr>
          <w:szCs w:val="24"/>
        </w:rPr>
        <w:t>ADJUSTED CCL:</w:t>
      </w:r>
      <w:r>
        <w:rPr>
          <w:szCs w:val="24"/>
        </w:rPr>
        <w:tab/>
        <w:t>$_____________________</w:t>
      </w:r>
    </w:p>
    <w:p w14:paraId="4D067DF7" w14:textId="77777777" w:rsidR="00A261C3" w:rsidRDefault="00A261C3" w:rsidP="00A261C3">
      <w:pPr>
        <w:tabs>
          <w:tab w:val="left" w:pos="4680"/>
        </w:tabs>
        <w:suppressAutoHyphens/>
        <w:ind w:left="720" w:hanging="720"/>
        <w:rPr>
          <w:szCs w:val="24"/>
        </w:rPr>
      </w:pPr>
      <w:r>
        <w:rPr>
          <w:szCs w:val="24"/>
        </w:rPr>
        <w:t>FEE PERCENTAGE:</w:t>
      </w:r>
      <w:r w:rsidR="008562B0">
        <w:rPr>
          <w:szCs w:val="24"/>
        </w:rPr>
        <w:tab/>
        <w:t xml:space="preserve">  </w:t>
      </w:r>
      <w:r w:rsidR="008562B0">
        <w:rPr>
          <w:szCs w:val="24"/>
          <w:u w:val="single"/>
        </w:rPr>
        <w:tab/>
      </w:r>
      <w:r w:rsidR="008562B0">
        <w:rPr>
          <w:szCs w:val="24"/>
          <w:u w:val="single"/>
        </w:rPr>
        <w:tab/>
      </w:r>
      <w:r w:rsidR="008562B0">
        <w:rPr>
          <w:szCs w:val="24"/>
          <w:u w:val="single"/>
        </w:rPr>
        <w:tab/>
      </w:r>
      <w:r w:rsidR="008562B0">
        <w:rPr>
          <w:szCs w:val="24"/>
          <w:u w:val="single"/>
        </w:rPr>
        <w:tab/>
      </w:r>
      <w:r>
        <w:rPr>
          <w:szCs w:val="24"/>
        </w:rPr>
        <w:t>%</w:t>
      </w:r>
    </w:p>
    <w:p w14:paraId="0D1B55A2" w14:textId="77777777" w:rsidR="00A261C3" w:rsidRDefault="00A261C3" w:rsidP="00A261C3">
      <w:pPr>
        <w:tabs>
          <w:tab w:val="left" w:pos="4680"/>
        </w:tabs>
        <w:suppressAutoHyphens/>
        <w:ind w:left="720" w:hanging="720"/>
        <w:rPr>
          <w:szCs w:val="24"/>
        </w:rPr>
      </w:pPr>
      <w:r>
        <w:rPr>
          <w:szCs w:val="24"/>
        </w:rPr>
        <w:t>ADJUSTED BASIC SERVICES AMOUNT</w:t>
      </w:r>
      <w:r>
        <w:rPr>
          <w:szCs w:val="24"/>
        </w:rPr>
        <w:tab/>
        <w:t>$_____________________</w:t>
      </w:r>
      <w:r w:rsidRPr="002468AC">
        <w:rPr>
          <w:szCs w:val="24"/>
        </w:rPr>
        <w:tab/>
      </w:r>
    </w:p>
    <w:p w14:paraId="6CB0E6B7" w14:textId="77777777" w:rsidR="00A261C3" w:rsidRDefault="00A261C3" w:rsidP="00A261C3">
      <w:pPr>
        <w:tabs>
          <w:tab w:val="left" w:pos="4680"/>
        </w:tabs>
        <w:suppressAutoHyphens/>
        <w:ind w:left="720" w:hanging="720"/>
        <w:rPr>
          <w:szCs w:val="24"/>
        </w:rPr>
      </w:pPr>
    </w:p>
    <w:p w14:paraId="598FE387" w14:textId="77777777" w:rsidR="00A261C3" w:rsidRDefault="00A261C3" w:rsidP="00A261C3">
      <w:pPr>
        <w:tabs>
          <w:tab w:val="left" w:pos="4680"/>
        </w:tabs>
        <w:suppressAutoHyphens/>
        <w:ind w:left="720" w:hanging="720"/>
        <w:rPr>
          <w:szCs w:val="24"/>
        </w:rPr>
      </w:pPr>
      <w:r>
        <w:rPr>
          <w:szCs w:val="24"/>
        </w:rPr>
        <w:t>OWNER:</w:t>
      </w:r>
    </w:p>
    <w:p w14:paraId="0018A55D" w14:textId="77777777" w:rsidR="00A261C3" w:rsidRDefault="00A261C3" w:rsidP="00A261C3">
      <w:pPr>
        <w:tabs>
          <w:tab w:val="left" w:pos="4680"/>
        </w:tabs>
        <w:suppressAutoHyphens/>
        <w:ind w:left="720" w:hanging="720"/>
        <w:rPr>
          <w:szCs w:val="24"/>
        </w:rPr>
      </w:pPr>
      <w:r>
        <w:rPr>
          <w:szCs w:val="24"/>
        </w:rPr>
        <w:t>By:       ________________________</w:t>
      </w:r>
    </w:p>
    <w:p w14:paraId="4C8C82CD" w14:textId="77777777" w:rsidR="005225AC" w:rsidRPr="00EC3C30" w:rsidRDefault="00A261C3" w:rsidP="00EC3C30">
      <w:pPr>
        <w:tabs>
          <w:tab w:val="left" w:pos="4320"/>
        </w:tabs>
        <w:rPr>
          <w:sz w:val="22"/>
        </w:rPr>
      </w:pPr>
      <w:r>
        <w:rPr>
          <w:szCs w:val="24"/>
        </w:rPr>
        <w:t>Name:  ________________________</w:t>
      </w:r>
      <w:r w:rsidR="005225AC">
        <w:rPr>
          <w:szCs w:val="24"/>
        </w:rPr>
        <w:tab/>
      </w:r>
      <w:r w:rsidR="005225AC">
        <w:rPr>
          <w:sz w:val="22"/>
          <w:szCs w:val="22"/>
        </w:rPr>
        <w:t xml:space="preserve">Contract Manager </w:t>
      </w:r>
      <w:r w:rsidR="005225AC" w:rsidRPr="00E82D27">
        <w:rPr>
          <w:sz w:val="22"/>
          <w:szCs w:val="22"/>
        </w:rPr>
        <w:tab/>
        <w:t xml:space="preserve"> </w:t>
      </w:r>
    </w:p>
    <w:p w14:paraId="4582DE25" w14:textId="77777777" w:rsidR="005225AC" w:rsidRDefault="005225AC" w:rsidP="00EC3C30">
      <w:pPr>
        <w:tabs>
          <w:tab w:val="left" w:pos="4320"/>
        </w:tabs>
        <w:suppressAutoHyphens/>
        <w:ind w:left="720" w:hanging="720"/>
        <w:rPr>
          <w:szCs w:val="24"/>
        </w:rPr>
      </w:pPr>
      <w:r>
        <w:rPr>
          <w:szCs w:val="24"/>
        </w:rPr>
        <w:t>Title:    ________________________</w:t>
      </w:r>
      <w:r>
        <w:rPr>
          <w:szCs w:val="24"/>
        </w:rPr>
        <w:tab/>
      </w:r>
      <w:r>
        <w:rPr>
          <w:sz w:val="22"/>
          <w:szCs w:val="22"/>
        </w:rPr>
        <w:t>Reviewed as to form:_____________________</w:t>
      </w:r>
    </w:p>
    <w:p w14:paraId="48911997" w14:textId="77777777" w:rsidR="005225AC" w:rsidRPr="00E82D27" w:rsidRDefault="005225AC" w:rsidP="005225AC">
      <w:pPr>
        <w:rPr>
          <w:sz w:val="22"/>
          <w:szCs w:val="22"/>
        </w:rPr>
      </w:pPr>
      <w:r>
        <w:rPr>
          <w:szCs w:val="24"/>
        </w:rPr>
        <w:t>Date:    ________________________</w:t>
      </w:r>
      <w:r>
        <w:rPr>
          <w:sz w:val="22"/>
          <w:szCs w:val="22"/>
        </w:rPr>
        <w:tab/>
      </w:r>
      <w:r>
        <w:rPr>
          <w:sz w:val="22"/>
          <w:szCs w:val="22"/>
        </w:rPr>
        <w:tab/>
      </w:r>
      <w:r>
        <w:rPr>
          <w:sz w:val="22"/>
          <w:szCs w:val="22"/>
        </w:rPr>
        <w:tab/>
      </w:r>
      <w:r w:rsidRPr="00E82D27">
        <w:rPr>
          <w:sz w:val="22"/>
          <w:szCs w:val="22"/>
        </w:rPr>
        <w:tab/>
      </w:r>
      <w:r w:rsidRPr="00E82D27">
        <w:rPr>
          <w:sz w:val="22"/>
          <w:szCs w:val="22"/>
        </w:rPr>
        <w:tab/>
      </w:r>
      <w:r w:rsidRPr="00E82D27">
        <w:rPr>
          <w:sz w:val="22"/>
          <w:szCs w:val="22"/>
        </w:rPr>
        <w:tab/>
      </w:r>
    </w:p>
    <w:p w14:paraId="018FA222" w14:textId="77777777" w:rsidR="00A261C3" w:rsidRDefault="00A261C3" w:rsidP="00A261C3">
      <w:pPr>
        <w:tabs>
          <w:tab w:val="left" w:pos="4680"/>
        </w:tabs>
        <w:suppressAutoHyphens/>
        <w:ind w:left="720" w:hanging="720"/>
        <w:rPr>
          <w:szCs w:val="24"/>
        </w:rPr>
      </w:pPr>
    </w:p>
    <w:p w14:paraId="7E4B9185" w14:textId="77777777" w:rsidR="00A261C3" w:rsidRDefault="00A261C3" w:rsidP="00A261C3">
      <w:pPr>
        <w:tabs>
          <w:tab w:val="left" w:pos="4680"/>
        </w:tabs>
        <w:suppressAutoHyphens/>
        <w:ind w:left="720" w:hanging="720"/>
        <w:rPr>
          <w:szCs w:val="24"/>
        </w:rPr>
      </w:pPr>
    </w:p>
    <w:p w14:paraId="341A8ABD" w14:textId="77777777" w:rsidR="005F27B8" w:rsidRDefault="005F27B8" w:rsidP="00A261C3">
      <w:pPr>
        <w:tabs>
          <w:tab w:val="left" w:pos="4680"/>
        </w:tabs>
        <w:suppressAutoHyphens/>
        <w:ind w:left="720" w:hanging="720"/>
        <w:rPr>
          <w:sz w:val="16"/>
          <w:szCs w:val="16"/>
        </w:rPr>
      </w:pPr>
      <w:r>
        <w:rPr>
          <w:sz w:val="16"/>
          <w:szCs w:val="16"/>
        </w:rPr>
        <w:t xml:space="preserve">Distribution: </w:t>
      </w:r>
      <w:r w:rsidR="00584CE4">
        <w:rPr>
          <w:sz w:val="16"/>
          <w:szCs w:val="16"/>
        </w:rPr>
        <w:t xml:space="preserve">   </w:t>
      </w:r>
      <w:r>
        <w:rPr>
          <w:sz w:val="16"/>
          <w:szCs w:val="16"/>
        </w:rPr>
        <w:t xml:space="preserve">AE,        PM,        </w:t>
      </w:r>
      <w:r w:rsidR="00F007A8">
        <w:rPr>
          <w:sz w:val="16"/>
          <w:szCs w:val="16"/>
        </w:rPr>
        <w:t>E</w:t>
      </w:r>
      <w:r w:rsidR="00A261C3" w:rsidRPr="006D0149">
        <w:rPr>
          <w:sz w:val="16"/>
          <w:szCs w:val="16"/>
        </w:rPr>
        <w:t xml:space="preserve">DPM </w:t>
      </w:r>
      <w:r>
        <w:rPr>
          <w:sz w:val="16"/>
          <w:szCs w:val="16"/>
        </w:rPr>
        <w:t xml:space="preserve">,             Contract Manager,     </w:t>
      </w:r>
    </w:p>
    <w:p w14:paraId="79493791" w14:textId="77777777" w:rsidR="00A261C3" w:rsidRPr="006D0149" w:rsidRDefault="005F27B8" w:rsidP="00A261C3">
      <w:pPr>
        <w:tabs>
          <w:tab w:val="left" w:pos="4680"/>
        </w:tabs>
        <w:suppressAutoHyphens/>
        <w:ind w:left="720" w:hanging="720"/>
        <w:rPr>
          <w:sz w:val="16"/>
          <w:szCs w:val="16"/>
        </w:rPr>
      </w:pPr>
      <w:r>
        <w:rPr>
          <w:sz w:val="16"/>
          <w:szCs w:val="16"/>
        </w:rPr>
        <w:tab/>
        <w:t xml:space="preserve">     </w:t>
      </w:r>
      <w:r w:rsidR="00584CE4">
        <w:rPr>
          <w:sz w:val="16"/>
          <w:szCs w:val="16"/>
        </w:rPr>
        <w:t xml:space="preserve">   </w:t>
      </w:r>
      <w:r w:rsidR="00A261C3" w:rsidRPr="006D0149">
        <w:rPr>
          <w:sz w:val="16"/>
          <w:szCs w:val="16"/>
        </w:rPr>
        <w:t>Central file</w:t>
      </w:r>
      <w:r>
        <w:rPr>
          <w:sz w:val="16"/>
          <w:szCs w:val="16"/>
        </w:rPr>
        <w:t xml:space="preserve">,         Accounting,     </w:t>
      </w:r>
      <w:r w:rsidR="00A261C3" w:rsidRPr="006D0149">
        <w:rPr>
          <w:sz w:val="16"/>
          <w:szCs w:val="16"/>
        </w:rPr>
        <w:t xml:space="preserve">Campus Representative            </w:t>
      </w:r>
    </w:p>
    <w:p w14:paraId="08E5BDC0" w14:textId="77777777" w:rsidR="00C62B36" w:rsidRDefault="00C62B36" w:rsidP="00A261C3">
      <w:pPr>
        <w:tabs>
          <w:tab w:val="left" w:pos="5760"/>
        </w:tabs>
        <w:suppressAutoHyphens/>
        <w:sectPr w:rsidR="00C62B36" w:rsidSect="00113FD7">
          <w:headerReference w:type="first" r:id="rId33"/>
          <w:footerReference w:type="first" r:id="rId34"/>
          <w:pgSz w:w="12240" w:h="15840" w:code="1"/>
          <w:pgMar w:top="1440" w:right="1440" w:bottom="720" w:left="1440" w:header="360" w:footer="360" w:gutter="0"/>
          <w:cols w:space="720"/>
          <w:titlePg/>
        </w:sectPr>
      </w:pPr>
    </w:p>
    <w:p w14:paraId="70AD1CD4" w14:textId="77777777" w:rsidR="00CD3F68" w:rsidRDefault="00CD3F68" w:rsidP="00C62B36">
      <w:pPr>
        <w:autoSpaceDE w:val="0"/>
        <w:autoSpaceDN w:val="0"/>
        <w:adjustRightInd w:val="0"/>
        <w:jc w:val="center"/>
        <w:rPr>
          <w:rFonts w:ascii="TimesNewRomanPS-BoldMT" w:hAnsi="TimesNewRomanPS-BoldMT" w:cs="TimesNewRomanPS-BoldMT"/>
          <w:b/>
          <w:bCs/>
          <w:szCs w:val="24"/>
        </w:rPr>
      </w:pPr>
      <w:r w:rsidRPr="00CD3F68">
        <w:rPr>
          <w:rFonts w:ascii="TimesNewRomanPS-BoldMT" w:hAnsi="TimesNewRomanPS-BoldMT" w:cs="TimesNewRomanPS-BoldMT"/>
          <w:b/>
          <w:bCs/>
          <w:szCs w:val="24"/>
        </w:rPr>
        <w:lastRenderedPageBreak/>
        <w:t>E</w:t>
      </w:r>
      <w:r>
        <w:rPr>
          <w:rFonts w:ascii="TimesNewRomanPS-BoldMT" w:hAnsi="TimesNewRomanPS-BoldMT" w:cs="TimesNewRomanPS-BoldMT"/>
          <w:b/>
          <w:bCs/>
          <w:szCs w:val="24"/>
        </w:rPr>
        <w:t>XHIBIT</w:t>
      </w:r>
      <w:r w:rsidRPr="00CD3F68">
        <w:rPr>
          <w:rFonts w:ascii="TimesNewRomanPS-BoldMT" w:hAnsi="TimesNewRomanPS-BoldMT" w:cs="TimesNewRomanPS-BoldMT"/>
          <w:b/>
          <w:bCs/>
          <w:szCs w:val="24"/>
        </w:rPr>
        <w:t xml:space="preserve"> L</w:t>
      </w:r>
    </w:p>
    <w:p w14:paraId="3C37E60E" w14:textId="77777777" w:rsidR="00CD3F68" w:rsidRPr="00CD3F68" w:rsidRDefault="00CD3F68" w:rsidP="00C62B36">
      <w:pPr>
        <w:autoSpaceDE w:val="0"/>
        <w:autoSpaceDN w:val="0"/>
        <w:adjustRightInd w:val="0"/>
        <w:jc w:val="center"/>
        <w:rPr>
          <w:rFonts w:ascii="TimesNewRomanPS-BoldMT" w:hAnsi="TimesNewRomanPS-BoldMT" w:cs="TimesNewRomanPS-BoldMT"/>
          <w:b/>
          <w:bCs/>
          <w:szCs w:val="24"/>
        </w:rPr>
      </w:pPr>
    </w:p>
    <w:p w14:paraId="4781766F" w14:textId="77777777" w:rsidR="00C62B36" w:rsidRPr="00CD3F68" w:rsidRDefault="00C62B36" w:rsidP="00C62B36">
      <w:pPr>
        <w:autoSpaceDE w:val="0"/>
        <w:autoSpaceDN w:val="0"/>
        <w:adjustRightInd w:val="0"/>
        <w:jc w:val="center"/>
        <w:rPr>
          <w:rFonts w:ascii="TimesNewRomanPS-BoldMT" w:hAnsi="TimesNewRomanPS-BoldMT" w:cs="TimesNewRomanPS-BoldMT"/>
          <w:b/>
          <w:bCs/>
          <w:szCs w:val="24"/>
          <w:u w:val="single"/>
        </w:rPr>
      </w:pPr>
      <w:r w:rsidRPr="00CD3F68">
        <w:rPr>
          <w:rFonts w:ascii="TimesNewRomanPS-BoldMT" w:hAnsi="TimesNewRomanPS-BoldMT" w:cs="TimesNewRomanPS-BoldMT"/>
          <w:b/>
          <w:bCs/>
          <w:szCs w:val="24"/>
          <w:u w:val="single"/>
        </w:rPr>
        <w:t>Project Scope Summary Questionnaire Form</w:t>
      </w:r>
    </w:p>
    <w:p w14:paraId="4CA967E0" w14:textId="77777777" w:rsidR="00C62B36" w:rsidRPr="00CD3F68" w:rsidRDefault="00C62B36" w:rsidP="00C62B36">
      <w:pPr>
        <w:autoSpaceDE w:val="0"/>
        <w:autoSpaceDN w:val="0"/>
        <w:adjustRightInd w:val="0"/>
        <w:jc w:val="center"/>
        <w:rPr>
          <w:rFonts w:ascii="TimesNewRomanPS-BoldMT" w:hAnsi="TimesNewRomanPS-BoldMT" w:cs="TimesNewRomanPS-BoldMT"/>
          <w:b/>
          <w:bCs/>
          <w:szCs w:val="24"/>
        </w:rPr>
      </w:pPr>
    </w:p>
    <w:p w14:paraId="1A02D744" w14:textId="77777777" w:rsidR="00C62B36" w:rsidRPr="00523978" w:rsidRDefault="00EE69FE" w:rsidP="00C62B36">
      <w:pPr>
        <w:autoSpaceDE w:val="0"/>
        <w:autoSpaceDN w:val="0"/>
        <w:adjustRightInd w:val="0"/>
      </w:pPr>
      <w:r>
        <w:t xml:space="preserve">Owner </w:t>
      </w:r>
      <w:r w:rsidR="00C62B36" w:rsidRPr="00523978">
        <w:t>requ</w:t>
      </w:r>
      <w:r w:rsidR="00741EED">
        <w:t>ires</w:t>
      </w:r>
      <w:r w:rsidR="00C62B36" w:rsidRPr="00523978">
        <w:t xml:space="preserve"> that the architect of record for each University of Texas System project complete this summary based on</w:t>
      </w:r>
      <w:r w:rsidR="00C62B36">
        <w:t xml:space="preserve"> </w:t>
      </w:r>
      <w:r w:rsidR="00C62B36" w:rsidRPr="00523978">
        <w:t xml:space="preserve">the original contract documents in order to facilitate the development of the </w:t>
      </w:r>
      <w:r w:rsidR="005225AC">
        <w:t>OCP</w:t>
      </w:r>
      <w:r w:rsidR="00C62B36" w:rsidRPr="00523978">
        <w:t xml:space="preserve"> construction cost database. The</w:t>
      </w:r>
      <w:r w:rsidR="00C62B36">
        <w:t xml:space="preserve"> </w:t>
      </w:r>
      <w:r w:rsidR="00C62B36" w:rsidRPr="00523978">
        <w:t>database will assist future reports, estimates and presentations to the Texas Higher Education Coordinating Board and R.S. Means. Please note, not all items will have an exact answer, nor will every assembly total 100%. Please provide a</w:t>
      </w:r>
      <w:r w:rsidR="00C62B36">
        <w:t xml:space="preserve"> </w:t>
      </w:r>
      <w:r w:rsidR="00C62B36" w:rsidRPr="00523978">
        <w:t xml:space="preserve">response, based on your best interpretations of the contract documents, to </w:t>
      </w:r>
      <w:r w:rsidR="00C62B36" w:rsidRPr="00523978">
        <w:rPr>
          <w:b/>
          <w:bCs/>
        </w:rPr>
        <w:t xml:space="preserve">ALL </w:t>
      </w:r>
      <w:r w:rsidR="00C62B36" w:rsidRPr="00523978">
        <w:t>items listed. If you have questions</w:t>
      </w:r>
      <w:r w:rsidR="00C62B36">
        <w:t xml:space="preserve"> </w:t>
      </w:r>
      <w:r w:rsidR="00C62B36" w:rsidRPr="00523978">
        <w:t>concerning the assemblies identified, please contact a Project Controls Specialist - Cost at (512) 499-4600.</w:t>
      </w:r>
    </w:p>
    <w:p w14:paraId="7A090BD7" w14:textId="77777777" w:rsidR="00C62B36" w:rsidRPr="00200CFE" w:rsidRDefault="00C62B36" w:rsidP="00C62B36">
      <w:pPr>
        <w:rPr>
          <w:sz w:val="22"/>
          <w:szCs w:val="22"/>
        </w:rPr>
      </w:pPr>
    </w:p>
    <w:p w14:paraId="48182387" w14:textId="77777777" w:rsidR="00C62B36" w:rsidRPr="00523978" w:rsidRDefault="00C62B36" w:rsidP="00C62B36">
      <w:pPr>
        <w:autoSpaceDE w:val="0"/>
        <w:autoSpaceDN w:val="0"/>
        <w:adjustRightInd w:val="0"/>
        <w:spacing w:after="120"/>
        <w:rPr>
          <w:color w:val="000000"/>
        </w:rPr>
      </w:pPr>
      <w:r w:rsidRPr="00523978">
        <w:rPr>
          <w:color w:val="000000"/>
        </w:rPr>
        <w:t xml:space="preserve">Project No. &amp; Title </w:t>
      </w:r>
      <w:r w:rsidRPr="00523978">
        <w:rPr>
          <w:color w:val="000000"/>
        </w:rPr>
        <w:tab/>
        <w:t>_______</w:t>
      </w:r>
      <w:r>
        <w:rPr>
          <w:color w:val="000000"/>
        </w:rPr>
        <w:t xml:space="preserve"> </w:t>
      </w:r>
      <w:r w:rsidRPr="00523978">
        <w:rPr>
          <w:color w:val="000000"/>
        </w:rPr>
        <w:t>-</w:t>
      </w:r>
      <w:r>
        <w:rPr>
          <w:color w:val="000000"/>
        </w:rPr>
        <w:t xml:space="preserve"> </w:t>
      </w:r>
      <w:r w:rsidRPr="00523978">
        <w:rPr>
          <w:color w:val="000000"/>
        </w:rPr>
        <w:t>_______</w:t>
      </w:r>
      <w:r>
        <w:rPr>
          <w:color w:val="000000"/>
        </w:rPr>
        <w:t xml:space="preserve">    </w:t>
      </w:r>
      <w:r w:rsidRPr="00523978">
        <w:rPr>
          <w:color w:val="000000"/>
        </w:rPr>
        <w:t>_____________________________________________________</w:t>
      </w:r>
      <w:r>
        <w:rPr>
          <w:color w:val="000000"/>
        </w:rPr>
        <w:t>_</w:t>
      </w:r>
    </w:p>
    <w:p w14:paraId="6117C596" w14:textId="77777777" w:rsidR="00C62B36" w:rsidRPr="00523978" w:rsidRDefault="00C62B36" w:rsidP="00C62B36">
      <w:pPr>
        <w:autoSpaceDE w:val="0"/>
        <w:autoSpaceDN w:val="0"/>
        <w:adjustRightInd w:val="0"/>
        <w:spacing w:after="120"/>
        <w:rPr>
          <w:color w:val="000000"/>
        </w:rPr>
      </w:pPr>
      <w:r w:rsidRPr="00523978">
        <w:rPr>
          <w:color w:val="000000"/>
        </w:rPr>
        <w:t>Project Stage Title</w:t>
      </w:r>
      <w:r w:rsidRPr="00523978">
        <w:rPr>
          <w:color w:val="000000"/>
        </w:rPr>
        <w:tab/>
      </w:r>
      <w:r w:rsidRPr="00523978">
        <w:rPr>
          <w:color w:val="000000"/>
        </w:rPr>
        <w:tab/>
      </w:r>
      <w:r>
        <w:rPr>
          <w:color w:val="000000"/>
        </w:rPr>
        <w:tab/>
      </w:r>
      <w:r>
        <w:rPr>
          <w:color w:val="000000"/>
        </w:rPr>
        <w:tab/>
        <w:t>_</w:t>
      </w:r>
      <w:r w:rsidRPr="00523978">
        <w:rPr>
          <w:color w:val="000000"/>
        </w:rPr>
        <w:t>____________________________________________________</w:t>
      </w:r>
      <w:r>
        <w:rPr>
          <w:color w:val="000000"/>
        </w:rPr>
        <w:t>_</w:t>
      </w:r>
    </w:p>
    <w:p w14:paraId="6803F9A2"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Pr>
          <w:color w:val="000000"/>
        </w:rPr>
        <w:tab/>
        <w:t xml:space="preserve"> </w:t>
      </w:r>
      <w:r w:rsidRPr="00523978">
        <w:rPr>
          <w:color w:val="000000"/>
        </w:rPr>
        <w:t>New</w:t>
      </w:r>
      <w:r w:rsidRPr="00523978">
        <w:rPr>
          <w:color w:val="000000"/>
        </w:rPr>
        <w:tab/>
      </w:r>
      <w:r w:rsidRPr="00523978">
        <w:rPr>
          <w:color w:val="000000"/>
        </w:rPr>
        <w:tab/>
      </w:r>
      <w:r w:rsidRPr="00523978">
        <w:rPr>
          <w:color w:val="000000"/>
        </w:rPr>
        <w:tab/>
      </w:r>
      <w:r>
        <w:rPr>
          <w:color w:val="000000"/>
        </w:rPr>
        <w:t xml:space="preserve">         </w:t>
      </w:r>
      <w:r w:rsidRPr="00523978">
        <w:rPr>
          <w:color w:val="000000"/>
        </w:rPr>
        <w:t>Renovated</w:t>
      </w:r>
    </w:p>
    <w:p w14:paraId="7B8CBC80" w14:textId="77777777" w:rsidR="00C62B36" w:rsidRPr="00523978" w:rsidRDefault="00C62B36" w:rsidP="00C62B36">
      <w:pPr>
        <w:autoSpaceDE w:val="0"/>
        <w:autoSpaceDN w:val="0"/>
        <w:adjustRightInd w:val="0"/>
        <w:spacing w:after="120"/>
        <w:rPr>
          <w:color w:val="000000"/>
        </w:rPr>
      </w:pPr>
      <w:r w:rsidRPr="00523978">
        <w:rPr>
          <w:color w:val="000000"/>
        </w:rPr>
        <w:t>Gross Square Feet (Not including basement)</w:t>
      </w:r>
      <w:r w:rsidRPr="00523978">
        <w:rPr>
          <w:color w:val="000000"/>
        </w:rPr>
        <w:tab/>
      </w:r>
      <w:r w:rsidRPr="00523978">
        <w:rPr>
          <w:color w:val="000000"/>
        </w:rPr>
        <w:tab/>
      </w:r>
      <w:r>
        <w:rPr>
          <w:color w:val="000000"/>
        </w:rPr>
        <w:tab/>
      </w:r>
      <w:r w:rsidRPr="00523978">
        <w:rPr>
          <w:color w:val="000000"/>
        </w:rPr>
        <w:t>_________________</w:t>
      </w:r>
      <w:r>
        <w:rPr>
          <w:color w:val="000000"/>
        </w:rPr>
        <w:t xml:space="preserve">_          </w:t>
      </w:r>
      <w:r w:rsidRPr="00523978">
        <w:rPr>
          <w:color w:val="000000"/>
        </w:rPr>
        <w:t>___________________</w:t>
      </w:r>
    </w:p>
    <w:p w14:paraId="612875FB" w14:textId="77777777" w:rsidR="00C62B36" w:rsidRPr="00523978" w:rsidRDefault="00C62B36" w:rsidP="00C62B36">
      <w:pPr>
        <w:autoSpaceDE w:val="0"/>
        <w:autoSpaceDN w:val="0"/>
        <w:adjustRightInd w:val="0"/>
        <w:spacing w:after="120"/>
        <w:rPr>
          <w:color w:val="000000"/>
        </w:rPr>
      </w:pPr>
      <w:r w:rsidRPr="00523978">
        <w:rPr>
          <w:color w:val="000000"/>
        </w:rPr>
        <w:t>Assignable Square Feet (Not including basement)</w:t>
      </w:r>
      <w:r w:rsidRPr="00523978">
        <w:rPr>
          <w:color w:val="000000"/>
        </w:rPr>
        <w:tab/>
      </w:r>
      <w:r>
        <w:rPr>
          <w:color w:val="000000"/>
        </w:rPr>
        <w:tab/>
      </w:r>
      <w:r w:rsidRPr="00523978">
        <w:rPr>
          <w:color w:val="000000"/>
        </w:rPr>
        <w:t>_________________</w:t>
      </w:r>
      <w:r>
        <w:rPr>
          <w:color w:val="000000"/>
        </w:rPr>
        <w:t xml:space="preserve">_          </w:t>
      </w:r>
      <w:r w:rsidRPr="00523978">
        <w:rPr>
          <w:color w:val="000000"/>
        </w:rPr>
        <w:t>___________________</w:t>
      </w:r>
    </w:p>
    <w:p w14:paraId="68430535" w14:textId="77777777" w:rsidR="00C62B36" w:rsidRPr="00523978" w:rsidRDefault="00C62B36" w:rsidP="00C62B36">
      <w:pPr>
        <w:autoSpaceDE w:val="0"/>
        <w:autoSpaceDN w:val="0"/>
        <w:adjustRightInd w:val="0"/>
        <w:spacing w:after="120"/>
        <w:rPr>
          <w:color w:val="000000"/>
        </w:rPr>
      </w:pPr>
    </w:p>
    <w:p w14:paraId="6E2BB916" w14:textId="77777777" w:rsidR="00C62B36" w:rsidRPr="00523978" w:rsidRDefault="00C62B36" w:rsidP="00C62B36">
      <w:pPr>
        <w:autoSpaceDE w:val="0"/>
        <w:autoSpaceDN w:val="0"/>
        <w:adjustRightInd w:val="0"/>
        <w:spacing w:after="120"/>
        <w:rPr>
          <w:color w:val="000000"/>
        </w:rPr>
      </w:pPr>
      <w:r w:rsidRPr="00523978">
        <w:rPr>
          <w:color w:val="000000"/>
        </w:rPr>
        <w:t>Number of Rooms</w:t>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Pr>
          <w:color w:val="000000"/>
        </w:rPr>
        <w:tab/>
      </w:r>
      <w:r w:rsidRPr="00523978">
        <w:rPr>
          <w:color w:val="000000"/>
        </w:rPr>
        <w:t>__________________</w:t>
      </w:r>
    </w:p>
    <w:p w14:paraId="1E688458" w14:textId="77777777" w:rsidR="00C62B36" w:rsidRPr="00523978" w:rsidRDefault="00C62B36" w:rsidP="00C62B36">
      <w:pPr>
        <w:autoSpaceDE w:val="0"/>
        <w:autoSpaceDN w:val="0"/>
        <w:adjustRightInd w:val="0"/>
        <w:spacing w:after="120"/>
        <w:rPr>
          <w:color w:val="000000"/>
        </w:rPr>
      </w:pPr>
      <w:r w:rsidRPr="00523978">
        <w:rPr>
          <w:color w:val="000000"/>
        </w:rPr>
        <w:t>Number of Stories At Grade &amp; Above</w:t>
      </w:r>
      <w:r w:rsidRPr="00523978">
        <w:rPr>
          <w:color w:val="000000"/>
        </w:rPr>
        <w:tab/>
      </w:r>
      <w:r w:rsidRPr="00523978">
        <w:rPr>
          <w:color w:val="000000"/>
        </w:rPr>
        <w:tab/>
      </w:r>
      <w:r>
        <w:rPr>
          <w:color w:val="000000"/>
        </w:rPr>
        <w:tab/>
      </w:r>
      <w:r w:rsidRPr="00523978">
        <w:rPr>
          <w:color w:val="000000"/>
        </w:rPr>
        <w:t>__________________</w:t>
      </w:r>
    </w:p>
    <w:p w14:paraId="2AA9E77B" w14:textId="77777777" w:rsidR="00C62B36" w:rsidRPr="00523978" w:rsidRDefault="00C62B36" w:rsidP="00C62B36">
      <w:pPr>
        <w:autoSpaceDE w:val="0"/>
        <w:autoSpaceDN w:val="0"/>
        <w:adjustRightInd w:val="0"/>
        <w:spacing w:after="120"/>
        <w:rPr>
          <w:color w:val="000000"/>
        </w:rPr>
      </w:pPr>
      <w:r w:rsidRPr="00523978">
        <w:rPr>
          <w:color w:val="000000"/>
        </w:rPr>
        <w:t>Average Story Height At Grade &amp; Above (ft)</w:t>
      </w:r>
      <w:r w:rsidRPr="00523978">
        <w:rPr>
          <w:color w:val="000000"/>
        </w:rPr>
        <w:tab/>
      </w:r>
      <w:r>
        <w:rPr>
          <w:color w:val="000000"/>
        </w:rPr>
        <w:tab/>
      </w:r>
      <w:r w:rsidRPr="00523978">
        <w:rPr>
          <w:color w:val="000000"/>
        </w:rPr>
        <w:t>__________________</w:t>
      </w:r>
    </w:p>
    <w:p w14:paraId="53222669" w14:textId="77777777" w:rsidR="00C62B36" w:rsidRPr="00523978" w:rsidRDefault="00C62B36" w:rsidP="00C62B36">
      <w:pPr>
        <w:autoSpaceDE w:val="0"/>
        <w:autoSpaceDN w:val="0"/>
        <w:adjustRightInd w:val="0"/>
        <w:spacing w:after="120"/>
        <w:rPr>
          <w:color w:val="000000"/>
        </w:rPr>
      </w:pPr>
      <w:r w:rsidRPr="00523978">
        <w:rPr>
          <w:color w:val="000000"/>
        </w:rPr>
        <w:t xml:space="preserve">Number of Basement </w:t>
      </w:r>
      <w:smartTag w:uri="urn:schemas-microsoft-com:office:smarttags" w:element="address">
        <w:smartTag w:uri="urn:schemas-microsoft-com:office:smarttags" w:element="Street">
          <w:r w:rsidRPr="00523978">
            <w:rPr>
              <w:color w:val="000000"/>
            </w:rPr>
            <w:t>Levels &amp; Gross Square</w:t>
          </w:r>
        </w:smartTag>
      </w:smartTag>
      <w:r w:rsidRPr="00523978">
        <w:rPr>
          <w:color w:val="000000"/>
        </w:rPr>
        <w:t xml:space="preserve"> Feet </w:t>
      </w:r>
      <w:r w:rsidRPr="00523978">
        <w:rPr>
          <w:color w:val="FFFFFF"/>
        </w:rPr>
        <w:t>0</w:t>
      </w:r>
      <w:r w:rsidRPr="00523978">
        <w:rPr>
          <w:color w:val="FFFFFF"/>
        </w:rPr>
        <w:tab/>
      </w:r>
      <w:r>
        <w:rPr>
          <w:color w:val="FFFFFF"/>
        </w:rPr>
        <w:tab/>
      </w:r>
      <w:r w:rsidRPr="00523978">
        <w:rPr>
          <w:color w:val="000000"/>
        </w:rPr>
        <w:t>__________________</w:t>
      </w:r>
    </w:p>
    <w:p w14:paraId="602863FB" w14:textId="77777777" w:rsidR="00C62B36" w:rsidRPr="00523978" w:rsidRDefault="00C62B36" w:rsidP="00C62B36">
      <w:pPr>
        <w:autoSpaceDE w:val="0"/>
        <w:autoSpaceDN w:val="0"/>
        <w:adjustRightInd w:val="0"/>
        <w:spacing w:after="120"/>
        <w:rPr>
          <w:color w:val="000000"/>
        </w:rPr>
      </w:pPr>
      <w:r w:rsidRPr="00523978">
        <w:rPr>
          <w:color w:val="000000"/>
        </w:rPr>
        <w:t>Building Perimeter (</w:t>
      </w:r>
      <w:proofErr w:type="spellStart"/>
      <w:r w:rsidRPr="00523978">
        <w:rPr>
          <w:color w:val="000000"/>
        </w:rPr>
        <w:t>Lft</w:t>
      </w:r>
      <w:proofErr w:type="spellEnd"/>
      <w:r w:rsidRPr="00523978">
        <w:rPr>
          <w:color w:val="000000"/>
        </w:rPr>
        <w:t>.)*</w:t>
      </w:r>
      <w:r w:rsidRPr="00523978">
        <w:rPr>
          <w:color w:val="000000"/>
        </w:rPr>
        <w:tab/>
      </w:r>
      <w:r w:rsidRPr="00523978">
        <w:rPr>
          <w:color w:val="000000"/>
        </w:rPr>
        <w:tab/>
      </w:r>
      <w:r w:rsidRPr="00523978">
        <w:rPr>
          <w:color w:val="000000"/>
        </w:rPr>
        <w:tab/>
      </w:r>
      <w:r w:rsidRPr="00523978">
        <w:rPr>
          <w:color w:val="000000"/>
        </w:rPr>
        <w:tab/>
      </w:r>
      <w:r>
        <w:rPr>
          <w:color w:val="000000"/>
        </w:rPr>
        <w:tab/>
      </w:r>
      <w:r w:rsidRPr="00523978">
        <w:rPr>
          <w:color w:val="000000"/>
        </w:rPr>
        <w:t>__________________</w:t>
      </w:r>
    </w:p>
    <w:p w14:paraId="08908C39" w14:textId="77777777" w:rsidR="00C62B36" w:rsidRPr="00523978" w:rsidRDefault="00C62B36" w:rsidP="00C62B36">
      <w:pPr>
        <w:autoSpaceDE w:val="0"/>
        <w:autoSpaceDN w:val="0"/>
        <w:adjustRightInd w:val="0"/>
        <w:spacing w:after="120"/>
        <w:rPr>
          <w:color w:val="000000"/>
        </w:rPr>
      </w:pPr>
      <w:r w:rsidRPr="00523978">
        <w:rPr>
          <w:color w:val="000000"/>
        </w:rPr>
        <w:t>Type of Foundation *</w:t>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Pr>
          <w:color w:val="000000"/>
        </w:rPr>
        <w:tab/>
      </w:r>
      <w:r w:rsidRPr="00523978">
        <w:rPr>
          <w:color w:val="000000"/>
        </w:rPr>
        <w:t>____________________________________</w:t>
      </w:r>
    </w:p>
    <w:p w14:paraId="2C6019BC" w14:textId="77777777" w:rsidR="00C62B36" w:rsidRPr="00523978" w:rsidRDefault="00C62B36" w:rsidP="00C62B36">
      <w:pPr>
        <w:autoSpaceDE w:val="0"/>
        <w:autoSpaceDN w:val="0"/>
        <w:adjustRightInd w:val="0"/>
        <w:spacing w:after="120"/>
        <w:rPr>
          <w:color w:val="000000"/>
        </w:rPr>
      </w:pPr>
      <w:r w:rsidRPr="00523978">
        <w:rPr>
          <w:color w:val="000000"/>
        </w:rPr>
        <w:t>Primary Superstructure System *</w:t>
      </w:r>
      <w:r w:rsidRPr="00523978">
        <w:rPr>
          <w:color w:val="000000"/>
        </w:rPr>
        <w:tab/>
      </w:r>
      <w:r w:rsidRPr="00523978">
        <w:rPr>
          <w:color w:val="000000"/>
        </w:rPr>
        <w:tab/>
      </w:r>
      <w:r w:rsidRPr="00523978">
        <w:rPr>
          <w:color w:val="000000"/>
        </w:rPr>
        <w:tab/>
      </w:r>
      <w:r>
        <w:rPr>
          <w:color w:val="000000"/>
        </w:rPr>
        <w:tab/>
        <w:t>_</w:t>
      </w:r>
      <w:r w:rsidRPr="00523978">
        <w:rPr>
          <w:color w:val="000000"/>
        </w:rPr>
        <w:t>___________________________________</w:t>
      </w:r>
    </w:p>
    <w:p w14:paraId="7DC80F85" w14:textId="77777777" w:rsidR="00C62B36" w:rsidRPr="00523978" w:rsidRDefault="00C62B36" w:rsidP="00C62B36">
      <w:pPr>
        <w:autoSpaceDE w:val="0"/>
        <w:autoSpaceDN w:val="0"/>
        <w:adjustRightInd w:val="0"/>
        <w:spacing w:after="120"/>
        <w:rPr>
          <w:color w:val="000000"/>
        </w:rPr>
      </w:pPr>
      <w:r w:rsidRPr="00523978">
        <w:rPr>
          <w:color w:val="000000"/>
        </w:rPr>
        <w:t>Primary Exterior Closure &amp; Percent *</w:t>
      </w:r>
      <w:r w:rsidRPr="00523978">
        <w:rPr>
          <w:color w:val="000000"/>
        </w:rPr>
        <w:tab/>
      </w:r>
      <w:r w:rsidRPr="00523978">
        <w:rPr>
          <w:color w:val="000000"/>
        </w:rPr>
        <w:tab/>
      </w:r>
      <w:r>
        <w:rPr>
          <w:color w:val="000000"/>
        </w:rPr>
        <w:tab/>
      </w:r>
      <w:r w:rsidRPr="00523978">
        <w:rPr>
          <w:color w:val="000000"/>
        </w:rPr>
        <w:t>____________________________________   ____</w:t>
      </w:r>
    </w:p>
    <w:p w14:paraId="7F08536E"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t xml:space="preserve">      Secondary</w:t>
      </w:r>
      <w:r w:rsidRPr="00523978">
        <w:rPr>
          <w:color w:val="000000"/>
        </w:rPr>
        <w:tab/>
      </w:r>
      <w:r w:rsidRPr="00523978">
        <w:rPr>
          <w:color w:val="000000"/>
        </w:rPr>
        <w:tab/>
      </w:r>
      <w:r w:rsidRPr="00523978">
        <w:rPr>
          <w:color w:val="000000"/>
        </w:rPr>
        <w:tab/>
      </w:r>
      <w:r>
        <w:rPr>
          <w:color w:val="000000"/>
        </w:rPr>
        <w:tab/>
      </w:r>
      <w:r w:rsidRPr="00523978">
        <w:rPr>
          <w:color w:val="000000"/>
        </w:rPr>
        <w:t>____________________________________   ____</w:t>
      </w:r>
    </w:p>
    <w:p w14:paraId="7D75955F" w14:textId="77777777" w:rsidR="00C62B36" w:rsidRPr="00523978" w:rsidRDefault="00C62B36" w:rsidP="00C62B36">
      <w:pPr>
        <w:autoSpaceDE w:val="0"/>
        <w:autoSpaceDN w:val="0"/>
        <w:adjustRightInd w:val="0"/>
        <w:spacing w:after="120"/>
        <w:rPr>
          <w:color w:val="000000"/>
        </w:rPr>
      </w:pPr>
      <w:r w:rsidRPr="00523978">
        <w:rPr>
          <w:color w:val="000000"/>
        </w:rPr>
        <w:t>Percentage of Exterior Glass / Glazing</w:t>
      </w:r>
      <w:r w:rsidRPr="00523978">
        <w:rPr>
          <w:color w:val="000000"/>
        </w:rPr>
        <w:tab/>
      </w:r>
      <w:r w:rsidRPr="00523978">
        <w:rPr>
          <w:color w:val="000000"/>
        </w:rPr>
        <w:tab/>
      </w:r>
      <w:r w:rsidRPr="00523978">
        <w:rPr>
          <w:color w:val="000000"/>
        </w:rPr>
        <w:tab/>
        <w:t>__________________</w:t>
      </w:r>
    </w:p>
    <w:p w14:paraId="22F06BCD" w14:textId="77777777" w:rsidR="00C62B36" w:rsidRDefault="00C62B36" w:rsidP="00C62B36">
      <w:pPr>
        <w:autoSpaceDE w:val="0"/>
        <w:autoSpaceDN w:val="0"/>
        <w:adjustRightInd w:val="0"/>
        <w:spacing w:after="120"/>
        <w:rPr>
          <w:color w:val="000000"/>
        </w:rPr>
      </w:pPr>
      <w:r w:rsidRPr="00523978">
        <w:rPr>
          <w:color w:val="000000"/>
        </w:rPr>
        <w:t>Primary Roofing System *</w:t>
      </w:r>
      <w:r w:rsidRPr="00523978">
        <w:rPr>
          <w:color w:val="000000"/>
        </w:rPr>
        <w:tab/>
      </w:r>
      <w:r w:rsidRPr="00523978">
        <w:rPr>
          <w:color w:val="000000"/>
        </w:rPr>
        <w:tab/>
      </w:r>
      <w:r w:rsidRPr="00523978">
        <w:rPr>
          <w:color w:val="000000"/>
        </w:rPr>
        <w:tab/>
      </w:r>
      <w:r w:rsidRPr="00523978">
        <w:rPr>
          <w:color w:val="000000"/>
        </w:rPr>
        <w:tab/>
      </w:r>
      <w:r>
        <w:rPr>
          <w:color w:val="000000"/>
        </w:rPr>
        <w:tab/>
      </w:r>
      <w:r w:rsidRPr="00523978">
        <w:rPr>
          <w:color w:val="000000"/>
        </w:rPr>
        <w:t>____________________________________</w:t>
      </w:r>
    </w:p>
    <w:p w14:paraId="7C646EE9" w14:textId="77777777" w:rsidR="00C62B36" w:rsidRPr="00523978" w:rsidRDefault="00C62B36" w:rsidP="00C62B36">
      <w:pPr>
        <w:autoSpaceDE w:val="0"/>
        <w:autoSpaceDN w:val="0"/>
        <w:adjustRightInd w:val="0"/>
        <w:spacing w:after="120"/>
        <w:rPr>
          <w:color w:val="000000"/>
        </w:rPr>
      </w:pPr>
      <w:r w:rsidRPr="00523978">
        <w:rPr>
          <w:color w:val="000000"/>
        </w:rPr>
        <w:t>Primary Interior Partition Construction &amp; Percent *</w:t>
      </w:r>
      <w:r w:rsidRPr="00523978">
        <w:rPr>
          <w:color w:val="000000"/>
        </w:rPr>
        <w:tab/>
      </w:r>
      <w:r>
        <w:rPr>
          <w:color w:val="000000"/>
        </w:rPr>
        <w:tab/>
      </w:r>
      <w:r w:rsidRPr="00523978">
        <w:rPr>
          <w:color w:val="000000"/>
        </w:rPr>
        <w:t>____________________________________   ____</w:t>
      </w:r>
    </w:p>
    <w:p w14:paraId="33FFDFE0"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t>Secondary *</w:t>
      </w:r>
      <w:r w:rsidRPr="00523978">
        <w:rPr>
          <w:color w:val="000000"/>
        </w:rPr>
        <w:tab/>
      </w:r>
      <w:r>
        <w:rPr>
          <w:color w:val="000000"/>
        </w:rPr>
        <w:tab/>
      </w:r>
      <w:r w:rsidRPr="00523978">
        <w:rPr>
          <w:color w:val="000000"/>
        </w:rPr>
        <w:t>____________________________________   ____</w:t>
      </w:r>
    </w:p>
    <w:p w14:paraId="7A3C5855" w14:textId="77777777" w:rsidR="00C62B36" w:rsidRPr="00523978" w:rsidRDefault="00C62B36" w:rsidP="00C62B36">
      <w:pPr>
        <w:autoSpaceDE w:val="0"/>
        <w:autoSpaceDN w:val="0"/>
        <w:adjustRightInd w:val="0"/>
        <w:spacing w:after="120"/>
        <w:rPr>
          <w:color w:val="000000"/>
        </w:rPr>
      </w:pPr>
      <w:r w:rsidRPr="00523978">
        <w:rPr>
          <w:color w:val="000000"/>
        </w:rPr>
        <w:t>Number of Doors (A pair of doors equals two doors)</w:t>
      </w:r>
      <w:r w:rsidRPr="00523978">
        <w:rPr>
          <w:color w:val="000000"/>
        </w:rPr>
        <w:tab/>
        <w:t>__________________</w:t>
      </w:r>
    </w:p>
    <w:p w14:paraId="7815AB6A" w14:textId="77777777" w:rsidR="00C62B36" w:rsidRPr="00523978" w:rsidRDefault="00C62B36" w:rsidP="00C62B36">
      <w:pPr>
        <w:autoSpaceDE w:val="0"/>
        <w:autoSpaceDN w:val="0"/>
        <w:adjustRightInd w:val="0"/>
        <w:spacing w:after="120"/>
        <w:rPr>
          <w:color w:val="000000"/>
        </w:rPr>
      </w:pPr>
      <w:r w:rsidRPr="00523978">
        <w:rPr>
          <w:color w:val="000000"/>
        </w:rPr>
        <w:t>Primary Interior Flooring &amp; Percent *</w:t>
      </w:r>
      <w:r w:rsidRPr="00523978">
        <w:rPr>
          <w:color w:val="000000"/>
        </w:rPr>
        <w:tab/>
      </w:r>
      <w:r w:rsidRPr="00523978">
        <w:rPr>
          <w:color w:val="000000"/>
        </w:rPr>
        <w:tab/>
      </w:r>
      <w:r>
        <w:rPr>
          <w:color w:val="000000"/>
        </w:rPr>
        <w:tab/>
        <w:t>_</w:t>
      </w:r>
      <w:r w:rsidRPr="00523978">
        <w:rPr>
          <w:color w:val="000000"/>
        </w:rPr>
        <w:t>___________________________________   ____</w:t>
      </w:r>
    </w:p>
    <w:p w14:paraId="725DE922"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t xml:space="preserve">     Secondary *</w:t>
      </w:r>
      <w:r w:rsidRPr="00523978">
        <w:rPr>
          <w:color w:val="000000"/>
        </w:rPr>
        <w:tab/>
      </w:r>
      <w:r w:rsidRPr="00523978">
        <w:rPr>
          <w:color w:val="000000"/>
        </w:rPr>
        <w:tab/>
      </w:r>
      <w:r>
        <w:rPr>
          <w:color w:val="000000"/>
        </w:rPr>
        <w:tab/>
        <w:t>_</w:t>
      </w:r>
      <w:r w:rsidRPr="00523978">
        <w:rPr>
          <w:color w:val="000000"/>
        </w:rPr>
        <w:t>___________________________________   ____</w:t>
      </w:r>
    </w:p>
    <w:p w14:paraId="17C59F49" w14:textId="77777777" w:rsidR="00C62B36" w:rsidRPr="00523978" w:rsidRDefault="00C62B36" w:rsidP="00C62B36">
      <w:pPr>
        <w:autoSpaceDE w:val="0"/>
        <w:autoSpaceDN w:val="0"/>
        <w:adjustRightInd w:val="0"/>
        <w:spacing w:after="120"/>
        <w:rPr>
          <w:color w:val="000000"/>
        </w:rPr>
      </w:pPr>
      <w:r w:rsidRPr="00523978">
        <w:rPr>
          <w:color w:val="000000"/>
        </w:rPr>
        <w:t>Primary Interior Ceiling Construction &amp; Percent *</w:t>
      </w:r>
      <w:r w:rsidRPr="00523978">
        <w:rPr>
          <w:color w:val="000000"/>
        </w:rPr>
        <w:tab/>
      </w:r>
      <w:r>
        <w:rPr>
          <w:color w:val="000000"/>
        </w:rPr>
        <w:tab/>
      </w:r>
      <w:r w:rsidRPr="00523978">
        <w:rPr>
          <w:color w:val="000000"/>
        </w:rPr>
        <w:t>____________________________________   ____</w:t>
      </w:r>
    </w:p>
    <w:p w14:paraId="137C7695"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t xml:space="preserve">     Secondary *</w:t>
      </w:r>
      <w:r w:rsidRPr="00523978">
        <w:rPr>
          <w:color w:val="000000"/>
        </w:rPr>
        <w:tab/>
      </w:r>
      <w:r w:rsidRPr="00523978">
        <w:rPr>
          <w:color w:val="000000"/>
        </w:rPr>
        <w:tab/>
      </w:r>
      <w:r>
        <w:rPr>
          <w:color w:val="000000"/>
        </w:rPr>
        <w:tab/>
        <w:t>_</w:t>
      </w:r>
      <w:r w:rsidRPr="00523978">
        <w:rPr>
          <w:color w:val="000000"/>
        </w:rPr>
        <w:t>___________________________________   ____</w:t>
      </w:r>
    </w:p>
    <w:p w14:paraId="28DDFB69" w14:textId="77777777" w:rsidR="00C62B36" w:rsidRPr="00523978" w:rsidRDefault="00C62B36" w:rsidP="00C62B36">
      <w:pPr>
        <w:autoSpaceDE w:val="0"/>
        <w:autoSpaceDN w:val="0"/>
        <w:adjustRightInd w:val="0"/>
        <w:spacing w:after="120"/>
        <w:rPr>
          <w:color w:val="000000"/>
        </w:rPr>
      </w:pPr>
      <w:r w:rsidRPr="00523978">
        <w:rPr>
          <w:color w:val="000000"/>
        </w:rPr>
        <w:t>Type of Conveying System &amp; Number of Units *</w:t>
      </w:r>
      <w:r w:rsidRPr="00523978">
        <w:rPr>
          <w:color w:val="000000"/>
        </w:rPr>
        <w:tab/>
      </w:r>
      <w:r>
        <w:rPr>
          <w:color w:val="000000"/>
        </w:rPr>
        <w:tab/>
      </w:r>
      <w:r w:rsidRPr="00523978">
        <w:rPr>
          <w:color w:val="000000"/>
        </w:rPr>
        <w:t>__________________</w:t>
      </w:r>
      <w:r w:rsidRPr="00523978">
        <w:rPr>
          <w:color w:val="000000"/>
        </w:rPr>
        <w:tab/>
      </w:r>
    </w:p>
    <w:p w14:paraId="6702B758" w14:textId="77777777" w:rsidR="00C62B36" w:rsidRPr="00523978" w:rsidRDefault="00C62B36" w:rsidP="00C62B36">
      <w:pPr>
        <w:autoSpaceDE w:val="0"/>
        <w:autoSpaceDN w:val="0"/>
        <w:adjustRightInd w:val="0"/>
        <w:spacing w:after="120"/>
        <w:rPr>
          <w:color w:val="FFFFFF"/>
        </w:rPr>
      </w:pPr>
      <w:r w:rsidRPr="00523978">
        <w:rPr>
          <w:color w:val="000000"/>
        </w:rPr>
        <w:t xml:space="preserve">Number of Plumbing Fixtures Installed </w:t>
      </w:r>
      <w:r w:rsidRPr="00523978">
        <w:rPr>
          <w:color w:val="FFFFFF"/>
        </w:rPr>
        <w:t>0</w:t>
      </w:r>
      <w:r w:rsidRPr="00523978">
        <w:rPr>
          <w:color w:val="FFFFFF"/>
        </w:rPr>
        <w:tab/>
      </w:r>
      <w:r w:rsidRPr="00523978">
        <w:rPr>
          <w:color w:val="FFFFFF"/>
        </w:rPr>
        <w:tab/>
      </w:r>
      <w:r>
        <w:rPr>
          <w:color w:val="FFFFFF"/>
        </w:rPr>
        <w:tab/>
      </w:r>
      <w:r w:rsidRPr="00523978">
        <w:rPr>
          <w:color w:val="000000"/>
        </w:rPr>
        <w:t>__________________</w:t>
      </w:r>
    </w:p>
    <w:p w14:paraId="6E40A0C1" w14:textId="77777777" w:rsidR="00C62B36" w:rsidRPr="00523978" w:rsidRDefault="00C62B36" w:rsidP="00C62B36">
      <w:pPr>
        <w:spacing w:after="120"/>
      </w:pPr>
      <w:r w:rsidRPr="00523978">
        <w:t>Building HVAC CFM Requirements</w:t>
      </w:r>
      <w:r w:rsidRPr="00523978">
        <w:tab/>
      </w:r>
      <w:r w:rsidRPr="00523978">
        <w:tab/>
      </w:r>
      <w:r w:rsidRPr="00523978">
        <w:tab/>
      </w:r>
      <w:r>
        <w:tab/>
      </w:r>
      <w:r w:rsidRPr="00523978">
        <w:t>__________________</w:t>
      </w:r>
    </w:p>
    <w:p w14:paraId="4063FAA2" w14:textId="77777777" w:rsidR="00C62B36" w:rsidRPr="00523978" w:rsidRDefault="00C62B36" w:rsidP="00C62B36">
      <w:pPr>
        <w:spacing w:after="120"/>
      </w:pPr>
    </w:p>
    <w:p w14:paraId="5692EFB1" w14:textId="77777777" w:rsidR="00C62B36" w:rsidRDefault="00C62B36" w:rsidP="00C62B36">
      <w:pPr>
        <w:autoSpaceDE w:val="0"/>
        <w:autoSpaceDN w:val="0"/>
        <w:adjustRightInd w:val="0"/>
        <w:rPr>
          <w:rFonts w:ascii="TimesNewRomanPSMT" w:hAnsi="TimesNewRomanPSMT" w:cs="TimesNewRomanPSMT"/>
          <w:sz w:val="20"/>
        </w:rPr>
      </w:pPr>
      <w:r>
        <w:rPr>
          <w:rFonts w:ascii="TimesNewRomanPSMT" w:hAnsi="TimesNewRomanPSMT" w:cs="TimesNewRomanPSMT"/>
          <w:sz w:val="20"/>
        </w:rPr>
        <w:t>* Refer to Page 2 for definitions &amp; lists.</w:t>
      </w:r>
    </w:p>
    <w:p w14:paraId="5E024725" w14:textId="77777777" w:rsidR="00C62B36" w:rsidRDefault="00C62B36" w:rsidP="00C62B36">
      <w:pPr>
        <w:autoSpaceDE w:val="0"/>
        <w:autoSpaceDN w:val="0"/>
        <w:adjustRightInd w:val="0"/>
        <w:jc w:val="center"/>
        <w:rPr>
          <w:rFonts w:ascii="TimesNewRomanPS-BoldMT" w:hAnsi="TimesNewRomanPS-BoldMT" w:cs="TimesNewRomanPS-BoldMT"/>
          <w:b/>
          <w:bCs/>
          <w:color w:val="000000"/>
          <w:sz w:val="36"/>
          <w:szCs w:val="36"/>
        </w:rPr>
      </w:pPr>
    </w:p>
    <w:p w14:paraId="18703B39" w14:textId="77777777" w:rsidR="00741EED" w:rsidRDefault="00C62B36" w:rsidP="00741EED">
      <w:pPr>
        <w:autoSpaceDE w:val="0"/>
        <w:autoSpaceDN w:val="0"/>
        <w:adjustRightInd w:val="0"/>
        <w:jc w:val="center"/>
        <w:rPr>
          <w:rFonts w:ascii="TimesNewRomanPS-BoldMT" w:hAnsi="TimesNewRomanPS-BoldMT" w:cs="TimesNewRomanPS-BoldMT"/>
          <w:b/>
          <w:bCs/>
          <w:szCs w:val="24"/>
        </w:rPr>
      </w:pPr>
      <w:r w:rsidRPr="00CD3F68">
        <w:rPr>
          <w:rFonts w:ascii="TimesNewRomanPS-BoldMT" w:hAnsi="TimesNewRomanPS-BoldMT" w:cs="TimesNewRomanPS-BoldMT"/>
          <w:b/>
          <w:bCs/>
          <w:color w:val="000000"/>
          <w:szCs w:val="24"/>
          <w:u w:val="single"/>
        </w:rPr>
        <w:t>Project Scope Summary Instructions, Definitions &amp; Lists</w:t>
      </w:r>
      <w:r w:rsidR="00741EED">
        <w:rPr>
          <w:rFonts w:ascii="TimesNewRomanPS-BoldMT" w:hAnsi="TimesNewRomanPS-BoldMT" w:cs="TimesNewRomanPS-BoldMT"/>
          <w:b/>
          <w:bCs/>
          <w:color w:val="000000"/>
          <w:szCs w:val="24"/>
          <w:u w:val="single"/>
        </w:rPr>
        <w:t xml:space="preserve"> </w:t>
      </w:r>
      <w:r w:rsidR="00741EED" w:rsidRPr="00741EED">
        <w:rPr>
          <w:rFonts w:ascii="TimesNewRomanPS-BoldMT" w:hAnsi="TimesNewRomanPS-BoldMT" w:cs="TimesNewRomanPS-BoldMT"/>
          <w:b/>
          <w:bCs/>
          <w:color w:val="000000"/>
          <w:szCs w:val="24"/>
          <w:u w:val="single"/>
        </w:rPr>
        <w:t xml:space="preserve">- </w:t>
      </w:r>
      <w:r w:rsidR="00741EED" w:rsidRPr="00741EED">
        <w:rPr>
          <w:rFonts w:ascii="TimesNewRomanPS-BoldMT" w:hAnsi="TimesNewRomanPS-BoldMT" w:cs="TimesNewRomanPS-BoldMT"/>
          <w:b/>
          <w:bCs/>
          <w:szCs w:val="24"/>
          <w:u w:val="single"/>
        </w:rPr>
        <w:t xml:space="preserve"> EXHIBIT L cont</w:t>
      </w:r>
      <w:r w:rsidR="00741EED" w:rsidRPr="00741EED">
        <w:rPr>
          <w:rFonts w:ascii="TimesNewRomanPS-BoldMT" w:hAnsi="TimesNewRomanPS-BoldMT" w:cs="TimesNewRomanPS-BoldMT"/>
          <w:b/>
          <w:bCs/>
          <w:szCs w:val="24"/>
        </w:rPr>
        <w:t>.</w:t>
      </w:r>
    </w:p>
    <w:p w14:paraId="249CB8F3" w14:textId="77777777" w:rsidR="00C62B36" w:rsidRPr="00CD3F68" w:rsidRDefault="00C62B36" w:rsidP="00C62B36">
      <w:pPr>
        <w:autoSpaceDE w:val="0"/>
        <w:autoSpaceDN w:val="0"/>
        <w:adjustRightInd w:val="0"/>
        <w:jc w:val="center"/>
        <w:rPr>
          <w:rFonts w:ascii="TimesNewRomanPS-BoldMT" w:hAnsi="TimesNewRomanPS-BoldMT" w:cs="TimesNewRomanPS-BoldMT"/>
          <w:b/>
          <w:bCs/>
          <w:color w:val="000000"/>
          <w:szCs w:val="24"/>
          <w:u w:val="single"/>
        </w:rPr>
      </w:pPr>
    </w:p>
    <w:p w14:paraId="2B700172" w14:textId="77777777" w:rsidR="00C62B36" w:rsidRPr="00741EED" w:rsidRDefault="00C62B36" w:rsidP="00C62B36">
      <w:pPr>
        <w:autoSpaceDE w:val="0"/>
        <w:autoSpaceDN w:val="0"/>
        <w:adjustRightInd w:val="0"/>
        <w:rPr>
          <w:sz w:val="20"/>
        </w:rPr>
      </w:pPr>
      <w:r>
        <w:rPr>
          <w:rFonts w:ascii="TimesNewRomanPSMT" w:hAnsi="TimesNewRomanPSMT" w:cs="TimesNewRomanPSMT"/>
          <w:color w:val="FFFFFF"/>
          <w:sz w:val="22"/>
          <w:szCs w:val="22"/>
        </w:rPr>
        <w:t>0</w:t>
      </w:r>
      <w:r w:rsidRPr="00741EED">
        <w:rPr>
          <w:sz w:val="20"/>
        </w:rPr>
        <w:t xml:space="preserve">Please use the definitions and lists below to complete the questions on </w:t>
      </w:r>
      <w:r w:rsidR="00741EED" w:rsidRPr="00741EED">
        <w:rPr>
          <w:sz w:val="20"/>
        </w:rPr>
        <w:t>the Exhibit L</w:t>
      </w:r>
      <w:r w:rsidRPr="00741EED">
        <w:rPr>
          <w:sz w:val="20"/>
        </w:rPr>
        <w:t>. If a project does not have an assembly (i.e.: basement) then insert “None” into the appropriate blank. If a project has an existing assembly that is modified or repaired then insert “Modify” or “Repair”, however, if a project scope does not modify or repair an existing assembly then insert “Existing” into the appropriate blank.</w:t>
      </w:r>
    </w:p>
    <w:p w14:paraId="02F42A9D" w14:textId="77777777" w:rsidR="00C62B36" w:rsidRDefault="00C62B36" w:rsidP="00C62B36">
      <w:pPr>
        <w:autoSpaceDE w:val="0"/>
        <w:autoSpaceDN w:val="0"/>
        <w:adjustRightInd w:val="0"/>
      </w:pPr>
    </w:p>
    <w:p w14:paraId="6C13855A" w14:textId="77777777" w:rsidR="00C62B36" w:rsidRDefault="00C62B36" w:rsidP="00C62B36">
      <w:pPr>
        <w:autoSpaceDE w:val="0"/>
        <w:autoSpaceDN w:val="0"/>
        <w:adjustRightInd w:val="0"/>
        <w:rPr>
          <w:sz w:val="20"/>
        </w:rPr>
      </w:pPr>
      <w:r w:rsidRPr="00D60D4F">
        <w:rPr>
          <w:b/>
          <w:bCs/>
          <w:sz w:val="20"/>
        </w:rPr>
        <w:t>Gross Square Foot</w:t>
      </w:r>
      <w:r w:rsidRPr="00D60D4F">
        <w:rPr>
          <w:sz w:val="20"/>
        </w:rPr>
        <w:t>: The total floor space in a building (not including the basement) from the exterior skin at grade and above.</w:t>
      </w:r>
    </w:p>
    <w:p w14:paraId="43EFB001" w14:textId="77777777" w:rsidR="00C62B36" w:rsidRPr="00D60D4F" w:rsidRDefault="00C62B36" w:rsidP="00C62B36">
      <w:pPr>
        <w:autoSpaceDE w:val="0"/>
        <w:autoSpaceDN w:val="0"/>
        <w:adjustRightInd w:val="0"/>
        <w:rPr>
          <w:sz w:val="20"/>
        </w:rPr>
      </w:pPr>
    </w:p>
    <w:p w14:paraId="5D3FECE7" w14:textId="77777777" w:rsidR="00C62B36" w:rsidRDefault="00C62B36" w:rsidP="00C62B36">
      <w:pPr>
        <w:autoSpaceDE w:val="0"/>
        <w:autoSpaceDN w:val="0"/>
        <w:adjustRightInd w:val="0"/>
        <w:ind w:left="720" w:hanging="720"/>
        <w:rPr>
          <w:sz w:val="20"/>
        </w:rPr>
      </w:pPr>
      <w:r w:rsidRPr="00D60D4F">
        <w:rPr>
          <w:b/>
          <w:bCs/>
          <w:sz w:val="20"/>
        </w:rPr>
        <w:t>Assignable Square Foot</w:t>
      </w:r>
      <w:r w:rsidRPr="00D60D4F">
        <w:rPr>
          <w:sz w:val="20"/>
        </w:rPr>
        <w:t>: The net floor space in a building (not including the basement) measured from the inside surface of exterior walls</w:t>
      </w:r>
      <w:r>
        <w:rPr>
          <w:sz w:val="20"/>
        </w:rPr>
        <w:t xml:space="preserve"> </w:t>
      </w:r>
      <w:r w:rsidRPr="00D60D4F">
        <w:rPr>
          <w:sz w:val="20"/>
        </w:rPr>
        <w:t>and excluding interior walls and partitions, mechanical equipment rooms, lavatories, janitorial closets, elevators, stairways, major</w:t>
      </w:r>
      <w:r>
        <w:rPr>
          <w:sz w:val="20"/>
        </w:rPr>
        <w:t xml:space="preserve"> </w:t>
      </w:r>
      <w:r w:rsidRPr="00D60D4F">
        <w:rPr>
          <w:sz w:val="20"/>
        </w:rPr>
        <w:t>circulation corridors, aisles and elevator lobbies.</w:t>
      </w:r>
    </w:p>
    <w:p w14:paraId="78705240" w14:textId="77777777" w:rsidR="00C62B36" w:rsidRPr="00D60D4F" w:rsidRDefault="00C62B36" w:rsidP="00C62B36">
      <w:pPr>
        <w:autoSpaceDE w:val="0"/>
        <w:autoSpaceDN w:val="0"/>
        <w:adjustRightInd w:val="0"/>
        <w:ind w:left="720" w:hanging="720"/>
        <w:rPr>
          <w:sz w:val="20"/>
        </w:rPr>
      </w:pPr>
    </w:p>
    <w:p w14:paraId="08105684" w14:textId="77777777" w:rsidR="00C62B36" w:rsidRDefault="00C62B36" w:rsidP="00C62B36">
      <w:pPr>
        <w:autoSpaceDE w:val="0"/>
        <w:autoSpaceDN w:val="0"/>
        <w:adjustRightInd w:val="0"/>
        <w:rPr>
          <w:sz w:val="20"/>
        </w:rPr>
      </w:pPr>
      <w:r w:rsidRPr="00D60D4F">
        <w:rPr>
          <w:b/>
          <w:bCs/>
          <w:sz w:val="20"/>
        </w:rPr>
        <w:t xml:space="preserve">Building Perimeter: </w:t>
      </w:r>
      <w:r w:rsidRPr="00D60D4F">
        <w:rPr>
          <w:sz w:val="20"/>
        </w:rPr>
        <w:t>The total length measured (linear feet) around the building enclosure at, or near, the ground floor.</w:t>
      </w:r>
    </w:p>
    <w:p w14:paraId="75D3C3C4" w14:textId="77777777" w:rsidR="00C62B36" w:rsidRPr="00D60D4F" w:rsidRDefault="00C62B36" w:rsidP="00C62B36">
      <w:pPr>
        <w:autoSpaceDE w:val="0"/>
        <w:autoSpaceDN w:val="0"/>
        <w:adjustRightInd w:val="0"/>
        <w:rPr>
          <w:sz w:val="20"/>
        </w:rPr>
      </w:pPr>
    </w:p>
    <w:p w14:paraId="580A30C9" w14:textId="77777777" w:rsidR="00C62B36" w:rsidRPr="00D60D4F" w:rsidRDefault="00C62B36" w:rsidP="00C62B36">
      <w:pPr>
        <w:autoSpaceDE w:val="0"/>
        <w:autoSpaceDN w:val="0"/>
        <w:adjustRightInd w:val="0"/>
        <w:rPr>
          <w:b/>
          <w:bCs/>
          <w:sz w:val="20"/>
        </w:rPr>
      </w:pPr>
      <w:r w:rsidRPr="00D60D4F">
        <w:rPr>
          <w:b/>
          <w:bCs/>
          <w:sz w:val="20"/>
        </w:rPr>
        <w:t>Building Types as Reported to THECB by Assignable Square Feet</w:t>
      </w:r>
    </w:p>
    <w:p w14:paraId="19FE6F28" w14:textId="77777777" w:rsidR="00C62B36" w:rsidRPr="00D60D4F" w:rsidRDefault="00C62B36" w:rsidP="00C62B36">
      <w:pPr>
        <w:autoSpaceDE w:val="0"/>
        <w:autoSpaceDN w:val="0"/>
        <w:adjustRightInd w:val="0"/>
        <w:ind w:left="720"/>
        <w:rPr>
          <w:sz w:val="20"/>
        </w:rPr>
      </w:pPr>
      <w:r w:rsidRPr="00D60D4F">
        <w:rPr>
          <w:sz w:val="20"/>
        </w:rPr>
        <w:t xml:space="preserve">070 - Unfinished Area </w:t>
      </w:r>
      <w:r>
        <w:rPr>
          <w:sz w:val="20"/>
        </w:rPr>
        <w:tab/>
      </w:r>
      <w:r>
        <w:rPr>
          <w:sz w:val="20"/>
        </w:rPr>
        <w:tab/>
      </w:r>
      <w:r>
        <w:rPr>
          <w:sz w:val="20"/>
        </w:rPr>
        <w:tab/>
      </w:r>
      <w:r w:rsidRPr="00D60D4F">
        <w:rPr>
          <w:sz w:val="20"/>
        </w:rPr>
        <w:t xml:space="preserve">110 - Classroom </w:t>
      </w:r>
      <w:r>
        <w:rPr>
          <w:sz w:val="20"/>
        </w:rPr>
        <w:tab/>
      </w:r>
      <w:r>
        <w:rPr>
          <w:sz w:val="20"/>
        </w:rPr>
        <w:tab/>
      </w:r>
      <w:r>
        <w:rPr>
          <w:sz w:val="20"/>
        </w:rPr>
        <w:tab/>
      </w:r>
      <w:r>
        <w:rPr>
          <w:sz w:val="20"/>
        </w:rPr>
        <w:tab/>
      </w:r>
      <w:r w:rsidRPr="00D60D4F">
        <w:rPr>
          <w:sz w:val="20"/>
        </w:rPr>
        <w:t>210 - Class Laboratory</w:t>
      </w:r>
    </w:p>
    <w:p w14:paraId="50FB06BB" w14:textId="77777777" w:rsidR="00C62B36" w:rsidRPr="00D60D4F" w:rsidRDefault="00C62B36" w:rsidP="00C62B36">
      <w:pPr>
        <w:autoSpaceDE w:val="0"/>
        <w:autoSpaceDN w:val="0"/>
        <w:adjustRightInd w:val="0"/>
        <w:ind w:left="720"/>
        <w:rPr>
          <w:sz w:val="20"/>
        </w:rPr>
      </w:pPr>
      <w:r w:rsidRPr="00D60D4F">
        <w:rPr>
          <w:sz w:val="20"/>
        </w:rPr>
        <w:t xml:space="preserve">220 - Special Class Laboratory </w:t>
      </w:r>
      <w:r>
        <w:rPr>
          <w:sz w:val="20"/>
        </w:rPr>
        <w:tab/>
      </w:r>
      <w:r>
        <w:rPr>
          <w:sz w:val="20"/>
        </w:rPr>
        <w:tab/>
      </w:r>
      <w:r w:rsidRPr="00D60D4F">
        <w:rPr>
          <w:sz w:val="20"/>
        </w:rPr>
        <w:t xml:space="preserve">230 - Individual Study Laboratory </w:t>
      </w:r>
      <w:r>
        <w:rPr>
          <w:sz w:val="20"/>
        </w:rPr>
        <w:tab/>
      </w:r>
      <w:r>
        <w:rPr>
          <w:sz w:val="20"/>
        </w:rPr>
        <w:tab/>
      </w:r>
      <w:r w:rsidRPr="00D60D4F">
        <w:rPr>
          <w:sz w:val="20"/>
        </w:rPr>
        <w:t>250 - Non-Class Laboratory (R&amp;D)</w:t>
      </w:r>
    </w:p>
    <w:p w14:paraId="493E0C6C" w14:textId="77777777" w:rsidR="00C62B36" w:rsidRPr="00D60D4F" w:rsidRDefault="00C62B36" w:rsidP="00C62B36">
      <w:pPr>
        <w:autoSpaceDE w:val="0"/>
        <w:autoSpaceDN w:val="0"/>
        <w:adjustRightInd w:val="0"/>
        <w:ind w:left="720"/>
        <w:rPr>
          <w:sz w:val="20"/>
        </w:rPr>
      </w:pPr>
      <w:r w:rsidRPr="00D60D4F">
        <w:rPr>
          <w:sz w:val="20"/>
        </w:rPr>
        <w:t xml:space="preserve">310 - Office </w:t>
      </w:r>
      <w:r>
        <w:rPr>
          <w:sz w:val="20"/>
        </w:rPr>
        <w:tab/>
      </w:r>
      <w:r>
        <w:rPr>
          <w:sz w:val="20"/>
        </w:rPr>
        <w:tab/>
      </w:r>
      <w:r>
        <w:rPr>
          <w:sz w:val="20"/>
        </w:rPr>
        <w:tab/>
      </w:r>
      <w:r>
        <w:rPr>
          <w:sz w:val="20"/>
        </w:rPr>
        <w:tab/>
      </w:r>
      <w:r w:rsidRPr="00D60D4F">
        <w:rPr>
          <w:sz w:val="20"/>
        </w:rPr>
        <w:t>350 - Conference Room</w:t>
      </w:r>
      <w:r>
        <w:rPr>
          <w:sz w:val="20"/>
        </w:rPr>
        <w:tab/>
      </w:r>
      <w:r>
        <w:rPr>
          <w:sz w:val="20"/>
        </w:rPr>
        <w:tab/>
      </w:r>
      <w:r>
        <w:rPr>
          <w:sz w:val="20"/>
        </w:rPr>
        <w:tab/>
      </w:r>
      <w:r w:rsidRPr="00D60D4F">
        <w:rPr>
          <w:sz w:val="20"/>
        </w:rPr>
        <w:t>410 - Reading/Study Room (Small)</w:t>
      </w:r>
    </w:p>
    <w:p w14:paraId="6C6F78ED" w14:textId="77777777" w:rsidR="00C62B36" w:rsidRPr="00D60D4F" w:rsidRDefault="00C62B36" w:rsidP="00C62B36">
      <w:pPr>
        <w:autoSpaceDE w:val="0"/>
        <w:autoSpaceDN w:val="0"/>
        <w:adjustRightInd w:val="0"/>
        <w:ind w:left="720"/>
        <w:rPr>
          <w:sz w:val="20"/>
        </w:rPr>
      </w:pPr>
      <w:r w:rsidRPr="00D60D4F">
        <w:rPr>
          <w:sz w:val="20"/>
        </w:rPr>
        <w:t xml:space="preserve">420 - Stack (Large Library) </w:t>
      </w:r>
      <w:r>
        <w:rPr>
          <w:sz w:val="20"/>
        </w:rPr>
        <w:tab/>
      </w:r>
      <w:r>
        <w:rPr>
          <w:sz w:val="20"/>
        </w:rPr>
        <w:tab/>
      </w:r>
      <w:r w:rsidRPr="00D60D4F">
        <w:rPr>
          <w:sz w:val="20"/>
        </w:rPr>
        <w:t xml:space="preserve">430 - Open-Stack Reading Room </w:t>
      </w:r>
      <w:r>
        <w:rPr>
          <w:sz w:val="20"/>
        </w:rPr>
        <w:tab/>
      </w:r>
      <w:r>
        <w:rPr>
          <w:sz w:val="20"/>
        </w:rPr>
        <w:tab/>
      </w:r>
      <w:r w:rsidRPr="00D60D4F">
        <w:rPr>
          <w:sz w:val="20"/>
        </w:rPr>
        <w:t>440 - Processing Room</w:t>
      </w:r>
    </w:p>
    <w:p w14:paraId="0B7F194E" w14:textId="77777777" w:rsidR="00C62B36" w:rsidRPr="00D60D4F" w:rsidRDefault="00C62B36" w:rsidP="00C62B36">
      <w:pPr>
        <w:autoSpaceDE w:val="0"/>
        <w:autoSpaceDN w:val="0"/>
        <w:adjustRightInd w:val="0"/>
        <w:ind w:left="720"/>
        <w:rPr>
          <w:sz w:val="20"/>
        </w:rPr>
      </w:pPr>
      <w:r w:rsidRPr="00D60D4F">
        <w:rPr>
          <w:sz w:val="20"/>
        </w:rPr>
        <w:t xml:space="preserve">520 - Athletic/Physical Education </w:t>
      </w:r>
      <w:r>
        <w:rPr>
          <w:sz w:val="20"/>
        </w:rPr>
        <w:tab/>
      </w:r>
      <w:r>
        <w:rPr>
          <w:sz w:val="20"/>
        </w:rPr>
        <w:tab/>
      </w:r>
      <w:r w:rsidRPr="00D60D4F">
        <w:rPr>
          <w:sz w:val="20"/>
        </w:rPr>
        <w:t xml:space="preserve">523 - Athletic/Facilities Spectating </w:t>
      </w:r>
      <w:r>
        <w:rPr>
          <w:sz w:val="20"/>
        </w:rPr>
        <w:tab/>
      </w:r>
      <w:r>
        <w:rPr>
          <w:sz w:val="20"/>
        </w:rPr>
        <w:tab/>
      </w:r>
      <w:r w:rsidRPr="00D60D4F">
        <w:rPr>
          <w:sz w:val="20"/>
        </w:rPr>
        <w:t>530 - Audio/Visual, Radio, TV Facilities</w:t>
      </w:r>
    </w:p>
    <w:p w14:paraId="25FA8CE5" w14:textId="77777777" w:rsidR="00C62B36" w:rsidRPr="00D60D4F" w:rsidRDefault="00C62B36" w:rsidP="00C62B36">
      <w:pPr>
        <w:autoSpaceDE w:val="0"/>
        <w:autoSpaceDN w:val="0"/>
        <w:adjustRightInd w:val="0"/>
        <w:ind w:left="720"/>
        <w:rPr>
          <w:sz w:val="20"/>
        </w:rPr>
      </w:pPr>
      <w:r w:rsidRPr="00D60D4F">
        <w:rPr>
          <w:sz w:val="20"/>
        </w:rPr>
        <w:t xml:space="preserve">540 - Clinic (Examination Rooms) </w:t>
      </w:r>
      <w:r>
        <w:rPr>
          <w:sz w:val="20"/>
        </w:rPr>
        <w:tab/>
      </w:r>
      <w:r>
        <w:rPr>
          <w:sz w:val="20"/>
        </w:rPr>
        <w:tab/>
      </w:r>
      <w:r w:rsidRPr="00D60D4F">
        <w:rPr>
          <w:sz w:val="20"/>
        </w:rPr>
        <w:t xml:space="preserve">550 - Demonstration Facilities </w:t>
      </w:r>
      <w:r>
        <w:rPr>
          <w:sz w:val="20"/>
        </w:rPr>
        <w:tab/>
      </w:r>
      <w:r>
        <w:rPr>
          <w:sz w:val="20"/>
        </w:rPr>
        <w:tab/>
      </w:r>
      <w:r w:rsidRPr="00D60D4F">
        <w:rPr>
          <w:sz w:val="20"/>
        </w:rPr>
        <w:t>610 - Assembly/Theater</w:t>
      </w:r>
    </w:p>
    <w:p w14:paraId="17FBF294" w14:textId="77777777" w:rsidR="00C62B36" w:rsidRPr="00D60D4F" w:rsidRDefault="00C62B36" w:rsidP="00C62B36">
      <w:pPr>
        <w:autoSpaceDE w:val="0"/>
        <w:autoSpaceDN w:val="0"/>
        <w:adjustRightInd w:val="0"/>
        <w:ind w:left="720"/>
        <w:rPr>
          <w:sz w:val="20"/>
        </w:rPr>
      </w:pPr>
      <w:r w:rsidRPr="00D60D4F">
        <w:rPr>
          <w:sz w:val="20"/>
        </w:rPr>
        <w:t xml:space="preserve">620 - Exhibition (Museum) </w:t>
      </w:r>
      <w:r>
        <w:rPr>
          <w:sz w:val="20"/>
        </w:rPr>
        <w:tab/>
      </w:r>
      <w:r>
        <w:rPr>
          <w:sz w:val="20"/>
        </w:rPr>
        <w:tab/>
      </w:r>
      <w:r w:rsidRPr="00D60D4F">
        <w:rPr>
          <w:sz w:val="20"/>
        </w:rPr>
        <w:t xml:space="preserve">630 - Food Facilities (Cafeteria) </w:t>
      </w:r>
      <w:r>
        <w:rPr>
          <w:sz w:val="20"/>
        </w:rPr>
        <w:tab/>
      </w:r>
      <w:r>
        <w:rPr>
          <w:sz w:val="20"/>
        </w:rPr>
        <w:tab/>
      </w:r>
      <w:r w:rsidRPr="00D60D4F">
        <w:rPr>
          <w:sz w:val="20"/>
        </w:rPr>
        <w:t>650 - Lounge</w:t>
      </w:r>
    </w:p>
    <w:p w14:paraId="3795D2E3" w14:textId="77777777" w:rsidR="00C62B36" w:rsidRPr="00D60D4F" w:rsidRDefault="00C62B36" w:rsidP="00C62B36">
      <w:pPr>
        <w:autoSpaceDE w:val="0"/>
        <w:autoSpaceDN w:val="0"/>
        <w:adjustRightInd w:val="0"/>
        <w:ind w:left="720"/>
        <w:rPr>
          <w:sz w:val="20"/>
        </w:rPr>
      </w:pPr>
      <w:r w:rsidRPr="00D60D4F">
        <w:rPr>
          <w:sz w:val="20"/>
        </w:rPr>
        <w:t xml:space="preserve">660 - Merchandising Facilities (Retail) </w:t>
      </w:r>
      <w:r>
        <w:rPr>
          <w:sz w:val="20"/>
        </w:rPr>
        <w:tab/>
      </w:r>
      <w:r w:rsidRPr="00D60D4F">
        <w:rPr>
          <w:sz w:val="20"/>
        </w:rPr>
        <w:t xml:space="preserve">670 - Recreation </w:t>
      </w:r>
      <w:r>
        <w:rPr>
          <w:sz w:val="20"/>
        </w:rPr>
        <w:tab/>
      </w:r>
      <w:r>
        <w:rPr>
          <w:sz w:val="20"/>
        </w:rPr>
        <w:tab/>
      </w:r>
      <w:r>
        <w:rPr>
          <w:sz w:val="20"/>
        </w:rPr>
        <w:tab/>
      </w:r>
      <w:r>
        <w:rPr>
          <w:sz w:val="20"/>
        </w:rPr>
        <w:tab/>
      </w:r>
      <w:r w:rsidRPr="00D60D4F">
        <w:rPr>
          <w:sz w:val="20"/>
        </w:rPr>
        <w:t>680 - Meeting Room (Non-Class/Office)</w:t>
      </w:r>
    </w:p>
    <w:p w14:paraId="09C80E02" w14:textId="77777777" w:rsidR="00C62B36" w:rsidRPr="00D60D4F" w:rsidRDefault="00C62B36" w:rsidP="00C62B36">
      <w:pPr>
        <w:autoSpaceDE w:val="0"/>
        <w:autoSpaceDN w:val="0"/>
        <w:adjustRightInd w:val="0"/>
        <w:ind w:left="720"/>
        <w:rPr>
          <w:sz w:val="20"/>
        </w:rPr>
      </w:pPr>
      <w:r w:rsidRPr="00D60D4F">
        <w:rPr>
          <w:sz w:val="20"/>
        </w:rPr>
        <w:t xml:space="preserve">720 - Shop (Repair &amp; Maintenance) </w:t>
      </w:r>
      <w:r>
        <w:rPr>
          <w:sz w:val="20"/>
        </w:rPr>
        <w:tab/>
      </w:r>
      <w:r w:rsidRPr="00D60D4F">
        <w:rPr>
          <w:sz w:val="20"/>
        </w:rPr>
        <w:t xml:space="preserve">730 - Storage </w:t>
      </w:r>
      <w:r>
        <w:rPr>
          <w:sz w:val="20"/>
        </w:rPr>
        <w:tab/>
      </w:r>
      <w:r>
        <w:rPr>
          <w:sz w:val="20"/>
        </w:rPr>
        <w:tab/>
      </w:r>
      <w:r>
        <w:rPr>
          <w:sz w:val="20"/>
        </w:rPr>
        <w:tab/>
      </w:r>
      <w:r>
        <w:rPr>
          <w:sz w:val="20"/>
        </w:rPr>
        <w:tab/>
      </w:r>
      <w:r w:rsidRPr="00D60D4F">
        <w:rPr>
          <w:sz w:val="20"/>
        </w:rPr>
        <w:t>740 - Vehicle Storage Facility</w:t>
      </w:r>
    </w:p>
    <w:p w14:paraId="5ACE1766" w14:textId="77777777" w:rsidR="00C62B36" w:rsidRPr="00D60D4F" w:rsidRDefault="00C62B36" w:rsidP="00C62B36">
      <w:pPr>
        <w:autoSpaceDE w:val="0"/>
        <w:autoSpaceDN w:val="0"/>
        <w:adjustRightInd w:val="0"/>
        <w:ind w:left="720"/>
        <w:rPr>
          <w:sz w:val="20"/>
        </w:rPr>
      </w:pPr>
      <w:r w:rsidRPr="00D60D4F">
        <w:rPr>
          <w:sz w:val="20"/>
        </w:rPr>
        <w:t xml:space="preserve">810 - Patient Bedroom </w:t>
      </w:r>
      <w:r>
        <w:rPr>
          <w:sz w:val="20"/>
        </w:rPr>
        <w:tab/>
      </w:r>
      <w:r>
        <w:rPr>
          <w:sz w:val="20"/>
        </w:rPr>
        <w:tab/>
      </w:r>
      <w:r>
        <w:rPr>
          <w:sz w:val="20"/>
        </w:rPr>
        <w:tab/>
      </w:r>
      <w:r w:rsidRPr="00D60D4F">
        <w:rPr>
          <w:sz w:val="20"/>
        </w:rPr>
        <w:t xml:space="preserve">820 - Patient </w:t>
      </w:r>
      <w:smartTag w:uri="urn:schemas-microsoft-com:office:smarttags" w:element="City">
        <w:smartTag w:uri="urn:schemas-microsoft-com:office:smarttags" w:element="place">
          <w:r w:rsidRPr="00D60D4F">
            <w:rPr>
              <w:sz w:val="20"/>
            </w:rPr>
            <w:t>Bath</w:t>
          </w:r>
        </w:smartTag>
      </w:smartTag>
      <w:r w:rsidRPr="00D60D4F">
        <w:rPr>
          <w:sz w:val="20"/>
        </w:rPr>
        <w:t xml:space="preserve"> </w:t>
      </w:r>
      <w:r>
        <w:rPr>
          <w:sz w:val="20"/>
        </w:rPr>
        <w:tab/>
      </w:r>
      <w:r>
        <w:rPr>
          <w:sz w:val="20"/>
        </w:rPr>
        <w:tab/>
      </w:r>
      <w:r>
        <w:rPr>
          <w:sz w:val="20"/>
        </w:rPr>
        <w:tab/>
      </w:r>
      <w:r w:rsidRPr="00D60D4F">
        <w:rPr>
          <w:sz w:val="20"/>
        </w:rPr>
        <w:t>830 - Nurses Station</w:t>
      </w:r>
    </w:p>
    <w:p w14:paraId="2F64987F" w14:textId="77777777" w:rsidR="00C62B36" w:rsidRPr="00D60D4F" w:rsidRDefault="00C62B36" w:rsidP="00C62B36">
      <w:pPr>
        <w:autoSpaceDE w:val="0"/>
        <w:autoSpaceDN w:val="0"/>
        <w:adjustRightInd w:val="0"/>
        <w:ind w:left="720"/>
        <w:rPr>
          <w:sz w:val="20"/>
        </w:rPr>
      </w:pPr>
      <w:r w:rsidRPr="00D60D4F">
        <w:rPr>
          <w:sz w:val="20"/>
        </w:rPr>
        <w:t xml:space="preserve">840 - Surgery </w:t>
      </w:r>
      <w:r>
        <w:rPr>
          <w:sz w:val="20"/>
        </w:rPr>
        <w:tab/>
      </w:r>
      <w:r>
        <w:rPr>
          <w:sz w:val="20"/>
        </w:rPr>
        <w:tab/>
      </w:r>
      <w:r>
        <w:rPr>
          <w:sz w:val="20"/>
        </w:rPr>
        <w:tab/>
      </w:r>
      <w:r>
        <w:rPr>
          <w:sz w:val="20"/>
        </w:rPr>
        <w:tab/>
      </w:r>
      <w:r w:rsidRPr="00D60D4F">
        <w:rPr>
          <w:sz w:val="20"/>
        </w:rPr>
        <w:t xml:space="preserve">850 - Health Care Treatment </w:t>
      </w:r>
      <w:r>
        <w:rPr>
          <w:sz w:val="20"/>
        </w:rPr>
        <w:tab/>
      </w:r>
      <w:r>
        <w:rPr>
          <w:sz w:val="20"/>
        </w:rPr>
        <w:tab/>
      </w:r>
      <w:r w:rsidRPr="00D60D4F">
        <w:rPr>
          <w:sz w:val="20"/>
        </w:rPr>
        <w:t>860 - Health Care Laboratory</w:t>
      </w:r>
    </w:p>
    <w:p w14:paraId="413AFDF4" w14:textId="77777777" w:rsidR="00C62B36" w:rsidRPr="00D60D4F" w:rsidRDefault="00C62B36" w:rsidP="00C62B36">
      <w:pPr>
        <w:autoSpaceDE w:val="0"/>
        <w:autoSpaceDN w:val="0"/>
        <w:adjustRightInd w:val="0"/>
        <w:ind w:left="720"/>
        <w:rPr>
          <w:sz w:val="20"/>
        </w:rPr>
      </w:pPr>
      <w:r w:rsidRPr="00D60D4F">
        <w:rPr>
          <w:sz w:val="20"/>
        </w:rPr>
        <w:t xml:space="preserve">870 - Health Care Supplies </w:t>
      </w:r>
      <w:r>
        <w:rPr>
          <w:sz w:val="20"/>
        </w:rPr>
        <w:tab/>
      </w:r>
      <w:r>
        <w:rPr>
          <w:sz w:val="20"/>
        </w:rPr>
        <w:tab/>
      </w:r>
      <w:r w:rsidRPr="00D60D4F">
        <w:rPr>
          <w:sz w:val="20"/>
        </w:rPr>
        <w:t xml:space="preserve">880 - Health Care Public Waiting </w:t>
      </w:r>
      <w:r>
        <w:rPr>
          <w:sz w:val="20"/>
        </w:rPr>
        <w:tab/>
      </w:r>
      <w:r>
        <w:rPr>
          <w:sz w:val="20"/>
        </w:rPr>
        <w:tab/>
      </w:r>
      <w:r w:rsidRPr="00D60D4F">
        <w:rPr>
          <w:sz w:val="20"/>
        </w:rPr>
        <w:t>895 - Health Care Service</w:t>
      </w:r>
    </w:p>
    <w:p w14:paraId="0F2D4DDD" w14:textId="77777777" w:rsidR="00C62B36" w:rsidRPr="00D60D4F" w:rsidRDefault="00C62B36" w:rsidP="00C62B36">
      <w:pPr>
        <w:autoSpaceDE w:val="0"/>
        <w:autoSpaceDN w:val="0"/>
        <w:adjustRightInd w:val="0"/>
        <w:ind w:left="720"/>
        <w:rPr>
          <w:sz w:val="20"/>
        </w:rPr>
      </w:pPr>
      <w:r w:rsidRPr="00D60D4F">
        <w:rPr>
          <w:sz w:val="20"/>
        </w:rPr>
        <w:t xml:space="preserve">910 - Sleep/Study w/out Toilet/Bath </w:t>
      </w:r>
      <w:r>
        <w:rPr>
          <w:sz w:val="20"/>
        </w:rPr>
        <w:tab/>
      </w:r>
      <w:r w:rsidRPr="00D60D4F">
        <w:rPr>
          <w:sz w:val="20"/>
        </w:rPr>
        <w:t xml:space="preserve">920 - Sleep Study w/ Toilet/Bath </w:t>
      </w:r>
      <w:r>
        <w:rPr>
          <w:sz w:val="20"/>
        </w:rPr>
        <w:tab/>
      </w:r>
      <w:r>
        <w:rPr>
          <w:sz w:val="20"/>
        </w:rPr>
        <w:tab/>
      </w:r>
      <w:r w:rsidRPr="00D60D4F">
        <w:rPr>
          <w:sz w:val="20"/>
        </w:rPr>
        <w:t>950 - Apartment</w:t>
      </w:r>
    </w:p>
    <w:p w14:paraId="5810D10E" w14:textId="77777777" w:rsidR="00C62B36" w:rsidRPr="00D60D4F" w:rsidRDefault="00C62B36" w:rsidP="00C62B36">
      <w:pPr>
        <w:autoSpaceDE w:val="0"/>
        <w:autoSpaceDN w:val="0"/>
        <w:adjustRightInd w:val="0"/>
        <w:rPr>
          <w:b/>
          <w:bCs/>
          <w:sz w:val="20"/>
        </w:rPr>
      </w:pPr>
      <w:r w:rsidRPr="00D60D4F">
        <w:rPr>
          <w:b/>
          <w:bCs/>
          <w:sz w:val="20"/>
        </w:rPr>
        <w:t>Foundation</w:t>
      </w:r>
    </w:p>
    <w:p w14:paraId="1830E1A7" w14:textId="77777777" w:rsidR="00C62B36" w:rsidRPr="00D60D4F" w:rsidRDefault="00C62B36" w:rsidP="00C62B36">
      <w:pPr>
        <w:autoSpaceDE w:val="0"/>
        <w:autoSpaceDN w:val="0"/>
        <w:adjustRightInd w:val="0"/>
        <w:ind w:left="720"/>
        <w:rPr>
          <w:sz w:val="20"/>
        </w:rPr>
      </w:pPr>
      <w:r w:rsidRPr="00D60D4F">
        <w:rPr>
          <w:sz w:val="20"/>
        </w:rPr>
        <w:t xml:space="preserve">Cast-in-Place Concrete Walls </w:t>
      </w:r>
      <w:r>
        <w:rPr>
          <w:sz w:val="20"/>
        </w:rPr>
        <w:tab/>
      </w:r>
      <w:r>
        <w:rPr>
          <w:sz w:val="20"/>
        </w:rPr>
        <w:tab/>
      </w:r>
      <w:r w:rsidRPr="00D60D4F">
        <w:rPr>
          <w:sz w:val="20"/>
        </w:rPr>
        <w:t xml:space="preserve">Grade Beam / Slab on Grade </w:t>
      </w:r>
      <w:r>
        <w:rPr>
          <w:sz w:val="20"/>
        </w:rPr>
        <w:tab/>
      </w:r>
      <w:r>
        <w:rPr>
          <w:sz w:val="20"/>
        </w:rPr>
        <w:tab/>
      </w:r>
      <w:proofErr w:type="spellStart"/>
      <w:r w:rsidRPr="00D60D4F">
        <w:rPr>
          <w:sz w:val="20"/>
        </w:rPr>
        <w:t>Grade</w:t>
      </w:r>
      <w:proofErr w:type="spellEnd"/>
      <w:r w:rsidRPr="00D60D4F">
        <w:rPr>
          <w:sz w:val="20"/>
        </w:rPr>
        <w:t xml:space="preserve"> Beam / SOG - Post Tension</w:t>
      </w:r>
    </w:p>
    <w:p w14:paraId="264D75CC" w14:textId="77777777" w:rsidR="00C62B36" w:rsidRPr="00D60D4F" w:rsidRDefault="00C62B36" w:rsidP="00C62B36">
      <w:pPr>
        <w:autoSpaceDE w:val="0"/>
        <w:autoSpaceDN w:val="0"/>
        <w:adjustRightInd w:val="0"/>
        <w:ind w:left="720"/>
        <w:rPr>
          <w:sz w:val="20"/>
        </w:rPr>
      </w:pPr>
      <w:r w:rsidRPr="00D60D4F">
        <w:rPr>
          <w:sz w:val="20"/>
        </w:rPr>
        <w:t xml:space="preserve">Spread Footings </w:t>
      </w:r>
      <w:r>
        <w:rPr>
          <w:sz w:val="20"/>
        </w:rPr>
        <w:tab/>
      </w:r>
      <w:r>
        <w:rPr>
          <w:sz w:val="20"/>
        </w:rPr>
        <w:tab/>
      </w:r>
      <w:r>
        <w:rPr>
          <w:sz w:val="20"/>
        </w:rPr>
        <w:tab/>
      </w:r>
      <w:r>
        <w:rPr>
          <w:sz w:val="20"/>
        </w:rPr>
        <w:tab/>
      </w:r>
      <w:r w:rsidRPr="00D60D4F">
        <w:rPr>
          <w:sz w:val="20"/>
        </w:rPr>
        <w:t>Piers / Piles / Caissons</w:t>
      </w:r>
    </w:p>
    <w:p w14:paraId="04ACDA72" w14:textId="77777777" w:rsidR="00C62B36" w:rsidRPr="00D60D4F" w:rsidRDefault="00C62B36" w:rsidP="00C62B36">
      <w:pPr>
        <w:autoSpaceDE w:val="0"/>
        <w:autoSpaceDN w:val="0"/>
        <w:adjustRightInd w:val="0"/>
        <w:rPr>
          <w:b/>
          <w:bCs/>
          <w:sz w:val="20"/>
        </w:rPr>
      </w:pPr>
      <w:r w:rsidRPr="00D60D4F">
        <w:rPr>
          <w:b/>
          <w:bCs/>
          <w:sz w:val="20"/>
        </w:rPr>
        <w:t>Superstructure</w:t>
      </w:r>
    </w:p>
    <w:p w14:paraId="7644F7E4" w14:textId="77777777" w:rsidR="00C62B36" w:rsidRPr="00D60D4F" w:rsidRDefault="00C62B36" w:rsidP="00C62B36">
      <w:pPr>
        <w:autoSpaceDE w:val="0"/>
        <w:autoSpaceDN w:val="0"/>
        <w:adjustRightInd w:val="0"/>
        <w:ind w:left="720"/>
        <w:rPr>
          <w:sz w:val="20"/>
        </w:rPr>
      </w:pPr>
      <w:r w:rsidRPr="00D60D4F">
        <w:rPr>
          <w:sz w:val="20"/>
        </w:rPr>
        <w:t xml:space="preserve">Bearing Walls </w:t>
      </w:r>
      <w:r>
        <w:rPr>
          <w:sz w:val="20"/>
        </w:rPr>
        <w:tab/>
      </w:r>
      <w:r>
        <w:rPr>
          <w:sz w:val="20"/>
        </w:rPr>
        <w:tab/>
      </w:r>
      <w:r>
        <w:rPr>
          <w:sz w:val="20"/>
        </w:rPr>
        <w:tab/>
      </w:r>
      <w:r>
        <w:rPr>
          <w:sz w:val="20"/>
        </w:rPr>
        <w:tab/>
      </w:r>
      <w:r w:rsidRPr="00D60D4F">
        <w:rPr>
          <w:sz w:val="20"/>
        </w:rPr>
        <w:t xml:space="preserve">Concrete Foundation w/ Steel Frame </w:t>
      </w:r>
      <w:r>
        <w:rPr>
          <w:sz w:val="20"/>
        </w:rPr>
        <w:tab/>
      </w:r>
      <w:r w:rsidRPr="00D60D4F">
        <w:rPr>
          <w:sz w:val="20"/>
        </w:rPr>
        <w:t>Precast Concrete</w:t>
      </w:r>
    </w:p>
    <w:p w14:paraId="4EE6D3AC" w14:textId="77777777" w:rsidR="00C62B36" w:rsidRPr="00D60D4F" w:rsidRDefault="00C62B36" w:rsidP="00C62B36">
      <w:pPr>
        <w:autoSpaceDE w:val="0"/>
        <w:autoSpaceDN w:val="0"/>
        <w:adjustRightInd w:val="0"/>
        <w:ind w:left="720"/>
        <w:rPr>
          <w:sz w:val="20"/>
        </w:rPr>
      </w:pPr>
      <w:r w:rsidRPr="00D60D4F">
        <w:rPr>
          <w:sz w:val="20"/>
        </w:rPr>
        <w:t xml:space="preserve">Reinforced Concrete / Post Tension </w:t>
      </w:r>
      <w:r>
        <w:rPr>
          <w:sz w:val="20"/>
        </w:rPr>
        <w:tab/>
      </w:r>
      <w:r w:rsidRPr="00D60D4F">
        <w:rPr>
          <w:sz w:val="20"/>
        </w:rPr>
        <w:t xml:space="preserve">Tilt-Up Concrete Panels </w:t>
      </w:r>
      <w:r>
        <w:rPr>
          <w:sz w:val="20"/>
        </w:rPr>
        <w:tab/>
      </w:r>
      <w:r>
        <w:rPr>
          <w:sz w:val="20"/>
        </w:rPr>
        <w:tab/>
      </w:r>
      <w:r>
        <w:rPr>
          <w:sz w:val="20"/>
        </w:rPr>
        <w:tab/>
      </w:r>
      <w:r w:rsidRPr="00D60D4F">
        <w:rPr>
          <w:sz w:val="20"/>
        </w:rPr>
        <w:t>Wood</w:t>
      </w:r>
    </w:p>
    <w:p w14:paraId="0853526B" w14:textId="77777777" w:rsidR="00C62B36" w:rsidRPr="00D60D4F" w:rsidRDefault="00C62B36" w:rsidP="00C62B36">
      <w:pPr>
        <w:autoSpaceDE w:val="0"/>
        <w:autoSpaceDN w:val="0"/>
        <w:adjustRightInd w:val="0"/>
        <w:rPr>
          <w:b/>
          <w:bCs/>
          <w:sz w:val="20"/>
        </w:rPr>
      </w:pPr>
      <w:r w:rsidRPr="00D60D4F">
        <w:rPr>
          <w:b/>
          <w:bCs/>
          <w:sz w:val="20"/>
        </w:rPr>
        <w:t>Exterior Closure</w:t>
      </w:r>
    </w:p>
    <w:p w14:paraId="7F8D79AE" w14:textId="77777777" w:rsidR="00C62B36" w:rsidRPr="00D60D4F" w:rsidRDefault="00C62B36" w:rsidP="00C62B36">
      <w:pPr>
        <w:autoSpaceDE w:val="0"/>
        <w:autoSpaceDN w:val="0"/>
        <w:adjustRightInd w:val="0"/>
        <w:ind w:left="720"/>
        <w:rPr>
          <w:sz w:val="20"/>
        </w:rPr>
      </w:pPr>
      <w:r w:rsidRPr="00D60D4F">
        <w:rPr>
          <w:sz w:val="20"/>
        </w:rPr>
        <w:t xml:space="preserve">Aluminum Siding w/ Metal or Wood Stud Back-up </w:t>
      </w:r>
      <w:r>
        <w:rPr>
          <w:sz w:val="20"/>
        </w:rPr>
        <w:tab/>
      </w:r>
      <w:r>
        <w:rPr>
          <w:sz w:val="20"/>
        </w:rPr>
        <w:tab/>
      </w:r>
      <w:r>
        <w:rPr>
          <w:sz w:val="20"/>
        </w:rPr>
        <w:tab/>
      </w:r>
      <w:r>
        <w:rPr>
          <w:sz w:val="20"/>
        </w:rPr>
        <w:tab/>
      </w:r>
      <w:r>
        <w:rPr>
          <w:sz w:val="20"/>
        </w:rPr>
        <w:tab/>
      </w:r>
      <w:r w:rsidRPr="00D60D4F">
        <w:rPr>
          <w:sz w:val="20"/>
        </w:rPr>
        <w:t>Decorative Concrete Block</w:t>
      </w:r>
    </w:p>
    <w:p w14:paraId="71820BDB" w14:textId="77777777" w:rsidR="00C62B36" w:rsidRPr="00D60D4F" w:rsidRDefault="00C62B36" w:rsidP="00C62B36">
      <w:pPr>
        <w:autoSpaceDE w:val="0"/>
        <w:autoSpaceDN w:val="0"/>
        <w:adjustRightInd w:val="0"/>
        <w:ind w:left="720"/>
        <w:rPr>
          <w:sz w:val="20"/>
        </w:rPr>
      </w:pPr>
      <w:r w:rsidRPr="00D60D4F">
        <w:rPr>
          <w:sz w:val="20"/>
        </w:rPr>
        <w:t xml:space="preserve">Double Glazed Plate Glass Panel </w:t>
      </w:r>
      <w:r>
        <w:rPr>
          <w:sz w:val="20"/>
        </w:rPr>
        <w:tab/>
      </w:r>
      <w:r>
        <w:rPr>
          <w:sz w:val="20"/>
        </w:rPr>
        <w:tab/>
      </w:r>
      <w:proofErr w:type="spellStart"/>
      <w:r w:rsidRPr="00D60D4F">
        <w:rPr>
          <w:sz w:val="20"/>
        </w:rPr>
        <w:t>Dryvit</w:t>
      </w:r>
      <w:proofErr w:type="spellEnd"/>
      <w:r w:rsidRPr="00D60D4F">
        <w:rPr>
          <w:sz w:val="20"/>
        </w:rPr>
        <w:t xml:space="preserve"> / EIFS </w:t>
      </w:r>
      <w:r>
        <w:rPr>
          <w:sz w:val="20"/>
        </w:rPr>
        <w:tab/>
      </w:r>
      <w:r>
        <w:rPr>
          <w:sz w:val="20"/>
        </w:rPr>
        <w:tab/>
      </w:r>
      <w:r>
        <w:rPr>
          <w:sz w:val="20"/>
        </w:rPr>
        <w:tab/>
      </w:r>
      <w:r>
        <w:rPr>
          <w:sz w:val="20"/>
        </w:rPr>
        <w:tab/>
      </w:r>
      <w:r w:rsidRPr="00D60D4F">
        <w:rPr>
          <w:sz w:val="20"/>
        </w:rPr>
        <w:t>Exposed Precast Concrete Panels</w:t>
      </w:r>
    </w:p>
    <w:p w14:paraId="250DD64F" w14:textId="77777777" w:rsidR="00C62B36" w:rsidRPr="00D60D4F" w:rsidRDefault="00C62B36" w:rsidP="00C62B36">
      <w:pPr>
        <w:autoSpaceDE w:val="0"/>
        <w:autoSpaceDN w:val="0"/>
        <w:adjustRightInd w:val="0"/>
        <w:ind w:left="720"/>
        <w:rPr>
          <w:sz w:val="20"/>
        </w:rPr>
      </w:pPr>
      <w:r w:rsidRPr="00D60D4F">
        <w:rPr>
          <w:sz w:val="20"/>
        </w:rPr>
        <w:t xml:space="preserve">Exposed Cast-in-Place Concrete </w:t>
      </w:r>
      <w:r>
        <w:rPr>
          <w:sz w:val="20"/>
        </w:rPr>
        <w:tab/>
      </w:r>
      <w:r>
        <w:rPr>
          <w:sz w:val="20"/>
        </w:rPr>
        <w:tab/>
      </w:r>
      <w:r w:rsidRPr="00D60D4F">
        <w:rPr>
          <w:sz w:val="20"/>
        </w:rPr>
        <w:t xml:space="preserve">Face Brick w/ CMU Back-up </w:t>
      </w:r>
      <w:r>
        <w:rPr>
          <w:sz w:val="20"/>
        </w:rPr>
        <w:tab/>
      </w:r>
      <w:r>
        <w:rPr>
          <w:sz w:val="20"/>
        </w:rPr>
        <w:tab/>
      </w:r>
      <w:r w:rsidRPr="00D60D4F">
        <w:rPr>
          <w:sz w:val="20"/>
        </w:rPr>
        <w:t>Face Brick w/ Metal Stud Back-up</w:t>
      </w:r>
    </w:p>
    <w:p w14:paraId="1EE35105" w14:textId="77777777" w:rsidR="00C62B36" w:rsidRPr="00D60D4F" w:rsidRDefault="00C62B36" w:rsidP="00C62B36">
      <w:pPr>
        <w:autoSpaceDE w:val="0"/>
        <w:autoSpaceDN w:val="0"/>
        <w:adjustRightInd w:val="0"/>
        <w:ind w:left="720"/>
        <w:rPr>
          <w:sz w:val="20"/>
        </w:rPr>
      </w:pPr>
      <w:r w:rsidRPr="00D60D4F">
        <w:rPr>
          <w:sz w:val="20"/>
        </w:rPr>
        <w:t xml:space="preserve">Galvanized Steel Siding </w:t>
      </w:r>
      <w:r>
        <w:rPr>
          <w:sz w:val="20"/>
        </w:rPr>
        <w:tab/>
      </w:r>
      <w:r>
        <w:rPr>
          <w:sz w:val="20"/>
        </w:rPr>
        <w:tab/>
      </w:r>
      <w:r>
        <w:rPr>
          <w:sz w:val="20"/>
        </w:rPr>
        <w:tab/>
      </w:r>
      <w:r w:rsidRPr="00D60D4F">
        <w:rPr>
          <w:sz w:val="20"/>
        </w:rPr>
        <w:t xml:space="preserve">Glass &amp; Metal Curtain Wall </w:t>
      </w:r>
      <w:r>
        <w:rPr>
          <w:sz w:val="20"/>
        </w:rPr>
        <w:tab/>
      </w:r>
      <w:r>
        <w:rPr>
          <w:sz w:val="20"/>
        </w:rPr>
        <w:tab/>
      </w:r>
      <w:r w:rsidRPr="00D60D4F">
        <w:rPr>
          <w:sz w:val="20"/>
        </w:rPr>
        <w:t>Natural Stone w/ CMU Back-up</w:t>
      </w:r>
    </w:p>
    <w:p w14:paraId="11A7E8C3" w14:textId="77777777" w:rsidR="00C62B36" w:rsidRPr="00D60D4F" w:rsidRDefault="00C62B36" w:rsidP="00C62B36">
      <w:pPr>
        <w:autoSpaceDE w:val="0"/>
        <w:autoSpaceDN w:val="0"/>
        <w:adjustRightInd w:val="0"/>
        <w:ind w:left="720"/>
        <w:rPr>
          <w:sz w:val="20"/>
        </w:rPr>
      </w:pPr>
      <w:r w:rsidRPr="00D60D4F">
        <w:rPr>
          <w:sz w:val="20"/>
        </w:rPr>
        <w:t xml:space="preserve">Modified 3” Precast Panel w/ 6” Metal Stud Back-up </w:t>
      </w:r>
      <w:r>
        <w:rPr>
          <w:sz w:val="20"/>
        </w:rPr>
        <w:tab/>
      </w:r>
      <w:r>
        <w:rPr>
          <w:sz w:val="20"/>
        </w:rPr>
        <w:tab/>
      </w:r>
      <w:r>
        <w:rPr>
          <w:sz w:val="20"/>
        </w:rPr>
        <w:tab/>
      </w:r>
      <w:r>
        <w:rPr>
          <w:sz w:val="20"/>
        </w:rPr>
        <w:tab/>
      </w:r>
      <w:r>
        <w:rPr>
          <w:sz w:val="20"/>
        </w:rPr>
        <w:tab/>
      </w:r>
      <w:r w:rsidRPr="00D60D4F">
        <w:rPr>
          <w:sz w:val="20"/>
        </w:rPr>
        <w:t>Natural Stone w/ Metal Stud Back-up</w:t>
      </w:r>
    </w:p>
    <w:p w14:paraId="7199404D" w14:textId="77777777" w:rsidR="00C62B36" w:rsidRPr="00D60D4F" w:rsidRDefault="00C62B36" w:rsidP="00C62B36">
      <w:pPr>
        <w:autoSpaceDE w:val="0"/>
        <w:autoSpaceDN w:val="0"/>
        <w:adjustRightInd w:val="0"/>
        <w:ind w:left="720"/>
        <w:rPr>
          <w:sz w:val="20"/>
        </w:rPr>
      </w:pPr>
      <w:r w:rsidRPr="00D60D4F">
        <w:rPr>
          <w:sz w:val="20"/>
        </w:rPr>
        <w:t xml:space="preserve">Painted Concrete Block </w:t>
      </w:r>
      <w:r>
        <w:rPr>
          <w:sz w:val="20"/>
        </w:rPr>
        <w:tab/>
      </w:r>
      <w:r>
        <w:rPr>
          <w:sz w:val="20"/>
        </w:rPr>
        <w:tab/>
      </w:r>
      <w:r>
        <w:rPr>
          <w:sz w:val="20"/>
        </w:rPr>
        <w:tab/>
      </w:r>
      <w:r w:rsidRPr="00D60D4F">
        <w:rPr>
          <w:sz w:val="20"/>
        </w:rPr>
        <w:t xml:space="preserve">Plaster on w/ Metal or Wood Stud Back-up </w:t>
      </w:r>
      <w:r>
        <w:rPr>
          <w:sz w:val="20"/>
        </w:rPr>
        <w:tab/>
      </w:r>
      <w:r w:rsidRPr="00D60D4F">
        <w:rPr>
          <w:sz w:val="20"/>
        </w:rPr>
        <w:t>Porcelain Tile w/ Metal stud Back-up</w:t>
      </w:r>
    </w:p>
    <w:p w14:paraId="1F44C468" w14:textId="77777777" w:rsidR="00C62B36" w:rsidRPr="00D60D4F" w:rsidRDefault="00C62B36" w:rsidP="00C62B36">
      <w:pPr>
        <w:autoSpaceDE w:val="0"/>
        <w:autoSpaceDN w:val="0"/>
        <w:adjustRightInd w:val="0"/>
        <w:ind w:left="720"/>
        <w:rPr>
          <w:sz w:val="20"/>
        </w:rPr>
      </w:pPr>
      <w:r w:rsidRPr="00D60D4F">
        <w:rPr>
          <w:sz w:val="20"/>
        </w:rPr>
        <w:t xml:space="preserve">Stucco on CMU Back-up </w:t>
      </w:r>
      <w:r>
        <w:rPr>
          <w:sz w:val="20"/>
        </w:rPr>
        <w:tab/>
      </w:r>
      <w:r>
        <w:rPr>
          <w:sz w:val="20"/>
        </w:rPr>
        <w:tab/>
      </w:r>
      <w:r>
        <w:rPr>
          <w:sz w:val="20"/>
        </w:rPr>
        <w:tab/>
      </w:r>
      <w:r w:rsidRPr="00D60D4F">
        <w:rPr>
          <w:sz w:val="20"/>
        </w:rPr>
        <w:t xml:space="preserve">Tilt-up Concrete Panels </w:t>
      </w:r>
      <w:r>
        <w:rPr>
          <w:sz w:val="20"/>
        </w:rPr>
        <w:tab/>
      </w:r>
      <w:r>
        <w:rPr>
          <w:sz w:val="20"/>
        </w:rPr>
        <w:tab/>
      </w:r>
      <w:r>
        <w:rPr>
          <w:sz w:val="20"/>
        </w:rPr>
        <w:tab/>
      </w:r>
      <w:r w:rsidRPr="00D60D4F">
        <w:rPr>
          <w:sz w:val="20"/>
        </w:rPr>
        <w:t>Wood Siding w/ Wood Stud Back-up</w:t>
      </w:r>
    </w:p>
    <w:p w14:paraId="2C2F9C21" w14:textId="77777777" w:rsidR="00C62B36" w:rsidRPr="00D60D4F" w:rsidRDefault="00C62B36" w:rsidP="00C62B36">
      <w:pPr>
        <w:autoSpaceDE w:val="0"/>
        <w:autoSpaceDN w:val="0"/>
        <w:adjustRightInd w:val="0"/>
        <w:rPr>
          <w:b/>
          <w:bCs/>
          <w:sz w:val="20"/>
        </w:rPr>
      </w:pPr>
      <w:r w:rsidRPr="00D60D4F">
        <w:rPr>
          <w:b/>
          <w:bCs/>
          <w:sz w:val="20"/>
        </w:rPr>
        <w:t>Roofing System</w:t>
      </w:r>
    </w:p>
    <w:p w14:paraId="3985695E" w14:textId="77777777" w:rsidR="00C62B36" w:rsidRPr="00D60D4F" w:rsidRDefault="00C62B36" w:rsidP="00C62B36">
      <w:pPr>
        <w:autoSpaceDE w:val="0"/>
        <w:autoSpaceDN w:val="0"/>
        <w:adjustRightInd w:val="0"/>
        <w:ind w:left="720"/>
        <w:rPr>
          <w:sz w:val="20"/>
        </w:rPr>
      </w:pPr>
      <w:r w:rsidRPr="00D60D4F">
        <w:rPr>
          <w:sz w:val="20"/>
        </w:rPr>
        <w:t xml:space="preserve">Built-up </w:t>
      </w:r>
      <w:r>
        <w:rPr>
          <w:sz w:val="20"/>
        </w:rPr>
        <w:tab/>
      </w:r>
      <w:r>
        <w:rPr>
          <w:sz w:val="20"/>
        </w:rPr>
        <w:tab/>
      </w:r>
      <w:r>
        <w:rPr>
          <w:sz w:val="20"/>
        </w:rPr>
        <w:tab/>
      </w:r>
      <w:r>
        <w:rPr>
          <w:sz w:val="20"/>
        </w:rPr>
        <w:tab/>
      </w:r>
      <w:r>
        <w:rPr>
          <w:sz w:val="20"/>
        </w:rPr>
        <w:tab/>
      </w:r>
      <w:r w:rsidRPr="00D60D4F">
        <w:rPr>
          <w:sz w:val="20"/>
        </w:rPr>
        <w:t xml:space="preserve">Clay Tile </w:t>
      </w:r>
      <w:r>
        <w:rPr>
          <w:sz w:val="20"/>
        </w:rPr>
        <w:tab/>
      </w:r>
      <w:r>
        <w:rPr>
          <w:sz w:val="20"/>
        </w:rPr>
        <w:tab/>
      </w:r>
      <w:r>
        <w:rPr>
          <w:sz w:val="20"/>
        </w:rPr>
        <w:tab/>
      </w:r>
      <w:r>
        <w:rPr>
          <w:sz w:val="20"/>
        </w:rPr>
        <w:tab/>
      </w:r>
      <w:r w:rsidRPr="00D60D4F">
        <w:rPr>
          <w:sz w:val="20"/>
        </w:rPr>
        <w:t>Cold Applied</w:t>
      </w:r>
    </w:p>
    <w:p w14:paraId="4E280AA6" w14:textId="77777777" w:rsidR="00C62B36" w:rsidRPr="00D60D4F" w:rsidRDefault="00C62B36" w:rsidP="00C62B36">
      <w:pPr>
        <w:autoSpaceDE w:val="0"/>
        <w:autoSpaceDN w:val="0"/>
        <w:adjustRightInd w:val="0"/>
        <w:ind w:left="720"/>
        <w:rPr>
          <w:sz w:val="20"/>
        </w:rPr>
      </w:pPr>
      <w:r w:rsidRPr="00D60D4F">
        <w:rPr>
          <w:sz w:val="20"/>
        </w:rPr>
        <w:t>Elastomeric / Single-ply Membrane</w:t>
      </w:r>
      <w:r>
        <w:rPr>
          <w:sz w:val="20"/>
        </w:rPr>
        <w:tab/>
      </w:r>
      <w:r>
        <w:rPr>
          <w:sz w:val="20"/>
        </w:rPr>
        <w:tab/>
      </w:r>
      <w:r w:rsidRPr="00D60D4F">
        <w:rPr>
          <w:sz w:val="20"/>
        </w:rPr>
        <w:t xml:space="preserve">Modified Bitumen </w:t>
      </w:r>
      <w:r>
        <w:rPr>
          <w:sz w:val="20"/>
        </w:rPr>
        <w:tab/>
      </w:r>
      <w:r>
        <w:rPr>
          <w:sz w:val="20"/>
        </w:rPr>
        <w:tab/>
      </w:r>
      <w:r>
        <w:rPr>
          <w:sz w:val="20"/>
        </w:rPr>
        <w:tab/>
      </w:r>
      <w:r w:rsidRPr="00D60D4F">
        <w:rPr>
          <w:sz w:val="20"/>
        </w:rPr>
        <w:t>Pre-formed Metal</w:t>
      </w:r>
    </w:p>
    <w:p w14:paraId="712D516D" w14:textId="77777777" w:rsidR="00C62B36" w:rsidRPr="00D60D4F" w:rsidRDefault="00C62B36" w:rsidP="00C62B36">
      <w:pPr>
        <w:autoSpaceDE w:val="0"/>
        <w:autoSpaceDN w:val="0"/>
        <w:adjustRightInd w:val="0"/>
        <w:ind w:left="720"/>
        <w:rPr>
          <w:sz w:val="20"/>
        </w:rPr>
      </w:pPr>
      <w:r w:rsidRPr="00D60D4F">
        <w:rPr>
          <w:sz w:val="20"/>
        </w:rPr>
        <w:t xml:space="preserve">Prepared Roll </w:t>
      </w:r>
      <w:r>
        <w:rPr>
          <w:sz w:val="20"/>
        </w:rPr>
        <w:tab/>
      </w:r>
      <w:r>
        <w:rPr>
          <w:sz w:val="20"/>
        </w:rPr>
        <w:tab/>
      </w:r>
      <w:r>
        <w:rPr>
          <w:sz w:val="20"/>
        </w:rPr>
        <w:tab/>
      </w:r>
      <w:r>
        <w:rPr>
          <w:sz w:val="20"/>
        </w:rPr>
        <w:tab/>
      </w:r>
      <w:r w:rsidRPr="00D60D4F">
        <w:rPr>
          <w:sz w:val="20"/>
        </w:rPr>
        <w:t>Shingle (Asphalt / Wood)</w:t>
      </w:r>
    </w:p>
    <w:p w14:paraId="7299BB9B" w14:textId="77777777" w:rsidR="00C62B36" w:rsidRPr="00D60D4F" w:rsidRDefault="00C62B36" w:rsidP="00C62B36">
      <w:pPr>
        <w:autoSpaceDE w:val="0"/>
        <w:autoSpaceDN w:val="0"/>
        <w:adjustRightInd w:val="0"/>
        <w:rPr>
          <w:sz w:val="20"/>
        </w:rPr>
      </w:pPr>
      <w:r w:rsidRPr="00D60D4F">
        <w:rPr>
          <w:b/>
          <w:bCs/>
          <w:sz w:val="20"/>
        </w:rPr>
        <w:t xml:space="preserve">Interior Partition Construction </w:t>
      </w:r>
      <w:r w:rsidRPr="00D60D4F">
        <w:rPr>
          <w:sz w:val="20"/>
        </w:rPr>
        <w:t>(not including basement)</w:t>
      </w:r>
    </w:p>
    <w:p w14:paraId="0EBF10A3" w14:textId="77777777" w:rsidR="00C62B36" w:rsidRPr="00D60D4F" w:rsidRDefault="00C62B36" w:rsidP="00C62B36">
      <w:pPr>
        <w:autoSpaceDE w:val="0"/>
        <w:autoSpaceDN w:val="0"/>
        <w:adjustRightInd w:val="0"/>
        <w:ind w:left="720"/>
        <w:rPr>
          <w:sz w:val="20"/>
        </w:rPr>
      </w:pPr>
      <w:r w:rsidRPr="00D60D4F">
        <w:rPr>
          <w:sz w:val="20"/>
        </w:rPr>
        <w:t xml:space="preserve">CMU </w:t>
      </w:r>
      <w:r>
        <w:rPr>
          <w:sz w:val="20"/>
        </w:rPr>
        <w:tab/>
      </w:r>
      <w:r>
        <w:rPr>
          <w:sz w:val="20"/>
        </w:rPr>
        <w:tab/>
      </w:r>
      <w:r>
        <w:rPr>
          <w:sz w:val="20"/>
        </w:rPr>
        <w:tab/>
      </w:r>
      <w:r>
        <w:rPr>
          <w:sz w:val="20"/>
        </w:rPr>
        <w:tab/>
      </w:r>
      <w:r>
        <w:rPr>
          <w:sz w:val="20"/>
        </w:rPr>
        <w:tab/>
      </w:r>
      <w:r w:rsidRPr="00D60D4F">
        <w:rPr>
          <w:sz w:val="20"/>
        </w:rPr>
        <w:t xml:space="preserve">Painted CMU </w:t>
      </w:r>
      <w:r>
        <w:rPr>
          <w:sz w:val="20"/>
        </w:rPr>
        <w:tab/>
      </w:r>
      <w:r>
        <w:rPr>
          <w:sz w:val="20"/>
        </w:rPr>
        <w:tab/>
      </w:r>
      <w:r>
        <w:rPr>
          <w:sz w:val="20"/>
        </w:rPr>
        <w:tab/>
      </w:r>
      <w:r>
        <w:rPr>
          <w:sz w:val="20"/>
        </w:rPr>
        <w:tab/>
      </w:r>
      <w:r w:rsidRPr="00D60D4F">
        <w:rPr>
          <w:sz w:val="20"/>
        </w:rPr>
        <w:t>Painted Drywall w/ Metal Stud</w:t>
      </w:r>
    </w:p>
    <w:p w14:paraId="52EE0346" w14:textId="77777777" w:rsidR="00C62B36" w:rsidRPr="00D60D4F" w:rsidRDefault="00C62B36" w:rsidP="00C62B36">
      <w:pPr>
        <w:autoSpaceDE w:val="0"/>
        <w:autoSpaceDN w:val="0"/>
        <w:adjustRightInd w:val="0"/>
        <w:ind w:left="720"/>
        <w:rPr>
          <w:sz w:val="20"/>
        </w:rPr>
      </w:pPr>
      <w:r w:rsidRPr="00D60D4F">
        <w:rPr>
          <w:sz w:val="20"/>
        </w:rPr>
        <w:t xml:space="preserve">Painted Drywall w/ Wood Stud </w:t>
      </w:r>
      <w:r>
        <w:rPr>
          <w:sz w:val="20"/>
        </w:rPr>
        <w:tab/>
      </w:r>
      <w:r>
        <w:rPr>
          <w:sz w:val="20"/>
        </w:rPr>
        <w:tab/>
      </w:r>
      <w:r w:rsidRPr="00D60D4F">
        <w:rPr>
          <w:sz w:val="20"/>
        </w:rPr>
        <w:t xml:space="preserve">Wallpapered Drywall w/ Metal Stud </w:t>
      </w:r>
      <w:r>
        <w:rPr>
          <w:sz w:val="20"/>
        </w:rPr>
        <w:tab/>
      </w:r>
      <w:r w:rsidRPr="00D60D4F">
        <w:rPr>
          <w:sz w:val="20"/>
        </w:rPr>
        <w:t>Wallpapered Drywall w/ Wood Stud</w:t>
      </w:r>
    </w:p>
    <w:p w14:paraId="100067E7" w14:textId="77777777" w:rsidR="00C62B36" w:rsidRPr="00D60D4F" w:rsidRDefault="00C62B36" w:rsidP="00C62B36">
      <w:pPr>
        <w:autoSpaceDE w:val="0"/>
        <w:autoSpaceDN w:val="0"/>
        <w:adjustRightInd w:val="0"/>
        <w:rPr>
          <w:sz w:val="20"/>
        </w:rPr>
      </w:pPr>
      <w:r w:rsidRPr="00D60D4F">
        <w:rPr>
          <w:b/>
          <w:bCs/>
          <w:sz w:val="20"/>
        </w:rPr>
        <w:t xml:space="preserve">Interior Flooring </w:t>
      </w:r>
      <w:r w:rsidRPr="00D60D4F">
        <w:rPr>
          <w:sz w:val="20"/>
        </w:rPr>
        <w:t>(not including basement)</w:t>
      </w:r>
    </w:p>
    <w:p w14:paraId="7A9EC9BA" w14:textId="77777777" w:rsidR="00C62B36" w:rsidRPr="00D60D4F" w:rsidRDefault="00C62B36" w:rsidP="00C62B36">
      <w:pPr>
        <w:autoSpaceDE w:val="0"/>
        <w:autoSpaceDN w:val="0"/>
        <w:adjustRightInd w:val="0"/>
        <w:ind w:left="720"/>
        <w:rPr>
          <w:sz w:val="20"/>
        </w:rPr>
      </w:pPr>
      <w:proofErr w:type="spellStart"/>
      <w:r w:rsidRPr="00D60D4F">
        <w:rPr>
          <w:sz w:val="20"/>
        </w:rPr>
        <w:t>Ardex</w:t>
      </w:r>
      <w:proofErr w:type="spellEnd"/>
      <w:r w:rsidRPr="00D60D4F">
        <w:rPr>
          <w:sz w:val="20"/>
        </w:rPr>
        <w:t xml:space="preserve"> / Concrete Topping </w:t>
      </w:r>
      <w:r>
        <w:rPr>
          <w:sz w:val="20"/>
        </w:rPr>
        <w:tab/>
      </w:r>
      <w:r>
        <w:rPr>
          <w:sz w:val="20"/>
        </w:rPr>
        <w:tab/>
      </w:r>
      <w:r>
        <w:rPr>
          <w:sz w:val="20"/>
        </w:rPr>
        <w:tab/>
      </w:r>
      <w:r w:rsidRPr="00D60D4F">
        <w:rPr>
          <w:sz w:val="20"/>
        </w:rPr>
        <w:t xml:space="preserve">Carpet (Glued or Padded) </w:t>
      </w:r>
      <w:r>
        <w:rPr>
          <w:sz w:val="20"/>
        </w:rPr>
        <w:tab/>
      </w:r>
      <w:r>
        <w:rPr>
          <w:sz w:val="20"/>
        </w:rPr>
        <w:tab/>
      </w:r>
      <w:r>
        <w:rPr>
          <w:sz w:val="20"/>
        </w:rPr>
        <w:tab/>
      </w:r>
      <w:r w:rsidRPr="00D60D4F">
        <w:rPr>
          <w:sz w:val="20"/>
        </w:rPr>
        <w:t>Ceramic / Porcelain Tile</w:t>
      </w:r>
    </w:p>
    <w:p w14:paraId="38ADE958" w14:textId="77777777" w:rsidR="00C62B36" w:rsidRPr="00D60D4F" w:rsidRDefault="00C62B36" w:rsidP="00C62B36">
      <w:pPr>
        <w:autoSpaceDE w:val="0"/>
        <w:autoSpaceDN w:val="0"/>
        <w:adjustRightInd w:val="0"/>
        <w:ind w:left="720"/>
        <w:rPr>
          <w:sz w:val="20"/>
        </w:rPr>
      </w:pPr>
      <w:r w:rsidRPr="00D60D4F">
        <w:rPr>
          <w:sz w:val="20"/>
        </w:rPr>
        <w:t xml:space="preserve">Exposed / Sealed Concrete </w:t>
      </w:r>
      <w:r>
        <w:rPr>
          <w:sz w:val="20"/>
        </w:rPr>
        <w:tab/>
      </w:r>
      <w:r>
        <w:rPr>
          <w:sz w:val="20"/>
        </w:rPr>
        <w:tab/>
      </w:r>
      <w:r w:rsidRPr="00D60D4F">
        <w:rPr>
          <w:sz w:val="20"/>
        </w:rPr>
        <w:t xml:space="preserve">Granite / Marble </w:t>
      </w:r>
      <w:r>
        <w:rPr>
          <w:sz w:val="20"/>
        </w:rPr>
        <w:tab/>
      </w:r>
      <w:r>
        <w:rPr>
          <w:sz w:val="20"/>
        </w:rPr>
        <w:tab/>
      </w:r>
      <w:r>
        <w:rPr>
          <w:sz w:val="20"/>
        </w:rPr>
        <w:tab/>
      </w:r>
      <w:r>
        <w:rPr>
          <w:sz w:val="20"/>
        </w:rPr>
        <w:tab/>
      </w:r>
      <w:r w:rsidRPr="00D60D4F">
        <w:rPr>
          <w:sz w:val="20"/>
        </w:rPr>
        <w:t>Limestone</w:t>
      </w:r>
    </w:p>
    <w:p w14:paraId="02DDA9B7" w14:textId="77777777" w:rsidR="00C62B36" w:rsidRPr="00D60D4F" w:rsidRDefault="00C62B36" w:rsidP="00C62B36">
      <w:pPr>
        <w:autoSpaceDE w:val="0"/>
        <w:autoSpaceDN w:val="0"/>
        <w:adjustRightInd w:val="0"/>
        <w:ind w:left="720"/>
        <w:rPr>
          <w:sz w:val="20"/>
        </w:rPr>
      </w:pPr>
      <w:r w:rsidRPr="00D60D4F">
        <w:rPr>
          <w:sz w:val="20"/>
        </w:rPr>
        <w:t xml:space="preserve">Painted Concrete </w:t>
      </w:r>
      <w:r>
        <w:rPr>
          <w:sz w:val="20"/>
        </w:rPr>
        <w:tab/>
      </w:r>
      <w:r>
        <w:rPr>
          <w:sz w:val="20"/>
        </w:rPr>
        <w:tab/>
      </w:r>
      <w:r>
        <w:rPr>
          <w:sz w:val="20"/>
        </w:rPr>
        <w:tab/>
      </w:r>
      <w:r>
        <w:rPr>
          <w:sz w:val="20"/>
        </w:rPr>
        <w:tab/>
      </w:r>
      <w:r w:rsidRPr="00D60D4F">
        <w:rPr>
          <w:sz w:val="20"/>
        </w:rPr>
        <w:t xml:space="preserve">Seamless Epoxy </w:t>
      </w:r>
      <w:r>
        <w:rPr>
          <w:sz w:val="20"/>
        </w:rPr>
        <w:tab/>
      </w:r>
      <w:r>
        <w:rPr>
          <w:sz w:val="20"/>
        </w:rPr>
        <w:tab/>
      </w:r>
      <w:r>
        <w:rPr>
          <w:sz w:val="20"/>
        </w:rPr>
        <w:tab/>
      </w:r>
      <w:r>
        <w:rPr>
          <w:sz w:val="20"/>
        </w:rPr>
        <w:tab/>
      </w:r>
      <w:r w:rsidRPr="00D60D4F">
        <w:rPr>
          <w:sz w:val="20"/>
        </w:rPr>
        <w:t>Terrazzo</w:t>
      </w:r>
    </w:p>
    <w:p w14:paraId="0CC495AB" w14:textId="77777777" w:rsidR="00C62B36" w:rsidRPr="00D60D4F" w:rsidRDefault="00C62B36" w:rsidP="00C62B36">
      <w:pPr>
        <w:autoSpaceDE w:val="0"/>
        <w:autoSpaceDN w:val="0"/>
        <w:adjustRightInd w:val="0"/>
        <w:ind w:left="720"/>
        <w:rPr>
          <w:sz w:val="20"/>
        </w:rPr>
      </w:pPr>
      <w:r w:rsidRPr="00D60D4F">
        <w:rPr>
          <w:sz w:val="20"/>
        </w:rPr>
        <w:t xml:space="preserve">VCT </w:t>
      </w:r>
      <w:r>
        <w:rPr>
          <w:sz w:val="20"/>
        </w:rPr>
        <w:tab/>
      </w:r>
      <w:r>
        <w:rPr>
          <w:sz w:val="20"/>
        </w:rPr>
        <w:tab/>
      </w:r>
      <w:r>
        <w:rPr>
          <w:sz w:val="20"/>
        </w:rPr>
        <w:tab/>
      </w:r>
      <w:r>
        <w:rPr>
          <w:sz w:val="20"/>
        </w:rPr>
        <w:tab/>
      </w:r>
      <w:r>
        <w:rPr>
          <w:sz w:val="20"/>
        </w:rPr>
        <w:tab/>
      </w:r>
      <w:r w:rsidRPr="00D60D4F">
        <w:rPr>
          <w:sz w:val="20"/>
        </w:rPr>
        <w:t xml:space="preserve">Vinyl </w:t>
      </w:r>
      <w:r>
        <w:rPr>
          <w:sz w:val="20"/>
        </w:rPr>
        <w:tab/>
      </w:r>
      <w:r>
        <w:rPr>
          <w:sz w:val="20"/>
        </w:rPr>
        <w:tab/>
      </w:r>
      <w:r>
        <w:rPr>
          <w:sz w:val="20"/>
        </w:rPr>
        <w:tab/>
      </w:r>
      <w:r>
        <w:rPr>
          <w:sz w:val="20"/>
        </w:rPr>
        <w:tab/>
      </w:r>
      <w:r>
        <w:rPr>
          <w:sz w:val="20"/>
        </w:rPr>
        <w:tab/>
      </w:r>
      <w:r w:rsidRPr="00D60D4F">
        <w:rPr>
          <w:sz w:val="20"/>
        </w:rPr>
        <w:t>Wood</w:t>
      </w:r>
    </w:p>
    <w:p w14:paraId="6CAE7FD6" w14:textId="77777777" w:rsidR="00C62B36" w:rsidRPr="00D60D4F" w:rsidRDefault="00C62B36" w:rsidP="00C62B36">
      <w:pPr>
        <w:autoSpaceDE w:val="0"/>
        <w:autoSpaceDN w:val="0"/>
        <w:adjustRightInd w:val="0"/>
        <w:rPr>
          <w:sz w:val="20"/>
        </w:rPr>
      </w:pPr>
      <w:r w:rsidRPr="00D60D4F">
        <w:rPr>
          <w:b/>
          <w:bCs/>
          <w:sz w:val="20"/>
        </w:rPr>
        <w:t xml:space="preserve">Interior Ceiling Construction </w:t>
      </w:r>
      <w:r w:rsidRPr="00D60D4F">
        <w:rPr>
          <w:sz w:val="20"/>
        </w:rPr>
        <w:t>(not including basement)</w:t>
      </w:r>
    </w:p>
    <w:p w14:paraId="7D6B26D8" w14:textId="77777777" w:rsidR="00C62B36" w:rsidRPr="00D60D4F" w:rsidRDefault="00C62B36" w:rsidP="00C62B36">
      <w:pPr>
        <w:autoSpaceDE w:val="0"/>
        <w:autoSpaceDN w:val="0"/>
        <w:adjustRightInd w:val="0"/>
        <w:ind w:firstLine="720"/>
        <w:rPr>
          <w:sz w:val="20"/>
        </w:rPr>
      </w:pPr>
      <w:r w:rsidRPr="00D60D4F">
        <w:rPr>
          <w:sz w:val="20"/>
        </w:rPr>
        <w:t xml:space="preserve">Acoustical Lay-in </w:t>
      </w:r>
      <w:r>
        <w:rPr>
          <w:sz w:val="20"/>
        </w:rPr>
        <w:tab/>
      </w:r>
      <w:r>
        <w:rPr>
          <w:sz w:val="20"/>
        </w:rPr>
        <w:tab/>
      </w:r>
      <w:r>
        <w:rPr>
          <w:sz w:val="20"/>
        </w:rPr>
        <w:tab/>
      </w:r>
      <w:r w:rsidRPr="00D60D4F">
        <w:rPr>
          <w:sz w:val="20"/>
        </w:rPr>
        <w:t xml:space="preserve">Acoustical Drop Panel </w:t>
      </w:r>
      <w:r>
        <w:rPr>
          <w:sz w:val="20"/>
        </w:rPr>
        <w:tab/>
      </w:r>
      <w:r>
        <w:rPr>
          <w:sz w:val="20"/>
        </w:rPr>
        <w:tab/>
      </w:r>
      <w:r>
        <w:rPr>
          <w:sz w:val="20"/>
        </w:rPr>
        <w:tab/>
      </w:r>
      <w:r w:rsidRPr="00D60D4F">
        <w:rPr>
          <w:sz w:val="20"/>
        </w:rPr>
        <w:t>Drywall</w:t>
      </w:r>
    </w:p>
    <w:p w14:paraId="12BE35F7" w14:textId="77777777" w:rsidR="00C62B36" w:rsidRPr="00D60D4F" w:rsidRDefault="00C62B36" w:rsidP="00C62B36">
      <w:pPr>
        <w:autoSpaceDE w:val="0"/>
        <w:autoSpaceDN w:val="0"/>
        <w:adjustRightInd w:val="0"/>
        <w:ind w:left="720"/>
        <w:rPr>
          <w:sz w:val="20"/>
        </w:rPr>
      </w:pPr>
      <w:r w:rsidRPr="00D60D4F">
        <w:rPr>
          <w:sz w:val="20"/>
        </w:rPr>
        <w:t xml:space="preserve">Exposed Concrete / Metal Decking </w:t>
      </w:r>
      <w:r>
        <w:rPr>
          <w:sz w:val="20"/>
        </w:rPr>
        <w:tab/>
      </w:r>
      <w:r>
        <w:rPr>
          <w:sz w:val="20"/>
        </w:rPr>
        <w:tab/>
      </w:r>
      <w:r w:rsidRPr="00D60D4F">
        <w:rPr>
          <w:sz w:val="20"/>
        </w:rPr>
        <w:t>Exposed Painted Concrete / Decking</w:t>
      </w:r>
      <w:r>
        <w:rPr>
          <w:sz w:val="20"/>
        </w:rPr>
        <w:tab/>
      </w:r>
      <w:r w:rsidRPr="00D60D4F">
        <w:rPr>
          <w:sz w:val="20"/>
        </w:rPr>
        <w:t>Plaster</w:t>
      </w:r>
    </w:p>
    <w:p w14:paraId="26290432" w14:textId="77777777" w:rsidR="00C62B36" w:rsidRPr="00D60D4F" w:rsidRDefault="00C62B36" w:rsidP="00C62B36">
      <w:pPr>
        <w:autoSpaceDE w:val="0"/>
        <w:autoSpaceDN w:val="0"/>
        <w:adjustRightInd w:val="0"/>
        <w:ind w:left="720"/>
        <w:rPr>
          <w:sz w:val="20"/>
        </w:rPr>
      </w:pPr>
      <w:r w:rsidRPr="00D60D4F">
        <w:rPr>
          <w:sz w:val="20"/>
        </w:rPr>
        <w:t xml:space="preserve">Sprayed-on Exposed Concrete </w:t>
      </w:r>
      <w:r>
        <w:rPr>
          <w:sz w:val="20"/>
        </w:rPr>
        <w:tab/>
      </w:r>
      <w:r>
        <w:rPr>
          <w:sz w:val="20"/>
        </w:rPr>
        <w:tab/>
      </w:r>
      <w:r w:rsidRPr="00D60D4F">
        <w:rPr>
          <w:sz w:val="20"/>
        </w:rPr>
        <w:t>Wood</w:t>
      </w:r>
    </w:p>
    <w:p w14:paraId="0E92C63D" w14:textId="77777777" w:rsidR="00C62B36" w:rsidRPr="00D60D4F" w:rsidRDefault="00C62B36" w:rsidP="00C62B36">
      <w:pPr>
        <w:autoSpaceDE w:val="0"/>
        <w:autoSpaceDN w:val="0"/>
        <w:adjustRightInd w:val="0"/>
        <w:rPr>
          <w:b/>
          <w:bCs/>
          <w:sz w:val="20"/>
        </w:rPr>
      </w:pPr>
      <w:r w:rsidRPr="00D60D4F">
        <w:rPr>
          <w:b/>
          <w:bCs/>
          <w:sz w:val="20"/>
        </w:rPr>
        <w:t>Conveying System</w:t>
      </w:r>
    </w:p>
    <w:p w14:paraId="2FCBBDFF" w14:textId="77777777" w:rsidR="00C62B36" w:rsidRDefault="00C62B36" w:rsidP="00C62B36">
      <w:pPr>
        <w:autoSpaceDE w:val="0"/>
        <w:autoSpaceDN w:val="0"/>
        <w:adjustRightInd w:val="0"/>
        <w:ind w:left="720"/>
        <w:rPr>
          <w:sz w:val="20"/>
        </w:rPr>
      </w:pPr>
      <w:r w:rsidRPr="00D60D4F">
        <w:rPr>
          <w:sz w:val="20"/>
        </w:rPr>
        <w:t xml:space="preserve">Hydraulic Elevators </w:t>
      </w:r>
      <w:r>
        <w:rPr>
          <w:sz w:val="20"/>
        </w:rPr>
        <w:tab/>
      </w:r>
      <w:r>
        <w:rPr>
          <w:sz w:val="20"/>
        </w:rPr>
        <w:tab/>
      </w:r>
      <w:r>
        <w:rPr>
          <w:sz w:val="20"/>
        </w:rPr>
        <w:tab/>
      </w:r>
      <w:r w:rsidRPr="00D60D4F">
        <w:rPr>
          <w:sz w:val="20"/>
        </w:rPr>
        <w:t xml:space="preserve">Geared Traction Elevator </w:t>
      </w:r>
      <w:r>
        <w:rPr>
          <w:sz w:val="20"/>
        </w:rPr>
        <w:tab/>
      </w:r>
      <w:r>
        <w:rPr>
          <w:sz w:val="20"/>
        </w:rPr>
        <w:tab/>
      </w:r>
      <w:r>
        <w:rPr>
          <w:sz w:val="20"/>
        </w:rPr>
        <w:tab/>
      </w:r>
      <w:r w:rsidRPr="00D60D4F">
        <w:rPr>
          <w:sz w:val="20"/>
        </w:rPr>
        <w:t>Escalator</w:t>
      </w:r>
    </w:p>
    <w:p w14:paraId="36449D14" w14:textId="77777777" w:rsidR="00756B8E" w:rsidRDefault="00C62B36" w:rsidP="00CD3F68">
      <w:pPr>
        <w:autoSpaceDE w:val="0"/>
        <w:autoSpaceDN w:val="0"/>
        <w:adjustRightInd w:val="0"/>
        <w:ind w:left="720"/>
        <w:rPr>
          <w:b/>
          <w:u w:val="single"/>
        </w:rPr>
        <w:sectPr w:rsidR="00756B8E" w:rsidSect="00C62B36">
          <w:pgSz w:w="12240" w:h="15840" w:code="1"/>
          <w:pgMar w:top="288" w:right="360" w:bottom="288" w:left="360" w:header="360" w:footer="360" w:gutter="0"/>
          <w:cols w:space="720"/>
          <w:noEndnote/>
        </w:sectPr>
      </w:pPr>
      <w:r>
        <w:rPr>
          <w:sz w:val="20"/>
        </w:rPr>
        <w:lastRenderedPageBreak/>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Page 2</w:t>
      </w:r>
    </w:p>
    <w:p w14:paraId="014AE003" w14:textId="77777777" w:rsidR="00B1386F" w:rsidRPr="001E77A0" w:rsidRDefault="00B1386F" w:rsidP="00B1386F">
      <w:pPr>
        <w:suppressAutoHyphens/>
        <w:jc w:val="center"/>
      </w:pPr>
      <w:r w:rsidRPr="00AE59BC">
        <w:rPr>
          <w:b/>
        </w:rPr>
        <w:lastRenderedPageBreak/>
        <w:t>EXHIBIT M</w:t>
      </w:r>
    </w:p>
    <w:p w14:paraId="30807B1A" w14:textId="77777777" w:rsidR="00B1386F" w:rsidRPr="002A7613" w:rsidRDefault="00B1386F" w:rsidP="00B1386F">
      <w:pPr>
        <w:suppressAutoHyphens/>
        <w:jc w:val="center"/>
        <w:rPr>
          <w:b/>
        </w:rPr>
      </w:pPr>
      <w:r w:rsidRPr="002A7613">
        <w:rPr>
          <w:b/>
        </w:rPr>
        <w:t>LIFE SAFETY ENGINEERING CONSULTANT</w:t>
      </w:r>
    </w:p>
    <w:p w14:paraId="4BFF6E23" w14:textId="77777777" w:rsidR="00B1386F" w:rsidRPr="00713960" w:rsidRDefault="00B1386F" w:rsidP="00B1386F">
      <w:pPr>
        <w:suppressAutoHyphens/>
        <w:jc w:val="center"/>
        <w:rPr>
          <w:b/>
        </w:rPr>
      </w:pPr>
    </w:p>
    <w:p w14:paraId="213103F4" w14:textId="77777777" w:rsidR="00B1386F" w:rsidRPr="00CD4C45" w:rsidRDefault="00B1386F" w:rsidP="00B1386F">
      <w:pPr>
        <w:suppressAutoHyphens/>
        <w:jc w:val="center"/>
        <w:rPr>
          <w:b/>
          <w:color w:val="FF0000"/>
        </w:rPr>
      </w:pPr>
      <w:r w:rsidRPr="00CD4C45">
        <w:rPr>
          <w:b/>
          <w:color w:val="FF0000"/>
        </w:rPr>
        <w:t>Editor’s note:</w:t>
      </w:r>
    </w:p>
    <w:p w14:paraId="70717184" w14:textId="77777777" w:rsidR="00B1386F" w:rsidRPr="008660A4" w:rsidRDefault="00B1386F" w:rsidP="00B1386F">
      <w:pPr>
        <w:suppressAutoHyphens/>
        <w:jc w:val="center"/>
        <w:rPr>
          <w:b/>
          <w:color w:val="FF0000"/>
        </w:rPr>
      </w:pPr>
    </w:p>
    <w:p w14:paraId="4B1CD8E7" w14:textId="77777777" w:rsidR="00B1386F" w:rsidRPr="00F71FE5" w:rsidRDefault="00B1386F" w:rsidP="00B1386F">
      <w:pPr>
        <w:suppressAutoHyphens/>
        <w:jc w:val="center"/>
        <w:rPr>
          <w:b/>
          <w:color w:val="FF0000"/>
        </w:rPr>
      </w:pPr>
      <w:r w:rsidRPr="00F71FE5">
        <w:rPr>
          <w:b/>
          <w:color w:val="FF0000"/>
        </w:rPr>
        <w:t>FOR UT AUSTIN PROJECTS ONLY</w:t>
      </w:r>
    </w:p>
    <w:p w14:paraId="2CB9EAD0" w14:textId="77777777" w:rsidR="00B1386F" w:rsidRPr="00F71FE5" w:rsidRDefault="00B1386F" w:rsidP="00B1386F">
      <w:pPr>
        <w:suppressAutoHyphens/>
        <w:jc w:val="center"/>
        <w:rPr>
          <w:b/>
          <w:color w:val="FF0000"/>
        </w:rPr>
      </w:pPr>
    </w:p>
    <w:p w14:paraId="7371FFAE" w14:textId="77777777" w:rsidR="00B1386F" w:rsidRPr="00F71FE5" w:rsidRDefault="00B1386F" w:rsidP="00B1386F">
      <w:pPr>
        <w:suppressAutoHyphens/>
        <w:jc w:val="center"/>
        <w:rPr>
          <w:b/>
          <w:color w:val="FF0000"/>
        </w:rPr>
      </w:pPr>
      <w:r w:rsidRPr="00F71FE5">
        <w:rPr>
          <w:b/>
          <w:color w:val="FF0000"/>
        </w:rPr>
        <w:t xml:space="preserve">PM shall add the latest version of the Life Safety Engineering Consultant specification to this exhibit as necessary for the type of project.  The exhibit is located in the Austin team file:   </w:t>
      </w:r>
    </w:p>
    <w:p w14:paraId="776AB968" w14:textId="77777777" w:rsidR="00B1386F" w:rsidRPr="00F71FE5" w:rsidRDefault="00B1386F" w:rsidP="00B1386F">
      <w:pPr>
        <w:jc w:val="center"/>
        <w:rPr>
          <w:rFonts w:ascii="Calibri" w:hAnsi="Calibri"/>
          <w:color w:val="1F497D"/>
          <w:sz w:val="22"/>
          <w:szCs w:val="22"/>
        </w:rPr>
      </w:pPr>
    </w:p>
    <w:p w14:paraId="5457CD15" w14:textId="77777777" w:rsidR="00B1386F" w:rsidRPr="00F71FE5" w:rsidRDefault="00B1386F" w:rsidP="00B1386F">
      <w:pPr>
        <w:jc w:val="center"/>
        <w:rPr>
          <w:rFonts w:ascii="Book Antiqua" w:hAnsi="Book Antiqua"/>
          <w:color w:val="1F497D"/>
          <w:highlight w:val="yellow"/>
        </w:rPr>
      </w:pPr>
      <w:r w:rsidRPr="00AE59BC">
        <w:rPr>
          <w:rFonts w:ascii="Calibri" w:hAnsi="Calibri"/>
          <w:color w:val="1F497D"/>
          <w:sz w:val="22"/>
          <w:szCs w:val="22"/>
          <w:highlight w:val="yellow"/>
        </w:rPr>
        <w:t>F:\users\OFPC\Aus</w:t>
      </w:r>
      <w:r w:rsidRPr="001E77A0">
        <w:rPr>
          <w:rFonts w:ascii="Calibri" w:hAnsi="Calibri"/>
          <w:color w:val="1F497D"/>
          <w:sz w:val="22"/>
          <w:szCs w:val="22"/>
          <w:highlight w:val="yellow"/>
        </w:rPr>
        <w:t>tin\1 Austin Team Information\UT Austin Specifications</w:t>
      </w:r>
    </w:p>
    <w:p w14:paraId="476373AC" w14:textId="77777777" w:rsidR="00B1386F" w:rsidRPr="00F71FE5" w:rsidRDefault="00B1386F" w:rsidP="00B1386F">
      <w:pPr>
        <w:suppressAutoHyphens/>
        <w:jc w:val="center"/>
        <w:rPr>
          <w:b/>
          <w:color w:val="FF0000"/>
          <w:highlight w:val="yellow"/>
        </w:rPr>
      </w:pPr>
    </w:p>
    <w:p w14:paraId="4D596D8B" w14:textId="77777777" w:rsidR="00B1386F" w:rsidRPr="00F71FE5" w:rsidRDefault="00B1386F" w:rsidP="00B1386F">
      <w:pPr>
        <w:jc w:val="center"/>
        <w:rPr>
          <w:color w:val="FF0000"/>
          <w:highlight w:val="yellow"/>
        </w:rPr>
      </w:pPr>
    </w:p>
    <w:p w14:paraId="7ACC4216" w14:textId="77777777" w:rsidR="00B1386F" w:rsidRPr="0043271A" w:rsidRDefault="00B1386F" w:rsidP="00B1386F">
      <w:pPr>
        <w:jc w:val="center"/>
        <w:rPr>
          <w:color w:val="FF0000"/>
        </w:rPr>
      </w:pPr>
      <w:r w:rsidRPr="00AE59BC">
        <w:rPr>
          <w:color w:val="FF0000"/>
        </w:rPr>
        <w:t>(PM’s of other campuses enter “Not Used” directly below Exhibit M above)</w:t>
      </w:r>
    </w:p>
    <w:p w14:paraId="091048F8" w14:textId="77777777" w:rsidR="00B1386F" w:rsidRDefault="00B1386F" w:rsidP="00F61F34">
      <w:pPr>
        <w:tabs>
          <w:tab w:val="left" w:pos="5760"/>
        </w:tabs>
        <w:suppressAutoHyphens/>
        <w:rPr>
          <w:b/>
          <w:u w:val="single"/>
        </w:rPr>
      </w:pPr>
    </w:p>
    <w:p w14:paraId="50CC190D" w14:textId="77777777" w:rsidR="00B1386F" w:rsidRDefault="00B1386F" w:rsidP="00F61F34">
      <w:pPr>
        <w:tabs>
          <w:tab w:val="left" w:pos="5760"/>
        </w:tabs>
        <w:suppressAutoHyphens/>
        <w:rPr>
          <w:b/>
          <w:u w:val="single"/>
        </w:rPr>
      </w:pPr>
    </w:p>
    <w:p w14:paraId="40E9E216" w14:textId="77777777" w:rsidR="00B1386F" w:rsidRDefault="00B1386F" w:rsidP="00F61F34">
      <w:pPr>
        <w:tabs>
          <w:tab w:val="left" w:pos="5760"/>
        </w:tabs>
        <w:suppressAutoHyphens/>
        <w:rPr>
          <w:b/>
          <w:u w:val="single"/>
        </w:rPr>
      </w:pPr>
    </w:p>
    <w:p w14:paraId="67934214" w14:textId="77777777" w:rsidR="00B1386F" w:rsidRDefault="00B1386F" w:rsidP="00F61F34">
      <w:pPr>
        <w:tabs>
          <w:tab w:val="left" w:pos="5760"/>
        </w:tabs>
        <w:suppressAutoHyphens/>
        <w:rPr>
          <w:b/>
          <w:u w:val="single"/>
        </w:rPr>
      </w:pPr>
    </w:p>
    <w:p w14:paraId="175ADC2C" w14:textId="77777777" w:rsidR="00B1386F" w:rsidRDefault="00B1386F" w:rsidP="00F61F34">
      <w:pPr>
        <w:tabs>
          <w:tab w:val="left" w:pos="5760"/>
        </w:tabs>
        <w:suppressAutoHyphens/>
        <w:rPr>
          <w:b/>
          <w:u w:val="single"/>
        </w:rPr>
      </w:pPr>
    </w:p>
    <w:p w14:paraId="13BD54D6" w14:textId="77777777" w:rsidR="00B1386F" w:rsidRDefault="00B1386F" w:rsidP="00F61F34">
      <w:pPr>
        <w:tabs>
          <w:tab w:val="left" w:pos="5760"/>
        </w:tabs>
        <w:suppressAutoHyphens/>
        <w:rPr>
          <w:b/>
          <w:u w:val="single"/>
        </w:rPr>
      </w:pPr>
    </w:p>
    <w:p w14:paraId="616C48D7" w14:textId="77777777" w:rsidR="00B1386F" w:rsidRDefault="00B1386F" w:rsidP="00F61F34">
      <w:pPr>
        <w:tabs>
          <w:tab w:val="left" w:pos="5760"/>
        </w:tabs>
        <w:suppressAutoHyphens/>
        <w:rPr>
          <w:b/>
          <w:u w:val="single"/>
        </w:rPr>
      </w:pPr>
    </w:p>
    <w:p w14:paraId="12335BAA" w14:textId="77777777" w:rsidR="00B1386F" w:rsidRDefault="00B1386F" w:rsidP="00F61F34">
      <w:pPr>
        <w:tabs>
          <w:tab w:val="left" w:pos="5760"/>
        </w:tabs>
        <w:suppressAutoHyphens/>
        <w:rPr>
          <w:b/>
          <w:u w:val="single"/>
        </w:rPr>
      </w:pPr>
    </w:p>
    <w:p w14:paraId="57505063" w14:textId="77777777" w:rsidR="00B1386F" w:rsidRDefault="00B1386F" w:rsidP="00F61F34">
      <w:pPr>
        <w:tabs>
          <w:tab w:val="left" w:pos="5760"/>
        </w:tabs>
        <w:suppressAutoHyphens/>
        <w:rPr>
          <w:b/>
          <w:u w:val="single"/>
        </w:rPr>
      </w:pPr>
    </w:p>
    <w:p w14:paraId="3F28D8AE" w14:textId="77777777" w:rsidR="00B1386F" w:rsidRDefault="00B1386F" w:rsidP="00F61F34">
      <w:pPr>
        <w:tabs>
          <w:tab w:val="left" w:pos="5760"/>
        </w:tabs>
        <w:suppressAutoHyphens/>
        <w:rPr>
          <w:b/>
          <w:u w:val="single"/>
        </w:rPr>
      </w:pPr>
    </w:p>
    <w:p w14:paraId="1D0D6893" w14:textId="77777777" w:rsidR="00B1386F" w:rsidRDefault="00B1386F" w:rsidP="00F61F34">
      <w:pPr>
        <w:tabs>
          <w:tab w:val="left" w:pos="5760"/>
        </w:tabs>
        <w:suppressAutoHyphens/>
        <w:rPr>
          <w:b/>
          <w:u w:val="single"/>
        </w:rPr>
      </w:pPr>
    </w:p>
    <w:p w14:paraId="26718F51" w14:textId="77777777" w:rsidR="00B1386F" w:rsidRDefault="00B1386F" w:rsidP="00F61F34">
      <w:pPr>
        <w:tabs>
          <w:tab w:val="left" w:pos="5760"/>
        </w:tabs>
        <w:suppressAutoHyphens/>
        <w:rPr>
          <w:b/>
          <w:u w:val="single"/>
        </w:rPr>
      </w:pPr>
    </w:p>
    <w:p w14:paraId="6D93EDF1" w14:textId="77777777" w:rsidR="00B1386F" w:rsidRDefault="00B1386F" w:rsidP="00F61F34">
      <w:pPr>
        <w:tabs>
          <w:tab w:val="left" w:pos="5760"/>
        </w:tabs>
        <w:suppressAutoHyphens/>
        <w:rPr>
          <w:b/>
          <w:u w:val="single"/>
        </w:rPr>
      </w:pPr>
    </w:p>
    <w:p w14:paraId="5F1C1662" w14:textId="77777777" w:rsidR="00B1386F" w:rsidRDefault="00B1386F" w:rsidP="00F61F34">
      <w:pPr>
        <w:tabs>
          <w:tab w:val="left" w:pos="5760"/>
        </w:tabs>
        <w:suppressAutoHyphens/>
        <w:rPr>
          <w:b/>
          <w:u w:val="single"/>
        </w:rPr>
      </w:pPr>
    </w:p>
    <w:p w14:paraId="539393BA" w14:textId="77777777" w:rsidR="00B1386F" w:rsidRDefault="00B1386F" w:rsidP="00F61F34">
      <w:pPr>
        <w:tabs>
          <w:tab w:val="left" w:pos="5760"/>
        </w:tabs>
        <w:suppressAutoHyphens/>
        <w:rPr>
          <w:b/>
          <w:u w:val="single"/>
        </w:rPr>
      </w:pPr>
    </w:p>
    <w:p w14:paraId="5F973683" w14:textId="77777777" w:rsidR="00B1386F" w:rsidRDefault="00B1386F" w:rsidP="00F61F34">
      <w:pPr>
        <w:tabs>
          <w:tab w:val="left" w:pos="5760"/>
        </w:tabs>
        <w:suppressAutoHyphens/>
        <w:rPr>
          <w:b/>
          <w:u w:val="single"/>
        </w:rPr>
      </w:pPr>
    </w:p>
    <w:p w14:paraId="471327AA" w14:textId="77777777" w:rsidR="00B1386F" w:rsidRDefault="00B1386F" w:rsidP="00F61F34">
      <w:pPr>
        <w:tabs>
          <w:tab w:val="left" w:pos="5760"/>
        </w:tabs>
        <w:suppressAutoHyphens/>
        <w:rPr>
          <w:b/>
          <w:u w:val="single"/>
        </w:rPr>
      </w:pPr>
    </w:p>
    <w:p w14:paraId="44E58A10" w14:textId="77777777" w:rsidR="00B1386F" w:rsidRDefault="00B1386F" w:rsidP="00F61F34">
      <w:pPr>
        <w:tabs>
          <w:tab w:val="left" w:pos="5760"/>
        </w:tabs>
        <w:suppressAutoHyphens/>
        <w:rPr>
          <w:b/>
          <w:u w:val="single"/>
        </w:rPr>
      </w:pPr>
    </w:p>
    <w:sectPr w:rsidR="00B1386F" w:rsidSect="00756B8E">
      <w:pgSz w:w="12240" w:h="15840" w:code="1"/>
      <w:pgMar w:top="1440" w:right="1440" w:bottom="1440" w:left="144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AB05" w14:textId="77777777" w:rsidR="00390F5D" w:rsidRDefault="00390F5D">
      <w:r>
        <w:separator/>
      </w:r>
    </w:p>
  </w:endnote>
  <w:endnote w:type="continuationSeparator" w:id="0">
    <w:p w14:paraId="159F65B5" w14:textId="77777777" w:rsidR="00390F5D" w:rsidRDefault="00390F5D">
      <w:r>
        <w:continuationSeparator/>
      </w:r>
    </w:p>
  </w:endnote>
  <w:endnote w:type="continuationNotice" w:id="1">
    <w:p w14:paraId="67317F1A" w14:textId="77777777" w:rsidR="00390F5D" w:rsidRDefault="00390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795157"/>
      <w:docPartObj>
        <w:docPartGallery w:val="Page Numbers (Bottom of Page)"/>
        <w:docPartUnique/>
      </w:docPartObj>
    </w:sdtPr>
    <w:sdtEndPr/>
    <w:sdtContent>
      <w:sdt>
        <w:sdtPr>
          <w:id w:val="387925202"/>
          <w:docPartObj>
            <w:docPartGallery w:val="Page Numbers (Top of Page)"/>
            <w:docPartUnique/>
          </w:docPartObj>
        </w:sdtPr>
        <w:sdtEndPr/>
        <w:sdtContent>
          <w:p w14:paraId="48FF1676" w14:textId="4C43E33A" w:rsidR="00AC66B2" w:rsidRDefault="00AC66B2">
            <w:pPr>
              <w:pStyle w:val="Footer"/>
              <w:jc w:val="right"/>
            </w:pPr>
            <w:r w:rsidRPr="00AC66B2">
              <w:rPr>
                <w:i/>
                <w:sz w:val="16"/>
                <w:szCs w:val="16"/>
              </w:rPr>
              <w:t xml:space="preserve">Page </w:t>
            </w:r>
            <w:r w:rsidRPr="00AC66B2">
              <w:rPr>
                <w:bCs/>
                <w:i/>
                <w:sz w:val="16"/>
                <w:szCs w:val="16"/>
              </w:rPr>
              <w:fldChar w:fldCharType="begin"/>
            </w:r>
            <w:r w:rsidRPr="00AC66B2">
              <w:rPr>
                <w:bCs/>
                <w:i/>
                <w:sz w:val="16"/>
                <w:szCs w:val="16"/>
              </w:rPr>
              <w:instrText xml:space="preserve"> PAGE </w:instrText>
            </w:r>
            <w:r w:rsidRPr="00AC66B2">
              <w:rPr>
                <w:bCs/>
                <w:i/>
                <w:sz w:val="16"/>
                <w:szCs w:val="16"/>
              </w:rPr>
              <w:fldChar w:fldCharType="separate"/>
            </w:r>
            <w:r w:rsidR="00096FBC">
              <w:rPr>
                <w:bCs/>
                <w:i/>
                <w:noProof/>
                <w:sz w:val="16"/>
                <w:szCs w:val="16"/>
              </w:rPr>
              <w:t>21</w:t>
            </w:r>
            <w:r w:rsidRPr="00AC66B2">
              <w:rPr>
                <w:bCs/>
                <w:i/>
                <w:sz w:val="16"/>
                <w:szCs w:val="16"/>
              </w:rPr>
              <w:fldChar w:fldCharType="end"/>
            </w:r>
            <w:r w:rsidRPr="00AC66B2">
              <w:rPr>
                <w:i/>
                <w:sz w:val="16"/>
                <w:szCs w:val="16"/>
              </w:rPr>
              <w:t xml:space="preserve"> of </w:t>
            </w:r>
            <w:r w:rsidRPr="00AC66B2">
              <w:rPr>
                <w:bCs/>
                <w:i/>
                <w:sz w:val="16"/>
                <w:szCs w:val="16"/>
              </w:rPr>
              <w:fldChar w:fldCharType="begin"/>
            </w:r>
            <w:r w:rsidRPr="00AC66B2">
              <w:rPr>
                <w:bCs/>
                <w:i/>
                <w:sz w:val="16"/>
                <w:szCs w:val="16"/>
              </w:rPr>
              <w:instrText xml:space="preserve"> NUMPAGES  </w:instrText>
            </w:r>
            <w:r w:rsidRPr="00AC66B2">
              <w:rPr>
                <w:bCs/>
                <w:i/>
                <w:sz w:val="16"/>
                <w:szCs w:val="16"/>
              </w:rPr>
              <w:fldChar w:fldCharType="separate"/>
            </w:r>
            <w:r w:rsidR="00096FBC">
              <w:rPr>
                <w:bCs/>
                <w:i/>
                <w:noProof/>
                <w:sz w:val="16"/>
                <w:szCs w:val="16"/>
              </w:rPr>
              <w:t>78</w:t>
            </w:r>
            <w:r w:rsidRPr="00AC66B2">
              <w:rPr>
                <w:bCs/>
                <w:i/>
                <w:sz w:val="16"/>
                <w:szCs w:val="16"/>
              </w:rPr>
              <w:fldChar w:fldCharType="end"/>
            </w:r>
          </w:p>
        </w:sdtContent>
      </w:sdt>
    </w:sdtContent>
  </w:sdt>
  <w:p w14:paraId="19342D7A" w14:textId="7F200C95" w:rsidR="00390F5D" w:rsidRPr="00AD1D6D" w:rsidRDefault="00390F5D" w:rsidP="00AC66B2">
    <w:pPr>
      <w:pStyle w:val="Footer"/>
      <w:tabs>
        <w:tab w:val="clear" w:pos="4680"/>
        <w:tab w:val="clear" w:pos="9360"/>
        <w:tab w:val="left" w:pos="8505"/>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6"/>
        <w:szCs w:val="16"/>
      </w:rPr>
      <w:id w:val="387378448"/>
      <w:docPartObj>
        <w:docPartGallery w:val="Page Numbers (Bottom of Page)"/>
        <w:docPartUnique/>
      </w:docPartObj>
    </w:sdtPr>
    <w:sdtEndPr/>
    <w:sdtContent>
      <w:sdt>
        <w:sdtPr>
          <w:rPr>
            <w:i/>
            <w:sz w:val="16"/>
            <w:szCs w:val="16"/>
          </w:rPr>
          <w:id w:val="-1769616900"/>
          <w:docPartObj>
            <w:docPartGallery w:val="Page Numbers (Top of Page)"/>
            <w:docPartUnique/>
          </w:docPartObj>
        </w:sdtPr>
        <w:sdtEndPr/>
        <w:sdtContent>
          <w:p w14:paraId="3148F8BC" w14:textId="6028092B" w:rsidR="00AC66B2" w:rsidRPr="00AC66B2" w:rsidRDefault="00AC66B2">
            <w:pPr>
              <w:pStyle w:val="Footer"/>
              <w:jc w:val="right"/>
              <w:rPr>
                <w:i/>
                <w:sz w:val="16"/>
                <w:szCs w:val="16"/>
              </w:rPr>
            </w:pPr>
            <w:r w:rsidRPr="00AC66B2">
              <w:rPr>
                <w:i/>
                <w:sz w:val="16"/>
                <w:szCs w:val="16"/>
              </w:rPr>
              <w:t xml:space="preserve">Page </w:t>
            </w:r>
            <w:r w:rsidRPr="00AC66B2">
              <w:rPr>
                <w:bCs/>
                <w:i/>
                <w:sz w:val="16"/>
                <w:szCs w:val="16"/>
              </w:rPr>
              <w:fldChar w:fldCharType="begin"/>
            </w:r>
            <w:r w:rsidRPr="00AC66B2">
              <w:rPr>
                <w:bCs/>
                <w:i/>
                <w:sz w:val="16"/>
                <w:szCs w:val="16"/>
              </w:rPr>
              <w:instrText xml:space="preserve"> PAGE </w:instrText>
            </w:r>
            <w:r w:rsidRPr="00AC66B2">
              <w:rPr>
                <w:bCs/>
                <w:i/>
                <w:sz w:val="16"/>
                <w:szCs w:val="16"/>
              </w:rPr>
              <w:fldChar w:fldCharType="separate"/>
            </w:r>
            <w:r w:rsidR="00096FBC">
              <w:rPr>
                <w:bCs/>
                <w:i/>
                <w:noProof/>
                <w:sz w:val="16"/>
                <w:szCs w:val="16"/>
              </w:rPr>
              <w:t>1</w:t>
            </w:r>
            <w:r w:rsidRPr="00AC66B2">
              <w:rPr>
                <w:bCs/>
                <w:i/>
                <w:sz w:val="16"/>
                <w:szCs w:val="16"/>
              </w:rPr>
              <w:fldChar w:fldCharType="end"/>
            </w:r>
            <w:r w:rsidRPr="00AC66B2">
              <w:rPr>
                <w:i/>
                <w:sz w:val="16"/>
                <w:szCs w:val="16"/>
              </w:rPr>
              <w:t xml:space="preserve"> of </w:t>
            </w:r>
            <w:r w:rsidRPr="00AC66B2">
              <w:rPr>
                <w:bCs/>
                <w:i/>
                <w:sz w:val="16"/>
                <w:szCs w:val="16"/>
              </w:rPr>
              <w:fldChar w:fldCharType="begin"/>
            </w:r>
            <w:r w:rsidRPr="00AC66B2">
              <w:rPr>
                <w:bCs/>
                <w:i/>
                <w:sz w:val="16"/>
                <w:szCs w:val="16"/>
              </w:rPr>
              <w:instrText xml:space="preserve"> NUMPAGES  </w:instrText>
            </w:r>
            <w:r w:rsidRPr="00AC66B2">
              <w:rPr>
                <w:bCs/>
                <w:i/>
                <w:sz w:val="16"/>
                <w:szCs w:val="16"/>
              </w:rPr>
              <w:fldChar w:fldCharType="separate"/>
            </w:r>
            <w:r w:rsidR="00096FBC">
              <w:rPr>
                <w:bCs/>
                <w:i/>
                <w:noProof/>
                <w:sz w:val="16"/>
                <w:szCs w:val="16"/>
              </w:rPr>
              <w:t>78</w:t>
            </w:r>
            <w:r w:rsidRPr="00AC66B2">
              <w:rPr>
                <w:bCs/>
                <w:i/>
                <w:sz w:val="16"/>
                <w:szCs w:val="16"/>
              </w:rPr>
              <w:fldChar w:fldCharType="end"/>
            </w:r>
          </w:p>
        </w:sdtContent>
      </w:sdt>
    </w:sdtContent>
  </w:sdt>
  <w:p w14:paraId="288EF169" w14:textId="77777777" w:rsidR="00390F5D" w:rsidRPr="00EC3C30" w:rsidRDefault="00390F5D" w:rsidP="00EC3C30">
    <w:pPr>
      <w:pStyle w:val="Footer"/>
      <w:tabs>
        <w:tab w:val="left" w:pos="3780"/>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746866"/>
      <w:docPartObj>
        <w:docPartGallery w:val="Page Numbers (Bottom of Page)"/>
        <w:docPartUnique/>
      </w:docPartObj>
    </w:sdtPr>
    <w:sdtEndPr/>
    <w:sdtContent>
      <w:sdt>
        <w:sdtPr>
          <w:id w:val="781225138"/>
          <w:docPartObj>
            <w:docPartGallery w:val="Page Numbers (Top of Page)"/>
            <w:docPartUnique/>
          </w:docPartObj>
        </w:sdtPr>
        <w:sdtEndPr/>
        <w:sdtContent>
          <w:p w14:paraId="7688EE7F" w14:textId="0C64161A" w:rsidR="00AC66B2" w:rsidRDefault="00AC66B2">
            <w:pPr>
              <w:pStyle w:val="Footer"/>
              <w:jc w:val="right"/>
            </w:pPr>
            <w:r w:rsidRPr="00AC66B2">
              <w:rPr>
                <w:i/>
                <w:sz w:val="16"/>
                <w:szCs w:val="16"/>
              </w:rPr>
              <w:t xml:space="preserve">Page </w:t>
            </w:r>
            <w:r w:rsidRPr="00AC66B2">
              <w:rPr>
                <w:bCs/>
                <w:i/>
                <w:sz w:val="16"/>
                <w:szCs w:val="16"/>
              </w:rPr>
              <w:fldChar w:fldCharType="begin"/>
            </w:r>
            <w:r w:rsidRPr="00AC66B2">
              <w:rPr>
                <w:bCs/>
                <w:i/>
                <w:sz w:val="16"/>
                <w:szCs w:val="16"/>
              </w:rPr>
              <w:instrText xml:space="preserve"> PAGE </w:instrText>
            </w:r>
            <w:r w:rsidRPr="00AC66B2">
              <w:rPr>
                <w:bCs/>
                <w:i/>
                <w:sz w:val="16"/>
                <w:szCs w:val="16"/>
              </w:rPr>
              <w:fldChar w:fldCharType="separate"/>
            </w:r>
            <w:r>
              <w:rPr>
                <w:bCs/>
                <w:i/>
                <w:noProof/>
                <w:sz w:val="16"/>
                <w:szCs w:val="16"/>
              </w:rPr>
              <w:t>54</w:t>
            </w:r>
            <w:r w:rsidRPr="00AC66B2">
              <w:rPr>
                <w:bCs/>
                <w:i/>
                <w:sz w:val="16"/>
                <w:szCs w:val="16"/>
              </w:rPr>
              <w:fldChar w:fldCharType="end"/>
            </w:r>
            <w:r w:rsidRPr="00AC66B2">
              <w:rPr>
                <w:i/>
                <w:sz w:val="16"/>
                <w:szCs w:val="16"/>
              </w:rPr>
              <w:t xml:space="preserve"> of </w:t>
            </w:r>
            <w:r w:rsidRPr="00AC66B2">
              <w:rPr>
                <w:bCs/>
                <w:i/>
                <w:sz w:val="16"/>
                <w:szCs w:val="16"/>
              </w:rPr>
              <w:fldChar w:fldCharType="begin"/>
            </w:r>
            <w:r w:rsidRPr="00AC66B2">
              <w:rPr>
                <w:bCs/>
                <w:i/>
                <w:sz w:val="16"/>
                <w:szCs w:val="16"/>
              </w:rPr>
              <w:instrText xml:space="preserve"> NUMPAGES  </w:instrText>
            </w:r>
            <w:r w:rsidRPr="00AC66B2">
              <w:rPr>
                <w:bCs/>
                <w:i/>
                <w:sz w:val="16"/>
                <w:szCs w:val="16"/>
              </w:rPr>
              <w:fldChar w:fldCharType="separate"/>
            </w:r>
            <w:r>
              <w:rPr>
                <w:bCs/>
                <w:i/>
                <w:noProof/>
                <w:sz w:val="16"/>
                <w:szCs w:val="16"/>
              </w:rPr>
              <w:t>79</w:t>
            </w:r>
            <w:r w:rsidRPr="00AC66B2">
              <w:rPr>
                <w:bCs/>
                <w:i/>
                <w:sz w:val="16"/>
                <w:szCs w:val="16"/>
              </w:rPr>
              <w:fldChar w:fldCharType="end"/>
            </w:r>
          </w:p>
        </w:sdtContent>
      </w:sdt>
    </w:sdtContent>
  </w:sdt>
  <w:p w14:paraId="196555A4" w14:textId="77777777" w:rsidR="00390F5D" w:rsidRPr="00AD1D6D" w:rsidRDefault="00390F5D" w:rsidP="00113FD7">
    <w:pPr>
      <w:pStyle w:val="Footer"/>
      <w:tabs>
        <w:tab w:val="clear" w:pos="4680"/>
        <w:tab w:val="left" w:pos="3780"/>
        <w:tab w:val="center" w:pos="5400"/>
      </w:tabs>
      <w:ind w:left="270"/>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6"/>
        <w:szCs w:val="16"/>
      </w:rPr>
      <w:id w:val="1823542729"/>
      <w:docPartObj>
        <w:docPartGallery w:val="Page Numbers (Bottom of Page)"/>
        <w:docPartUnique/>
      </w:docPartObj>
    </w:sdtPr>
    <w:sdtEndPr/>
    <w:sdtContent>
      <w:sdt>
        <w:sdtPr>
          <w:rPr>
            <w:i/>
            <w:sz w:val="16"/>
            <w:szCs w:val="16"/>
          </w:rPr>
          <w:id w:val="779845137"/>
          <w:docPartObj>
            <w:docPartGallery w:val="Page Numbers (Top of Page)"/>
            <w:docPartUnique/>
          </w:docPartObj>
        </w:sdtPr>
        <w:sdtEndPr/>
        <w:sdtContent>
          <w:p w14:paraId="4E28F134" w14:textId="34623B33" w:rsidR="00AC66B2" w:rsidRPr="00AC66B2" w:rsidRDefault="00AC66B2">
            <w:pPr>
              <w:pStyle w:val="Footer"/>
              <w:jc w:val="right"/>
              <w:rPr>
                <w:i/>
                <w:sz w:val="16"/>
                <w:szCs w:val="16"/>
              </w:rPr>
            </w:pPr>
            <w:r w:rsidRPr="00AC66B2">
              <w:rPr>
                <w:i/>
                <w:sz w:val="16"/>
                <w:szCs w:val="16"/>
              </w:rPr>
              <w:t xml:space="preserve">Page </w:t>
            </w:r>
            <w:r w:rsidRPr="00AC66B2">
              <w:rPr>
                <w:bCs/>
                <w:i/>
                <w:sz w:val="16"/>
                <w:szCs w:val="16"/>
              </w:rPr>
              <w:fldChar w:fldCharType="begin"/>
            </w:r>
            <w:r w:rsidRPr="00AC66B2">
              <w:rPr>
                <w:bCs/>
                <w:i/>
                <w:sz w:val="16"/>
                <w:szCs w:val="16"/>
              </w:rPr>
              <w:instrText xml:space="preserve"> PAGE </w:instrText>
            </w:r>
            <w:r w:rsidRPr="00AC66B2">
              <w:rPr>
                <w:bCs/>
                <w:i/>
                <w:sz w:val="16"/>
                <w:szCs w:val="16"/>
              </w:rPr>
              <w:fldChar w:fldCharType="separate"/>
            </w:r>
            <w:r w:rsidR="00096FBC">
              <w:rPr>
                <w:bCs/>
                <w:i/>
                <w:noProof/>
                <w:sz w:val="16"/>
                <w:szCs w:val="16"/>
              </w:rPr>
              <w:t>65</w:t>
            </w:r>
            <w:r w:rsidRPr="00AC66B2">
              <w:rPr>
                <w:bCs/>
                <w:i/>
                <w:sz w:val="16"/>
                <w:szCs w:val="16"/>
              </w:rPr>
              <w:fldChar w:fldCharType="end"/>
            </w:r>
            <w:r w:rsidRPr="00AC66B2">
              <w:rPr>
                <w:i/>
                <w:sz w:val="16"/>
                <w:szCs w:val="16"/>
              </w:rPr>
              <w:t xml:space="preserve"> of </w:t>
            </w:r>
            <w:r w:rsidRPr="00AC66B2">
              <w:rPr>
                <w:bCs/>
                <w:i/>
                <w:sz w:val="16"/>
                <w:szCs w:val="16"/>
              </w:rPr>
              <w:fldChar w:fldCharType="begin"/>
            </w:r>
            <w:r w:rsidRPr="00AC66B2">
              <w:rPr>
                <w:bCs/>
                <w:i/>
                <w:sz w:val="16"/>
                <w:szCs w:val="16"/>
              </w:rPr>
              <w:instrText xml:space="preserve"> NUMPAGES  </w:instrText>
            </w:r>
            <w:r w:rsidRPr="00AC66B2">
              <w:rPr>
                <w:bCs/>
                <w:i/>
                <w:sz w:val="16"/>
                <w:szCs w:val="16"/>
              </w:rPr>
              <w:fldChar w:fldCharType="separate"/>
            </w:r>
            <w:r w:rsidR="00096FBC">
              <w:rPr>
                <w:bCs/>
                <w:i/>
                <w:noProof/>
                <w:sz w:val="16"/>
                <w:szCs w:val="16"/>
              </w:rPr>
              <w:t>78</w:t>
            </w:r>
            <w:r w:rsidRPr="00AC66B2">
              <w:rPr>
                <w:bCs/>
                <w:i/>
                <w:sz w:val="16"/>
                <w:szCs w:val="16"/>
              </w:rPr>
              <w:fldChar w:fldCharType="end"/>
            </w:r>
          </w:p>
        </w:sdtContent>
      </w:sdt>
    </w:sdtContent>
  </w:sdt>
  <w:p w14:paraId="03027654" w14:textId="265CF164" w:rsidR="00390F5D" w:rsidRPr="00AC66B2" w:rsidRDefault="00390F5D" w:rsidP="00AC66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6"/>
        <w:szCs w:val="16"/>
      </w:rPr>
      <w:id w:val="-1292041597"/>
      <w:docPartObj>
        <w:docPartGallery w:val="Page Numbers (Bottom of Page)"/>
        <w:docPartUnique/>
      </w:docPartObj>
    </w:sdtPr>
    <w:sdtEndPr/>
    <w:sdtContent>
      <w:sdt>
        <w:sdtPr>
          <w:rPr>
            <w:i/>
            <w:sz w:val="16"/>
            <w:szCs w:val="16"/>
          </w:rPr>
          <w:id w:val="-106814681"/>
          <w:docPartObj>
            <w:docPartGallery w:val="Page Numbers (Top of Page)"/>
            <w:docPartUnique/>
          </w:docPartObj>
        </w:sdtPr>
        <w:sdtEndPr/>
        <w:sdtContent>
          <w:p w14:paraId="6C4A7927" w14:textId="60D9E340" w:rsidR="00AC66B2" w:rsidRPr="00AC66B2" w:rsidRDefault="00AC66B2">
            <w:pPr>
              <w:pStyle w:val="Footer"/>
              <w:jc w:val="right"/>
              <w:rPr>
                <w:i/>
                <w:sz w:val="16"/>
                <w:szCs w:val="16"/>
              </w:rPr>
            </w:pPr>
            <w:r w:rsidRPr="00AC66B2">
              <w:rPr>
                <w:i/>
                <w:sz w:val="16"/>
                <w:szCs w:val="16"/>
              </w:rPr>
              <w:t xml:space="preserve">Page </w:t>
            </w:r>
            <w:r w:rsidRPr="00AC66B2">
              <w:rPr>
                <w:bCs/>
                <w:i/>
                <w:sz w:val="16"/>
                <w:szCs w:val="16"/>
              </w:rPr>
              <w:fldChar w:fldCharType="begin"/>
            </w:r>
            <w:r w:rsidRPr="00AC66B2">
              <w:rPr>
                <w:bCs/>
                <w:i/>
                <w:sz w:val="16"/>
                <w:szCs w:val="16"/>
              </w:rPr>
              <w:instrText xml:space="preserve"> PAGE </w:instrText>
            </w:r>
            <w:r w:rsidRPr="00AC66B2">
              <w:rPr>
                <w:bCs/>
                <w:i/>
                <w:sz w:val="16"/>
                <w:szCs w:val="16"/>
              </w:rPr>
              <w:fldChar w:fldCharType="separate"/>
            </w:r>
            <w:r>
              <w:rPr>
                <w:bCs/>
                <w:i/>
                <w:noProof/>
                <w:sz w:val="16"/>
                <w:szCs w:val="16"/>
              </w:rPr>
              <w:t>56</w:t>
            </w:r>
            <w:r w:rsidRPr="00AC66B2">
              <w:rPr>
                <w:bCs/>
                <w:i/>
                <w:sz w:val="16"/>
                <w:szCs w:val="16"/>
              </w:rPr>
              <w:fldChar w:fldCharType="end"/>
            </w:r>
            <w:r w:rsidRPr="00AC66B2">
              <w:rPr>
                <w:i/>
                <w:sz w:val="16"/>
                <w:szCs w:val="16"/>
              </w:rPr>
              <w:t xml:space="preserve"> of </w:t>
            </w:r>
            <w:r w:rsidRPr="00AC66B2">
              <w:rPr>
                <w:bCs/>
                <w:i/>
                <w:sz w:val="16"/>
                <w:szCs w:val="16"/>
              </w:rPr>
              <w:fldChar w:fldCharType="begin"/>
            </w:r>
            <w:r w:rsidRPr="00AC66B2">
              <w:rPr>
                <w:bCs/>
                <w:i/>
                <w:sz w:val="16"/>
                <w:szCs w:val="16"/>
              </w:rPr>
              <w:instrText xml:space="preserve"> NUMPAGES  </w:instrText>
            </w:r>
            <w:r w:rsidRPr="00AC66B2">
              <w:rPr>
                <w:bCs/>
                <w:i/>
                <w:sz w:val="16"/>
                <w:szCs w:val="16"/>
              </w:rPr>
              <w:fldChar w:fldCharType="separate"/>
            </w:r>
            <w:r>
              <w:rPr>
                <w:bCs/>
                <w:i/>
                <w:noProof/>
                <w:sz w:val="16"/>
                <w:szCs w:val="16"/>
              </w:rPr>
              <w:t>79</w:t>
            </w:r>
            <w:r w:rsidRPr="00AC66B2">
              <w:rPr>
                <w:bCs/>
                <w:i/>
                <w:sz w:val="16"/>
                <w:szCs w:val="16"/>
              </w:rPr>
              <w:fldChar w:fldCharType="end"/>
            </w:r>
          </w:p>
        </w:sdtContent>
      </w:sdt>
    </w:sdtContent>
  </w:sdt>
  <w:p w14:paraId="39BA5123" w14:textId="77777777" w:rsidR="00390F5D" w:rsidRPr="004E32E4" w:rsidRDefault="00390F5D" w:rsidP="004E32E4">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075ED" w14:textId="77777777" w:rsidR="00390F5D" w:rsidRDefault="00390F5D">
      <w:r>
        <w:separator/>
      </w:r>
    </w:p>
  </w:footnote>
  <w:footnote w:type="continuationSeparator" w:id="0">
    <w:p w14:paraId="385F9023" w14:textId="77777777" w:rsidR="00390F5D" w:rsidRDefault="00390F5D">
      <w:r>
        <w:continuationSeparator/>
      </w:r>
    </w:p>
  </w:footnote>
  <w:footnote w:type="continuationNotice" w:id="1">
    <w:p w14:paraId="5FFBE880" w14:textId="77777777" w:rsidR="00390F5D" w:rsidRDefault="00390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5B4B" w14:textId="18FA3BAE" w:rsidR="00390F5D" w:rsidRPr="00390F5D" w:rsidRDefault="00390F5D">
    <w:pPr>
      <w:pStyle w:val="Header"/>
      <w:rPr>
        <w:i/>
        <w:sz w:val="16"/>
        <w:szCs w:val="16"/>
      </w:rPr>
    </w:pPr>
    <w:r w:rsidRPr="00390F5D">
      <w:rPr>
        <w:i/>
        <w:sz w:val="16"/>
        <w:szCs w:val="16"/>
      </w:rPr>
      <w:t>2</w:t>
    </w:r>
    <w:r w:rsidR="00DA40A6">
      <w:rPr>
        <w:i/>
        <w:sz w:val="16"/>
        <w:szCs w:val="16"/>
      </w:rPr>
      <w:t>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93F2" w14:textId="77777777" w:rsidR="00390F5D" w:rsidRDefault="00390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06FE" w14:textId="77777777" w:rsidR="00390F5D" w:rsidRDefault="00390F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1A74" w14:textId="77777777" w:rsidR="00390F5D" w:rsidRDefault="00390F5D" w:rsidP="00597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C24F570"/>
    <w:lvl w:ilvl="0">
      <w:start w:val="1"/>
      <w:numFmt w:val="decimal"/>
      <w:pStyle w:val="WCPListNumber2"/>
      <w:lvlText w:val="%1."/>
      <w:lvlJc w:val="left"/>
      <w:pPr>
        <w:tabs>
          <w:tab w:val="num" w:pos="720"/>
        </w:tabs>
        <w:ind w:left="720" w:hanging="360"/>
      </w:pPr>
    </w:lvl>
  </w:abstractNum>
  <w:abstractNum w:abstractNumId="1" w15:restartNumberingAfterBreak="0">
    <w:nsid w:val="FFFFFF88"/>
    <w:multiLevelType w:val="singleLevel"/>
    <w:tmpl w:val="06E02770"/>
    <w:lvl w:ilvl="0">
      <w:start w:val="1"/>
      <w:numFmt w:val="decimal"/>
      <w:pStyle w:val="WCPListNumber"/>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4856FD"/>
    <w:multiLevelType w:val="hybridMultilevel"/>
    <w:tmpl w:val="FAD6AE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4EF634E"/>
    <w:multiLevelType w:val="hybridMultilevel"/>
    <w:tmpl w:val="67102AF6"/>
    <w:lvl w:ilvl="0" w:tplc="C0089D82">
      <w:start w:val="1"/>
      <w:numFmt w:val="bullet"/>
      <w:pStyle w:val="WCP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24397"/>
    <w:multiLevelType w:val="multilevel"/>
    <w:tmpl w:val="A12461F4"/>
    <w:lvl w:ilvl="0">
      <w:start w:val="1"/>
      <w:numFmt w:val="decimal"/>
      <w:pStyle w:val="Heading1"/>
      <w:lvlText w:val="Article %1"/>
      <w:lvlJc w:val="left"/>
      <w:pPr>
        <w:tabs>
          <w:tab w:val="num" w:pos="4046"/>
        </w:tabs>
        <w:ind w:left="4766" w:hanging="720"/>
      </w:pPr>
      <w:rPr>
        <w:rFonts w:ascii="Times New Roman Bold" w:hAnsi="Times New Roman Bold"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4680"/>
        </w:tabs>
        <w:ind w:left="3960" w:firstLine="720"/>
      </w:pPr>
      <w:rPr>
        <w:rFonts w:ascii="Times New Roman" w:eastAsia="Times New Roman" w:hAnsi="Times New Roman" w:cs="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6030"/>
        </w:tabs>
        <w:ind w:left="3150" w:firstLine="2160"/>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320"/>
        </w:tabs>
        <w:ind w:left="4320" w:hanging="720"/>
      </w:pPr>
      <w:rPr>
        <w:rFonts w:hint="default"/>
        <w:b w:val="0"/>
        <w:i w:val="0"/>
        <w:sz w:val="22"/>
        <w:szCs w:val="22"/>
      </w:rPr>
    </w:lvl>
    <w:lvl w:ilvl="4">
      <w:start w:val="1"/>
      <w:numFmt w:val="decimal"/>
      <w:pStyle w:val="Heading5"/>
      <w:lvlText w:val="(%5)"/>
      <w:lvlJc w:val="left"/>
      <w:pPr>
        <w:tabs>
          <w:tab w:val="num" w:pos="7466"/>
        </w:tabs>
        <w:ind w:left="7466" w:hanging="720"/>
      </w:pPr>
      <w:rPr>
        <w:rFonts w:hint="default"/>
      </w:rPr>
    </w:lvl>
    <w:lvl w:ilvl="5">
      <w:start w:val="1"/>
      <w:numFmt w:val="lowerLetter"/>
      <w:pStyle w:val="Heading6"/>
      <w:lvlText w:val="(%6)"/>
      <w:lvlJc w:val="left"/>
      <w:pPr>
        <w:tabs>
          <w:tab w:val="num" w:pos="8186"/>
        </w:tabs>
        <w:ind w:left="8186" w:hanging="720"/>
      </w:pPr>
      <w:rPr>
        <w:rFonts w:hint="default"/>
      </w:rPr>
    </w:lvl>
    <w:lvl w:ilvl="6">
      <w:start w:val="1"/>
      <w:numFmt w:val="lowerRoman"/>
      <w:pStyle w:val="Heading7"/>
      <w:lvlText w:val="(%7)"/>
      <w:lvlJc w:val="left"/>
      <w:pPr>
        <w:tabs>
          <w:tab w:val="num" w:pos="8906"/>
        </w:tabs>
        <w:ind w:left="8906" w:hanging="720"/>
      </w:pPr>
      <w:rPr>
        <w:rFonts w:hint="default"/>
      </w:rPr>
    </w:lvl>
    <w:lvl w:ilvl="7">
      <w:start w:val="1"/>
      <w:numFmt w:val="lowerLetter"/>
      <w:pStyle w:val="Heading8"/>
      <w:lvlText w:val="(%8)"/>
      <w:lvlJc w:val="left"/>
      <w:pPr>
        <w:tabs>
          <w:tab w:val="num" w:pos="9626"/>
        </w:tabs>
        <w:ind w:left="9626" w:hanging="720"/>
      </w:pPr>
      <w:rPr>
        <w:rFonts w:hint="default"/>
      </w:rPr>
    </w:lvl>
    <w:lvl w:ilvl="8">
      <w:start w:val="1"/>
      <w:numFmt w:val="lowerRoman"/>
      <w:pStyle w:val="Heading9"/>
      <w:lvlText w:val="(%9)"/>
      <w:lvlJc w:val="left"/>
      <w:pPr>
        <w:tabs>
          <w:tab w:val="num" w:pos="10346"/>
        </w:tabs>
        <w:ind w:left="10346" w:hanging="720"/>
      </w:pPr>
      <w:rPr>
        <w:rFonts w:hint="default"/>
      </w:rPr>
    </w:lvl>
  </w:abstractNum>
  <w:abstractNum w:abstractNumId="6" w15:restartNumberingAfterBreak="0">
    <w:nsid w:val="1F275487"/>
    <w:multiLevelType w:val="multilevel"/>
    <w:tmpl w:val="CAFA4DC2"/>
    <w:lvl w:ilvl="0">
      <w:start w:val="24"/>
      <w:numFmt w:val="decimal"/>
      <w:lvlText w:val="%1"/>
      <w:lvlJc w:val="left"/>
      <w:pPr>
        <w:tabs>
          <w:tab w:val="num" w:pos="720"/>
        </w:tabs>
        <w:ind w:left="720" w:hanging="720"/>
      </w:pPr>
      <w:rPr>
        <w:rFonts w:hint="default"/>
      </w:rPr>
    </w:lvl>
    <w:lvl w:ilvl="1">
      <w:start w:val="3"/>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B17E17"/>
    <w:multiLevelType w:val="hybridMultilevel"/>
    <w:tmpl w:val="9FEE103C"/>
    <w:lvl w:ilvl="0" w:tplc="E056DCBC">
      <w:start w:val="1"/>
      <w:numFmt w:val="decimal"/>
      <w:lvlText w:val="%1.."/>
      <w:lvlJc w:val="left"/>
      <w:pPr>
        <w:tabs>
          <w:tab w:val="num" w:pos="840"/>
        </w:tabs>
        <w:ind w:left="840" w:hanging="720"/>
      </w:pPr>
      <w:rPr>
        <w:rFonts w:hint="default"/>
        <w:sz w:val="24"/>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8" w15:restartNumberingAfterBreak="0">
    <w:nsid w:val="25AC7F0E"/>
    <w:multiLevelType w:val="hybridMultilevel"/>
    <w:tmpl w:val="151054E8"/>
    <w:lvl w:ilvl="0" w:tplc="64B4A928">
      <w:start w:val="1"/>
      <w:numFmt w:val="decimal"/>
      <w:lvlText w:val="%1.."/>
      <w:lvlJc w:val="left"/>
      <w:pPr>
        <w:tabs>
          <w:tab w:val="num" w:pos="840"/>
        </w:tabs>
        <w:ind w:left="840" w:hanging="720"/>
      </w:pPr>
      <w:rPr>
        <w:rFonts w:hint="default"/>
        <w:sz w:val="24"/>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9" w15:restartNumberingAfterBreak="0">
    <w:nsid w:val="2B0F0DBD"/>
    <w:multiLevelType w:val="hybridMultilevel"/>
    <w:tmpl w:val="56068D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4C354AD"/>
    <w:multiLevelType w:val="multilevel"/>
    <w:tmpl w:val="7512A57C"/>
    <w:lvl w:ilvl="0">
      <w:start w:val="1"/>
      <w:numFmt w:val="decimal"/>
      <w:lvlText w:val="(%1"/>
      <w:lvlJc w:val="left"/>
      <w:pPr>
        <w:ind w:left="630" w:hanging="630"/>
      </w:pPr>
      <w:rPr>
        <w:rFonts w:hint="default"/>
      </w:rPr>
    </w:lvl>
    <w:lvl w:ilvl="1">
      <w:start w:val="1"/>
      <w:numFmt w:val="decimal"/>
      <w:lvlText w:val="(%1.%2"/>
      <w:lvlJc w:val="left"/>
      <w:pPr>
        <w:ind w:left="990" w:hanging="630"/>
      </w:pPr>
      <w:rPr>
        <w:rFonts w:hint="default"/>
      </w:rPr>
    </w:lvl>
    <w:lvl w:ilvl="2">
      <w:start w:val="1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A080B3F"/>
    <w:multiLevelType w:val="multilevel"/>
    <w:tmpl w:val="9522A71E"/>
    <w:lvl w:ilvl="0">
      <w:start w:val="14"/>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D913615"/>
    <w:multiLevelType w:val="hybridMultilevel"/>
    <w:tmpl w:val="5A249B48"/>
    <w:lvl w:ilvl="0" w:tplc="0409000F">
      <w:start w:val="1"/>
      <w:numFmt w:val="decimal"/>
      <w:lvlText w:val="%1."/>
      <w:lvlJc w:val="left"/>
      <w:pPr>
        <w:tabs>
          <w:tab w:val="num" w:pos="720"/>
        </w:tabs>
        <w:ind w:left="720" w:hanging="360"/>
      </w:pPr>
      <w:rPr>
        <w:rFonts w:hint="default"/>
      </w:rPr>
    </w:lvl>
    <w:lvl w:ilvl="1" w:tplc="CA5CA9E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CD1664"/>
    <w:multiLevelType w:val="multilevel"/>
    <w:tmpl w:val="66EAB29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3E0E58FB"/>
    <w:multiLevelType w:val="hybridMultilevel"/>
    <w:tmpl w:val="B33EE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39427C"/>
    <w:multiLevelType w:val="hybridMultilevel"/>
    <w:tmpl w:val="2A4E7D16"/>
    <w:lvl w:ilvl="0" w:tplc="B48042CE">
      <w:start w:val="1"/>
      <w:numFmt w:val="decimal"/>
      <w:lvlText w:val="%1.."/>
      <w:lvlJc w:val="left"/>
      <w:pPr>
        <w:tabs>
          <w:tab w:val="num" w:pos="840"/>
        </w:tabs>
        <w:ind w:left="840" w:hanging="720"/>
      </w:pPr>
      <w:rPr>
        <w:rFonts w:hint="default"/>
        <w:sz w:val="24"/>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6" w15:restartNumberingAfterBreak="0">
    <w:nsid w:val="3E504DA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7" w15:restartNumberingAfterBreak="0">
    <w:nsid w:val="404C69B0"/>
    <w:multiLevelType w:val="hybridMultilevel"/>
    <w:tmpl w:val="BB74F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B672C"/>
    <w:multiLevelType w:val="hybridMultilevel"/>
    <w:tmpl w:val="D5C0D8D0"/>
    <w:lvl w:ilvl="0" w:tplc="A58A51C8">
      <w:start w:val="3"/>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05B793F"/>
    <w:multiLevelType w:val="hybridMultilevel"/>
    <w:tmpl w:val="45541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816007B"/>
    <w:multiLevelType w:val="hybridMultilevel"/>
    <w:tmpl w:val="34561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7975CB"/>
    <w:multiLevelType w:val="hybridMultilevel"/>
    <w:tmpl w:val="8DA8F3F0"/>
    <w:lvl w:ilvl="0" w:tplc="8CA63A22">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A392F"/>
    <w:multiLevelType w:val="multilevel"/>
    <w:tmpl w:val="D982E69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3" w15:restartNumberingAfterBreak="0">
    <w:nsid w:val="6A4B12D5"/>
    <w:multiLevelType w:val="hybridMultilevel"/>
    <w:tmpl w:val="DA4E7664"/>
    <w:lvl w:ilvl="0" w:tplc="04FC99FE">
      <w:start w:val="1"/>
      <w:numFmt w:val="bullet"/>
      <w:pStyle w:val="WCPBulletDoub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CEC5E85"/>
    <w:multiLevelType w:val="hybridMultilevel"/>
    <w:tmpl w:val="A502B6C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6D256FF6"/>
    <w:multiLevelType w:val="hybridMultilevel"/>
    <w:tmpl w:val="84146B26"/>
    <w:lvl w:ilvl="0" w:tplc="F15C01AC">
      <w:start w:val="1"/>
      <w:numFmt w:val="decimal"/>
      <w:lvlText w:val="%1.."/>
      <w:lvlJc w:val="left"/>
      <w:pPr>
        <w:tabs>
          <w:tab w:val="num" w:pos="840"/>
        </w:tabs>
        <w:ind w:left="840" w:hanging="720"/>
      </w:pPr>
      <w:rPr>
        <w:rFonts w:hint="default"/>
        <w:sz w:val="24"/>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6" w15:restartNumberingAfterBreak="0">
    <w:nsid w:val="74802C44"/>
    <w:multiLevelType w:val="hybridMultilevel"/>
    <w:tmpl w:val="9404E16C"/>
    <w:lvl w:ilvl="0" w:tplc="05165E68">
      <w:start w:val="1"/>
      <w:numFmt w:val="decimal"/>
      <w:lvlText w:val="%1.."/>
      <w:lvlJc w:val="left"/>
      <w:pPr>
        <w:tabs>
          <w:tab w:val="num" w:pos="840"/>
        </w:tabs>
        <w:ind w:left="840" w:hanging="720"/>
      </w:pPr>
      <w:rPr>
        <w:rFonts w:hint="default"/>
        <w:sz w:val="24"/>
      </w:rPr>
    </w:lvl>
    <w:lvl w:ilvl="1" w:tplc="8524273C">
      <w:start w:val="4"/>
      <w:numFmt w:val="decimal"/>
      <w:lvlText w:val="%2."/>
      <w:lvlJc w:val="left"/>
      <w:pPr>
        <w:tabs>
          <w:tab w:val="num" w:pos="1200"/>
        </w:tabs>
        <w:ind w:left="1200" w:hanging="360"/>
      </w:pPr>
      <w:rPr>
        <w:rFonts w:eastAsia="Times New Roman"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7" w15:restartNumberingAfterBreak="0">
    <w:nsid w:val="74967BD3"/>
    <w:multiLevelType w:val="hybridMultilevel"/>
    <w:tmpl w:val="74C29F22"/>
    <w:lvl w:ilvl="0" w:tplc="28C451FA">
      <w:start w:val="1"/>
      <w:numFmt w:val="decimal"/>
      <w:lvlText w:val="%1.."/>
      <w:lvlJc w:val="left"/>
      <w:pPr>
        <w:tabs>
          <w:tab w:val="num" w:pos="840"/>
        </w:tabs>
        <w:ind w:left="840" w:hanging="720"/>
      </w:pPr>
      <w:rPr>
        <w:rFonts w:hint="default"/>
        <w:sz w:val="24"/>
      </w:rPr>
    </w:lvl>
    <w:lvl w:ilvl="1" w:tplc="04090003">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8" w15:restartNumberingAfterBreak="0">
    <w:nsid w:val="74C87E59"/>
    <w:multiLevelType w:val="hybridMultilevel"/>
    <w:tmpl w:val="8948F414"/>
    <w:lvl w:ilvl="0" w:tplc="68B0B0A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5DB1359"/>
    <w:multiLevelType w:val="multilevel"/>
    <w:tmpl w:val="76A2858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250" w:hanging="720"/>
      </w:pPr>
      <w:rPr>
        <w:rFonts w:ascii="Times New Roman" w:hAnsi="Times New Roman" w:hint="default"/>
        <w:b w:val="0"/>
        <w:i w:val="0"/>
        <w:strike w:val="0"/>
        <w:sz w:val="24"/>
        <w:u w:val="none"/>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5"/>
  </w:num>
  <w:num w:numId="2">
    <w:abstractNumId w:val="23"/>
  </w:num>
  <w:num w:numId="3">
    <w:abstractNumId w:val="4"/>
  </w:num>
  <w:num w:numId="4">
    <w:abstractNumId w:val="1"/>
  </w:num>
  <w:num w:numId="5">
    <w:abstractNumId w:val="0"/>
  </w:num>
  <w:num w:numId="6">
    <w:abstractNumId w:val="2"/>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16"/>
  </w:num>
  <w:num w:numId="8">
    <w:abstractNumId w:val="24"/>
  </w:num>
  <w:num w:numId="9">
    <w:abstractNumId w:val="1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7"/>
  </w:num>
  <w:num w:numId="13">
    <w:abstractNumId w:val="8"/>
  </w:num>
  <w:num w:numId="14">
    <w:abstractNumId w:val="25"/>
  </w:num>
  <w:num w:numId="15">
    <w:abstractNumId w:val="26"/>
  </w:num>
  <w:num w:numId="16">
    <w:abstractNumId w:val="15"/>
  </w:num>
  <w:num w:numId="17">
    <w:abstractNumId w:val="3"/>
  </w:num>
  <w:num w:numId="18">
    <w:abstractNumId w:val="11"/>
  </w:num>
  <w:num w:numId="19">
    <w:abstractNumId w:val="18"/>
  </w:num>
  <w:num w:numId="20">
    <w:abstractNumId w:val="20"/>
  </w:num>
  <w:num w:numId="21">
    <w:abstractNumId w:val="14"/>
  </w:num>
  <w:num w:numId="22">
    <w:abstractNumId w:val="5"/>
  </w:num>
  <w:num w:numId="23">
    <w:abstractNumId w:val="6"/>
  </w:num>
  <w:num w:numId="24">
    <w:abstractNumId w:val="10"/>
  </w:num>
  <w:num w:numId="25">
    <w:abstractNumId w:val="5"/>
    <w:lvlOverride w:ilvl="0">
      <w:startOverride w:val="1"/>
    </w:lvlOverride>
    <w:lvlOverride w:ilvl="1">
      <w:startOverride w:val="1"/>
    </w:lvlOverride>
    <w:lvlOverride w:ilvl="2">
      <w:startOverride w:val="1"/>
    </w:lvlOverride>
    <w:lvlOverride w:ilvl="3">
      <w:startOverride w:val="5"/>
    </w:lvlOverride>
  </w:num>
  <w:num w:numId="26">
    <w:abstractNumId w:val="28"/>
  </w:num>
  <w:num w:numId="27">
    <w:abstractNumId w:val="5"/>
  </w:num>
  <w:num w:numId="28">
    <w:abstractNumId w:val="12"/>
  </w:num>
  <w:num w:numId="29">
    <w:abstractNumId w:val="19"/>
  </w:num>
  <w:num w:numId="30">
    <w:abstractNumId w:val="29"/>
  </w:num>
  <w:num w:numId="31">
    <w:abstractNumId w:val="22"/>
  </w:num>
  <w:num w:numId="32">
    <w:abstractNumId w:val="13"/>
  </w:num>
  <w:num w:numId="33">
    <w:abstractNumId w:val="9"/>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C3"/>
    <w:rsid w:val="00002185"/>
    <w:rsid w:val="00003DE3"/>
    <w:rsid w:val="00005D9E"/>
    <w:rsid w:val="0000651F"/>
    <w:rsid w:val="000172E2"/>
    <w:rsid w:val="0002076B"/>
    <w:rsid w:val="00026535"/>
    <w:rsid w:val="00026A89"/>
    <w:rsid w:val="000312D5"/>
    <w:rsid w:val="000329DC"/>
    <w:rsid w:val="00036CBC"/>
    <w:rsid w:val="00042D52"/>
    <w:rsid w:val="000433C1"/>
    <w:rsid w:val="0004464D"/>
    <w:rsid w:val="00046BAD"/>
    <w:rsid w:val="0005206D"/>
    <w:rsid w:val="000621EF"/>
    <w:rsid w:val="00062C17"/>
    <w:rsid w:val="00063841"/>
    <w:rsid w:val="0006559D"/>
    <w:rsid w:val="00067D66"/>
    <w:rsid w:val="000759BF"/>
    <w:rsid w:val="00081914"/>
    <w:rsid w:val="00083E77"/>
    <w:rsid w:val="000854B6"/>
    <w:rsid w:val="0008637F"/>
    <w:rsid w:val="0009078E"/>
    <w:rsid w:val="0009176E"/>
    <w:rsid w:val="00091B06"/>
    <w:rsid w:val="00091E47"/>
    <w:rsid w:val="000936F0"/>
    <w:rsid w:val="00093CE3"/>
    <w:rsid w:val="00096FBC"/>
    <w:rsid w:val="0009788D"/>
    <w:rsid w:val="000A1972"/>
    <w:rsid w:val="000A5377"/>
    <w:rsid w:val="000A5891"/>
    <w:rsid w:val="000A7239"/>
    <w:rsid w:val="000A7E97"/>
    <w:rsid w:val="000B19AF"/>
    <w:rsid w:val="000B3757"/>
    <w:rsid w:val="000B4680"/>
    <w:rsid w:val="000B718A"/>
    <w:rsid w:val="000C4031"/>
    <w:rsid w:val="000D272F"/>
    <w:rsid w:val="000D684D"/>
    <w:rsid w:val="000D6929"/>
    <w:rsid w:val="000E03A3"/>
    <w:rsid w:val="000E0496"/>
    <w:rsid w:val="000E5E3F"/>
    <w:rsid w:val="000F0642"/>
    <w:rsid w:val="000F0AE4"/>
    <w:rsid w:val="000F4066"/>
    <w:rsid w:val="000F6615"/>
    <w:rsid w:val="00102A8E"/>
    <w:rsid w:val="00102F86"/>
    <w:rsid w:val="00103036"/>
    <w:rsid w:val="001055F3"/>
    <w:rsid w:val="00105CFD"/>
    <w:rsid w:val="00113FD7"/>
    <w:rsid w:val="001151C0"/>
    <w:rsid w:val="00117133"/>
    <w:rsid w:val="00117F1C"/>
    <w:rsid w:val="00121302"/>
    <w:rsid w:val="001219E2"/>
    <w:rsid w:val="00122861"/>
    <w:rsid w:val="00122F75"/>
    <w:rsid w:val="00123393"/>
    <w:rsid w:val="00123EC1"/>
    <w:rsid w:val="00124E9A"/>
    <w:rsid w:val="00132B43"/>
    <w:rsid w:val="001333C4"/>
    <w:rsid w:val="00133E7B"/>
    <w:rsid w:val="001362FA"/>
    <w:rsid w:val="00136B41"/>
    <w:rsid w:val="00142446"/>
    <w:rsid w:val="0014244E"/>
    <w:rsid w:val="00146B72"/>
    <w:rsid w:val="00147BA7"/>
    <w:rsid w:val="001503DF"/>
    <w:rsid w:val="00150416"/>
    <w:rsid w:val="00152F56"/>
    <w:rsid w:val="00152FB8"/>
    <w:rsid w:val="0015417A"/>
    <w:rsid w:val="00154721"/>
    <w:rsid w:val="00154927"/>
    <w:rsid w:val="00166765"/>
    <w:rsid w:val="001674D5"/>
    <w:rsid w:val="001719CD"/>
    <w:rsid w:val="001741D3"/>
    <w:rsid w:val="00182923"/>
    <w:rsid w:val="001830B1"/>
    <w:rsid w:val="00191751"/>
    <w:rsid w:val="001917E0"/>
    <w:rsid w:val="001924E6"/>
    <w:rsid w:val="00196AB1"/>
    <w:rsid w:val="00197FD0"/>
    <w:rsid w:val="001A2529"/>
    <w:rsid w:val="001A3EFE"/>
    <w:rsid w:val="001A4E89"/>
    <w:rsid w:val="001A61AE"/>
    <w:rsid w:val="001A62DB"/>
    <w:rsid w:val="001A772C"/>
    <w:rsid w:val="001B3A80"/>
    <w:rsid w:val="001B3F1B"/>
    <w:rsid w:val="001B621A"/>
    <w:rsid w:val="001B6347"/>
    <w:rsid w:val="001B6E2C"/>
    <w:rsid w:val="001B7916"/>
    <w:rsid w:val="001C07E4"/>
    <w:rsid w:val="001C3B33"/>
    <w:rsid w:val="001C4A5C"/>
    <w:rsid w:val="001C5663"/>
    <w:rsid w:val="001C5BE8"/>
    <w:rsid w:val="001C66DB"/>
    <w:rsid w:val="001D013A"/>
    <w:rsid w:val="001D349F"/>
    <w:rsid w:val="001D4CA1"/>
    <w:rsid w:val="001D547A"/>
    <w:rsid w:val="001E505A"/>
    <w:rsid w:val="001E77A0"/>
    <w:rsid w:val="001F27EF"/>
    <w:rsid w:val="001F55CB"/>
    <w:rsid w:val="001F5AA4"/>
    <w:rsid w:val="001F5CC1"/>
    <w:rsid w:val="001F638D"/>
    <w:rsid w:val="001F65C8"/>
    <w:rsid w:val="001F6B59"/>
    <w:rsid w:val="002043D1"/>
    <w:rsid w:val="0020509B"/>
    <w:rsid w:val="00206955"/>
    <w:rsid w:val="0021017A"/>
    <w:rsid w:val="0021456B"/>
    <w:rsid w:val="00214870"/>
    <w:rsid w:val="0021690C"/>
    <w:rsid w:val="002173D8"/>
    <w:rsid w:val="00217B77"/>
    <w:rsid w:val="00220148"/>
    <w:rsid w:val="00226B1B"/>
    <w:rsid w:val="002313B2"/>
    <w:rsid w:val="00234C70"/>
    <w:rsid w:val="00235D20"/>
    <w:rsid w:val="00241D0D"/>
    <w:rsid w:val="00246797"/>
    <w:rsid w:val="0024687D"/>
    <w:rsid w:val="00251E2C"/>
    <w:rsid w:val="00254752"/>
    <w:rsid w:val="002625E4"/>
    <w:rsid w:val="00263CFE"/>
    <w:rsid w:val="00263D44"/>
    <w:rsid w:val="00264B97"/>
    <w:rsid w:val="00271426"/>
    <w:rsid w:val="00273DA4"/>
    <w:rsid w:val="00276394"/>
    <w:rsid w:val="00276418"/>
    <w:rsid w:val="00276999"/>
    <w:rsid w:val="00280A16"/>
    <w:rsid w:val="00284E6D"/>
    <w:rsid w:val="00285676"/>
    <w:rsid w:val="00292D3F"/>
    <w:rsid w:val="00295F61"/>
    <w:rsid w:val="002A0323"/>
    <w:rsid w:val="002A1492"/>
    <w:rsid w:val="002A734D"/>
    <w:rsid w:val="002A7613"/>
    <w:rsid w:val="002B2CEE"/>
    <w:rsid w:val="002B4F38"/>
    <w:rsid w:val="002B7305"/>
    <w:rsid w:val="002C360C"/>
    <w:rsid w:val="002C5B5E"/>
    <w:rsid w:val="002D103C"/>
    <w:rsid w:val="002D1CCF"/>
    <w:rsid w:val="002E032D"/>
    <w:rsid w:val="002E1313"/>
    <w:rsid w:val="002E4517"/>
    <w:rsid w:val="002F46FE"/>
    <w:rsid w:val="002F6BE4"/>
    <w:rsid w:val="002F79A2"/>
    <w:rsid w:val="00301E36"/>
    <w:rsid w:val="00303105"/>
    <w:rsid w:val="00303B41"/>
    <w:rsid w:val="00311010"/>
    <w:rsid w:val="00316EF7"/>
    <w:rsid w:val="00317002"/>
    <w:rsid w:val="0031740A"/>
    <w:rsid w:val="00322927"/>
    <w:rsid w:val="00330321"/>
    <w:rsid w:val="003334A4"/>
    <w:rsid w:val="00334442"/>
    <w:rsid w:val="00336F72"/>
    <w:rsid w:val="0034161D"/>
    <w:rsid w:val="003420D2"/>
    <w:rsid w:val="003444A3"/>
    <w:rsid w:val="00344CC0"/>
    <w:rsid w:val="0034695E"/>
    <w:rsid w:val="00355ABD"/>
    <w:rsid w:val="0036106B"/>
    <w:rsid w:val="00362354"/>
    <w:rsid w:val="00363D9F"/>
    <w:rsid w:val="00363ED4"/>
    <w:rsid w:val="003652C9"/>
    <w:rsid w:val="0037104B"/>
    <w:rsid w:val="00373A9A"/>
    <w:rsid w:val="00373EB3"/>
    <w:rsid w:val="00380615"/>
    <w:rsid w:val="003811A8"/>
    <w:rsid w:val="0038216A"/>
    <w:rsid w:val="003834A0"/>
    <w:rsid w:val="00383673"/>
    <w:rsid w:val="00386102"/>
    <w:rsid w:val="00390F5D"/>
    <w:rsid w:val="00392920"/>
    <w:rsid w:val="0039302B"/>
    <w:rsid w:val="00393701"/>
    <w:rsid w:val="003A4C93"/>
    <w:rsid w:val="003A592D"/>
    <w:rsid w:val="003A7FA4"/>
    <w:rsid w:val="003B218E"/>
    <w:rsid w:val="003B6C27"/>
    <w:rsid w:val="003C0499"/>
    <w:rsid w:val="003C2326"/>
    <w:rsid w:val="003C38CC"/>
    <w:rsid w:val="003C5ACD"/>
    <w:rsid w:val="003D18AF"/>
    <w:rsid w:val="003D345C"/>
    <w:rsid w:val="003D6DE3"/>
    <w:rsid w:val="003E1735"/>
    <w:rsid w:val="003E547C"/>
    <w:rsid w:val="003E6118"/>
    <w:rsid w:val="003E74BF"/>
    <w:rsid w:val="003E7572"/>
    <w:rsid w:val="003F230A"/>
    <w:rsid w:val="003F2AF8"/>
    <w:rsid w:val="003F3236"/>
    <w:rsid w:val="003F7B52"/>
    <w:rsid w:val="00400AED"/>
    <w:rsid w:val="00401268"/>
    <w:rsid w:val="004013FF"/>
    <w:rsid w:val="00403E0E"/>
    <w:rsid w:val="00404640"/>
    <w:rsid w:val="004064F5"/>
    <w:rsid w:val="00406948"/>
    <w:rsid w:val="00407117"/>
    <w:rsid w:val="004078F3"/>
    <w:rsid w:val="00410B3A"/>
    <w:rsid w:val="004125EA"/>
    <w:rsid w:val="0041312E"/>
    <w:rsid w:val="00413E05"/>
    <w:rsid w:val="0041482A"/>
    <w:rsid w:val="00420D75"/>
    <w:rsid w:val="004221BF"/>
    <w:rsid w:val="00423299"/>
    <w:rsid w:val="0042396A"/>
    <w:rsid w:val="00424114"/>
    <w:rsid w:val="004277DD"/>
    <w:rsid w:val="00431B2E"/>
    <w:rsid w:val="00434D4F"/>
    <w:rsid w:val="00435A9A"/>
    <w:rsid w:val="004404E4"/>
    <w:rsid w:val="004416EC"/>
    <w:rsid w:val="00443B24"/>
    <w:rsid w:val="00445841"/>
    <w:rsid w:val="00451689"/>
    <w:rsid w:val="004539C6"/>
    <w:rsid w:val="004562B0"/>
    <w:rsid w:val="004614A3"/>
    <w:rsid w:val="0046227E"/>
    <w:rsid w:val="004652E7"/>
    <w:rsid w:val="00467B77"/>
    <w:rsid w:val="004718FA"/>
    <w:rsid w:val="004719A3"/>
    <w:rsid w:val="0047287B"/>
    <w:rsid w:val="004746ED"/>
    <w:rsid w:val="00482973"/>
    <w:rsid w:val="00484A72"/>
    <w:rsid w:val="00485C86"/>
    <w:rsid w:val="00486095"/>
    <w:rsid w:val="004860BA"/>
    <w:rsid w:val="0048644E"/>
    <w:rsid w:val="0048656F"/>
    <w:rsid w:val="004866A6"/>
    <w:rsid w:val="00487999"/>
    <w:rsid w:val="004907D5"/>
    <w:rsid w:val="00494972"/>
    <w:rsid w:val="00496836"/>
    <w:rsid w:val="00496D08"/>
    <w:rsid w:val="004A0732"/>
    <w:rsid w:val="004A15D9"/>
    <w:rsid w:val="004A6FF9"/>
    <w:rsid w:val="004B0356"/>
    <w:rsid w:val="004B1B96"/>
    <w:rsid w:val="004B48C8"/>
    <w:rsid w:val="004B4A2C"/>
    <w:rsid w:val="004B504A"/>
    <w:rsid w:val="004B5B97"/>
    <w:rsid w:val="004B7AA5"/>
    <w:rsid w:val="004C02BB"/>
    <w:rsid w:val="004C2315"/>
    <w:rsid w:val="004C703A"/>
    <w:rsid w:val="004C76AF"/>
    <w:rsid w:val="004D5008"/>
    <w:rsid w:val="004E177A"/>
    <w:rsid w:val="004E32E4"/>
    <w:rsid w:val="004E4CCA"/>
    <w:rsid w:val="004E6B60"/>
    <w:rsid w:val="004F29BC"/>
    <w:rsid w:val="004F425D"/>
    <w:rsid w:val="004F5921"/>
    <w:rsid w:val="0050193B"/>
    <w:rsid w:val="005024A3"/>
    <w:rsid w:val="00502E7C"/>
    <w:rsid w:val="00503D85"/>
    <w:rsid w:val="00505811"/>
    <w:rsid w:val="00510957"/>
    <w:rsid w:val="00511ABD"/>
    <w:rsid w:val="005131A3"/>
    <w:rsid w:val="005157B6"/>
    <w:rsid w:val="00515EBC"/>
    <w:rsid w:val="00516AE8"/>
    <w:rsid w:val="00517087"/>
    <w:rsid w:val="005225AC"/>
    <w:rsid w:val="00533342"/>
    <w:rsid w:val="005359F3"/>
    <w:rsid w:val="00542B9B"/>
    <w:rsid w:val="005456E9"/>
    <w:rsid w:val="005475B6"/>
    <w:rsid w:val="00553A94"/>
    <w:rsid w:val="00556918"/>
    <w:rsid w:val="00556D2D"/>
    <w:rsid w:val="00556EDF"/>
    <w:rsid w:val="00560195"/>
    <w:rsid w:val="00561C8E"/>
    <w:rsid w:val="005624A6"/>
    <w:rsid w:val="00562C49"/>
    <w:rsid w:val="00566DB7"/>
    <w:rsid w:val="00567947"/>
    <w:rsid w:val="0058091E"/>
    <w:rsid w:val="0058339D"/>
    <w:rsid w:val="00584CE4"/>
    <w:rsid w:val="00587027"/>
    <w:rsid w:val="00587AD1"/>
    <w:rsid w:val="005919DE"/>
    <w:rsid w:val="00591A61"/>
    <w:rsid w:val="00595387"/>
    <w:rsid w:val="00596FF2"/>
    <w:rsid w:val="0059709B"/>
    <w:rsid w:val="005A040A"/>
    <w:rsid w:val="005A1AE2"/>
    <w:rsid w:val="005B3107"/>
    <w:rsid w:val="005B4748"/>
    <w:rsid w:val="005B7587"/>
    <w:rsid w:val="005C3F12"/>
    <w:rsid w:val="005C47F6"/>
    <w:rsid w:val="005C6247"/>
    <w:rsid w:val="005D3052"/>
    <w:rsid w:val="005D7A0B"/>
    <w:rsid w:val="005E10FD"/>
    <w:rsid w:val="005E395D"/>
    <w:rsid w:val="005E3BD9"/>
    <w:rsid w:val="005E72FA"/>
    <w:rsid w:val="005E7FF2"/>
    <w:rsid w:val="005F1185"/>
    <w:rsid w:val="005F268B"/>
    <w:rsid w:val="005F27B8"/>
    <w:rsid w:val="005F2EE4"/>
    <w:rsid w:val="005F78EA"/>
    <w:rsid w:val="00607A82"/>
    <w:rsid w:val="00607CBA"/>
    <w:rsid w:val="00614DCE"/>
    <w:rsid w:val="00615E01"/>
    <w:rsid w:val="00615F11"/>
    <w:rsid w:val="006215E7"/>
    <w:rsid w:val="00621C09"/>
    <w:rsid w:val="00631191"/>
    <w:rsid w:val="00633364"/>
    <w:rsid w:val="00633FDB"/>
    <w:rsid w:val="00634C31"/>
    <w:rsid w:val="00636213"/>
    <w:rsid w:val="00637A88"/>
    <w:rsid w:val="00640C3C"/>
    <w:rsid w:val="00644ACA"/>
    <w:rsid w:val="00653455"/>
    <w:rsid w:val="00656338"/>
    <w:rsid w:val="006604A0"/>
    <w:rsid w:val="006628A0"/>
    <w:rsid w:val="00664616"/>
    <w:rsid w:val="00665B3F"/>
    <w:rsid w:val="00665C05"/>
    <w:rsid w:val="00666F83"/>
    <w:rsid w:val="00670D57"/>
    <w:rsid w:val="00671228"/>
    <w:rsid w:val="006763AA"/>
    <w:rsid w:val="00680207"/>
    <w:rsid w:val="0068272A"/>
    <w:rsid w:val="006827AE"/>
    <w:rsid w:val="006835EF"/>
    <w:rsid w:val="00690636"/>
    <w:rsid w:val="00690D74"/>
    <w:rsid w:val="00693A0E"/>
    <w:rsid w:val="0069473F"/>
    <w:rsid w:val="0069618B"/>
    <w:rsid w:val="006965AE"/>
    <w:rsid w:val="006A1550"/>
    <w:rsid w:val="006A1B0E"/>
    <w:rsid w:val="006A4B32"/>
    <w:rsid w:val="006A5EC9"/>
    <w:rsid w:val="006B024B"/>
    <w:rsid w:val="006B198A"/>
    <w:rsid w:val="006B496D"/>
    <w:rsid w:val="006B6563"/>
    <w:rsid w:val="006C0044"/>
    <w:rsid w:val="006C1C76"/>
    <w:rsid w:val="006C20C8"/>
    <w:rsid w:val="006C50A1"/>
    <w:rsid w:val="006C60AD"/>
    <w:rsid w:val="006C7EFA"/>
    <w:rsid w:val="006D422C"/>
    <w:rsid w:val="006D517D"/>
    <w:rsid w:val="006D565C"/>
    <w:rsid w:val="006E1006"/>
    <w:rsid w:val="006E1492"/>
    <w:rsid w:val="006E150D"/>
    <w:rsid w:val="006E2CDB"/>
    <w:rsid w:val="006E3BCC"/>
    <w:rsid w:val="006E4132"/>
    <w:rsid w:val="006E6590"/>
    <w:rsid w:val="006E7CD8"/>
    <w:rsid w:val="006F185B"/>
    <w:rsid w:val="007004FB"/>
    <w:rsid w:val="007018BA"/>
    <w:rsid w:val="00705FE6"/>
    <w:rsid w:val="00707502"/>
    <w:rsid w:val="00713960"/>
    <w:rsid w:val="00713D20"/>
    <w:rsid w:val="00715D2D"/>
    <w:rsid w:val="00721223"/>
    <w:rsid w:val="00722B55"/>
    <w:rsid w:val="0072358D"/>
    <w:rsid w:val="007319AD"/>
    <w:rsid w:val="00732AE2"/>
    <w:rsid w:val="00736F42"/>
    <w:rsid w:val="00741EED"/>
    <w:rsid w:val="00745FFF"/>
    <w:rsid w:val="0075166F"/>
    <w:rsid w:val="0075182D"/>
    <w:rsid w:val="00756593"/>
    <w:rsid w:val="00756678"/>
    <w:rsid w:val="00756B8E"/>
    <w:rsid w:val="00760CD2"/>
    <w:rsid w:val="00762D4F"/>
    <w:rsid w:val="007637AF"/>
    <w:rsid w:val="00766992"/>
    <w:rsid w:val="00774F29"/>
    <w:rsid w:val="00776307"/>
    <w:rsid w:val="00777D58"/>
    <w:rsid w:val="00781890"/>
    <w:rsid w:val="00782617"/>
    <w:rsid w:val="00783F39"/>
    <w:rsid w:val="00790DAF"/>
    <w:rsid w:val="0079161F"/>
    <w:rsid w:val="00793807"/>
    <w:rsid w:val="007A2227"/>
    <w:rsid w:val="007A2E10"/>
    <w:rsid w:val="007A3139"/>
    <w:rsid w:val="007A48B5"/>
    <w:rsid w:val="007B0C2A"/>
    <w:rsid w:val="007B12A5"/>
    <w:rsid w:val="007B4DE7"/>
    <w:rsid w:val="007B6B7E"/>
    <w:rsid w:val="007C2C7B"/>
    <w:rsid w:val="007C4E60"/>
    <w:rsid w:val="007C62AF"/>
    <w:rsid w:val="007D01DC"/>
    <w:rsid w:val="007D071F"/>
    <w:rsid w:val="007D2FFA"/>
    <w:rsid w:val="007D76C9"/>
    <w:rsid w:val="007E0497"/>
    <w:rsid w:val="007E09EB"/>
    <w:rsid w:val="007E2FB0"/>
    <w:rsid w:val="007E31D8"/>
    <w:rsid w:val="007E47B2"/>
    <w:rsid w:val="007F09C6"/>
    <w:rsid w:val="007F1970"/>
    <w:rsid w:val="007F456C"/>
    <w:rsid w:val="00801035"/>
    <w:rsid w:val="0080550B"/>
    <w:rsid w:val="00815CEE"/>
    <w:rsid w:val="008167DF"/>
    <w:rsid w:val="0081773D"/>
    <w:rsid w:val="008241CE"/>
    <w:rsid w:val="00830597"/>
    <w:rsid w:val="0083387A"/>
    <w:rsid w:val="0083460C"/>
    <w:rsid w:val="008346D7"/>
    <w:rsid w:val="00847D46"/>
    <w:rsid w:val="0085069B"/>
    <w:rsid w:val="00851FC9"/>
    <w:rsid w:val="00854C8E"/>
    <w:rsid w:val="008562B0"/>
    <w:rsid w:val="008578A2"/>
    <w:rsid w:val="00861DF4"/>
    <w:rsid w:val="00863D40"/>
    <w:rsid w:val="008660A4"/>
    <w:rsid w:val="00867627"/>
    <w:rsid w:val="00871617"/>
    <w:rsid w:val="0087219E"/>
    <w:rsid w:val="00876851"/>
    <w:rsid w:val="008800BB"/>
    <w:rsid w:val="008848BB"/>
    <w:rsid w:val="00884AF5"/>
    <w:rsid w:val="008A1504"/>
    <w:rsid w:val="008A1A74"/>
    <w:rsid w:val="008A1F10"/>
    <w:rsid w:val="008A385C"/>
    <w:rsid w:val="008B1F59"/>
    <w:rsid w:val="008B35DD"/>
    <w:rsid w:val="008B4F25"/>
    <w:rsid w:val="008B7DA5"/>
    <w:rsid w:val="008C0233"/>
    <w:rsid w:val="008C372D"/>
    <w:rsid w:val="008C39C0"/>
    <w:rsid w:val="008C40E9"/>
    <w:rsid w:val="008C64C3"/>
    <w:rsid w:val="008C65D7"/>
    <w:rsid w:val="008C6AAF"/>
    <w:rsid w:val="008D14E3"/>
    <w:rsid w:val="008E5516"/>
    <w:rsid w:val="008E679A"/>
    <w:rsid w:val="008E7E18"/>
    <w:rsid w:val="008F241C"/>
    <w:rsid w:val="008F25ED"/>
    <w:rsid w:val="008F61E7"/>
    <w:rsid w:val="008F711D"/>
    <w:rsid w:val="009026A9"/>
    <w:rsid w:val="0090602A"/>
    <w:rsid w:val="00910D46"/>
    <w:rsid w:val="009119E2"/>
    <w:rsid w:val="00911E6F"/>
    <w:rsid w:val="009125A1"/>
    <w:rsid w:val="00915379"/>
    <w:rsid w:val="00916A8E"/>
    <w:rsid w:val="009248BE"/>
    <w:rsid w:val="00934199"/>
    <w:rsid w:val="00935C98"/>
    <w:rsid w:val="00937CEE"/>
    <w:rsid w:val="00940556"/>
    <w:rsid w:val="009406F1"/>
    <w:rsid w:val="009518AD"/>
    <w:rsid w:val="00955AF9"/>
    <w:rsid w:val="00956F27"/>
    <w:rsid w:val="00960096"/>
    <w:rsid w:val="00962675"/>
    <w:rsid w:val="009628A8"/>
    <w:rsid w:val="0096582A"/>
    <w:rsid w:val="00965D7F"/>
    <w:rsid w:val="0096782E"/>
    <w:rsid w:val="0098064A"/>
    <w:rsid w:val="00985215"/>
    <w:rsid w:val="009872C0"/>
    <w:rsid w:val="009918F0"/>
    <w:rsid w:val="009941D4"/>
    <w:rsid w:val="00995B70"/>
    <w:rsid w:val="009A135B"/>
    <w:rsid w:val="009A2DEA"/>
    <w:rsid w:val="009A2E96"/>
    <w:rsid w:val="009A6B17"/>
    <w:rsid w:val="009B57FD"/>
    <w:rsid w:val="009C0063"/>
    <w:rsid w:val="009C37F9"/>
    <w:rsid w:val="009C4A27"/>
    <w:rsid w:val="009C7218"/>
    <w:rsid w:val="009D26C8"/>
    <w:rsid w:val="009D4FB8"/>
    <w:rsid w:val="009D6703"/>
    <w:rsid w:val="009D707B"/>
    <w:rsid w:val="009E4548"/>
    <w:rsid w:val="009E4E8D"/>
    <w:rsid w:val="009E6E25"/>
    <w:rsid w:val="009F02ED"/>
    <w:rsid w:val="009F0C61"/>
    <w:rsid w:val="00A037C0"/>
    <w:rsid w:val="00A03B81"/>
    <w:rsid w:val="00A05AF0"/>
    <w:rsid w:val="00A05B6F"/>
    <w:rsid w:val="00A05C7C"/>
    <w:rsid w:val="00A104A1"/>
    <w:rsid w:val="00A120B1"/>
    <w:rsid w:val="00A12259"/>
    <w:rsid w:val="00A160C2"/>
    <w:rsid w:val="00A17577"/>
    <w:rsid w:val="00A2099B"/>
    <w:rsid w:val="00A213DC"/>
    <w:rsid w:val="00A244F1"/>
    <w:rsid w:val="00A261C3"/>
    <w:rsid w:val="00A2703B"/>
    <w:rsid w:val="00A30633"/>
    <w:rsid w:val="00A315CD"/>
    <w:rsid w:val="00A3413A"/>
    <w:rsid w:val="00A36814"/>
    <w:rsid w:val="00A40D0A"/>
    <w:rsid w:val="00A42572"/>
    <w:rsid w:val="00A42868"/>
    <w:rsid w:val="00A445B1"/>
    <w:rsid w:val="00A4634B"/>
    <w:rsid w:val="00A472C5"/>
    <w:rsid w:val="00A528B1"/>
    <w:rsid w:val="00A53D07"/>
    <w:rsid w:val="00A544DA"/>
    <w:rsid w:val="00A55226"/>
    <w:rsid w:val="00A557FA"/>
    <w:rsid w:val="00A56127"/>
    <w:rsid w:val="00A56FAD"/>
    <w:rsid w:val="00A57A34"/>
    <w:rsid w:val="00A61773"/>
    <w:rsid w:val="00A62047"/>
    <w:rsid w:val="00A66431"/>
    <w:rsid w:val="00A80C57"/>
    <w:rsid w:val="00A80CF6"/>
    <w:rsid w:val="00A85866"/>
    <w:rsid w:val="00A940DF"/>
    <w:rsid w:val="00A94135"/>
    <w:rsid w:val="00A94851"/>
    <w:rsid w:val="00AA156A"/>
    <w:rsid w:val="00AA371C"/>
    <w:rsid w:val="00AA50C2"/>
    <w:rsid w:val="00AB101C"/>
    <w:rsid w:val="00AB6117"/>
    <w:rsid w:val="00AC08BC"/>
    <w:rsid w:val="00AC0CC8"/>
    <w:rsid w:val="00AC2D1A"/>
    <w:rsid w:val="00AC4D8E"/>
    <w:rsid w:val="00AC6304"/>
    <w:rsid w:val="00AC66B2"/>
    <w:rsid w:val="00AD07B4"/>
    <w:rsid w:val="00AD1D6D"/>
    <w:rsid w:val="00AD1E21"/>
    <w:rsid w:val="00AD2DE5"/>
    <w:rsid w:val="00AD2EC1"/>
    <w:rsid w:val="00AD3B3F"/>
    <w:rsid w:val="00AD58A6"/>
    <w:rsid w:val="00AD6C3B"/>
    <w:rsid w:val="00AE2302"/>
    <w:rsid w:val="00AE2EAB"/>
    <w:rsid w:val="00AE40D6"/>
    <w:rsid w:val="00AE46D6"/>
    <w:rsid w:val="00AE59BC"/>
    <w:rsid w:val="00AF3F76"/>
    <w:rsid w:val="00AF5C3E"/>
    <w:rsid w:val="00B02CD1"/>
    <w:rsid w:val="00B044A6"/>
    <w:rsid w:val="00B05738"/>
    <w:rsid w:val="00B10343"/>
    <w:rsid w:val="00B103D7"/>
    <w:rsid w:val="00B1087F"/>
    <w:rsid w:val="00B1261D"/>
    <w:rsid w:val="00B13710"/>
    <w:rsid w:val="00B1386F"/>
    <w:rsid w:val="00B13AA9"/>
    <w:rsid w:val="00B20A7C"/>
    <w:rsid w:val="00B225E2"/>
    <w:rsid w:val="00B258BB"/>
    <w:rsid w:val="00B26793"/>
    <w:rsid w:val="00B279C6"/>
    <w:rsid w:val="00B3782F"/>
    <w:rsid w:val="00B41B67"/>
    <w:rsid w:val="00B44B0F"/>
    <w:rsid w:val="00B44FC7"/>
    <w:rsid w:val="00B505AA"/>
    <w:rsid w:val="00B55F17"/>
    <w:rsid w:val="00B57DE4"/>
    <w:rsid w:val="00B62365"/>
    <w:rsid w:val="00B62EF6"/>
    <w:rsid w:val="00B6371C"/>
    <w:rsid w:val="00B6431F"/>
    <w:rsid w:val="00B65078"/>
    <w:rsid w:val="00B65BF3"/>
    <w:rsid w:val="00B67453"/>
    <w:rsid w:val="00B73118"/>
    <w:rsid w:val="00B81015"/>
    <w:rsid w:val="00B82FAF"/>
    <w:rsid w:val="00B8352A"/>
    <w:rsid w:val="00B83AA1"/>
    <w:rsid w:val="00B901F4"/>
    <w:rsid w:val="00B92C86"/>
    <w:rsid w:val="00B92FAE"/>
    <w:rsid w:val="00B95511"/>
    <w:rsid w:val="00B95DB8"/>
    <w:rsid w:val="00B9758F"/>
    <w:rsid w:val="00BA06EA"/>
    <w:rsid w:val="00BA1332"/>
    <w:rsid w:val="00BA21BF"/>
    <w:rsid w:val="00BA32A8"/>
    <w:rsid w:val="00BA5E5B"/>
    <w:rsid w:val="00BA7142"/>
    <w:rsid w:val="00BA736F"/>
    <w:rsid w:val="00BA7434"/>
    <w:rsid w:val="00BB1D6E"/>
    <w:rsid w:val="00BB31E1"/>
    <w:rsid w:val="00BB3A6D"/>
    <w:rsid w:val="00BB5CCF"/>
    <w:rsid w:val="00BB7E2E"/>
    <w:rsid w:val="00BC05CE"/>
    <w:rsid w:val="00BC0D5F"/>
    <w:rsid w:val="00BC40EC"/>
    <w:rsid w:val="00BC72A0"/>
    <w:rsid w:val="00BD0B29"/>
    <w:rsid w:val="00BE13BC"/>
    <w:rsid w:val="00BE384E"/>
    <w:rsid w:val="00BE5B14"/>
    <w:rsid w:val="00BF1DD4"/>
    <w:rsid w:val="00C00D66"/>
    <w:rsid w:val="00C01460"/>
    <w:rsid w:val="00C0245D"/>
    <w:rsid w:val="00C06AD2"/>
    <w:rsid w:val="00C0771F"/>
    <w:rsid w:val="00C11814"/>
    <w:rsid w:val="00C144CE"/>
    <w:rsid w:val="00C15DCF"/>
    <w:rsid w:val="00C25457"/>
    <w:rsid w:val="00C329C4"/>
    <w:rsid w:val="00C33D4B"/>
    <w:rsid w:val="00C34AE0"/>
    <w:rsid w:val="00C40C3B"/>
    <w:rsid w:val="00C4164F"/>
    <w:rsid w:val="00C423F4"/>
    <w:rsid w:val="00C5361F"/>
    <w:rsid w:val="00C53C10"/>
    <w:rsid w:val="00C55781"/>
    <w:rsid w:val="00C56613"/>
    <w:rsid w:val="00C62B36"/>
    <w:rsid w:val="00C63823"/>
    <w:rsid w:val="00C63FB1"/>
    <w:rsid w:val="00C646A8"/>
    <w:rsid w:val="00C6634D"/>
    <w:rsid w:val="00C73C9B"/>
    <w:rsid w:val="00C77D98"/>
    <w:rsid w:val="00C77E72"/>
    <w:rsid w:val="00C82AAA"/>
    <w:rsid w:val="00C8508B"/>
    <w:rsid w:val="00C85EDD"/>
    <w:rsid w:val="00C9188D"/>
    <w:rsid w:val="00C92482"/>
    <w:rsid w:val="00C92E5C"/>
    <w:rsid w:val="00C95B9D"/>
    <w:rsid w:val="00C96F6D"/>
    <w:rsid w:val="00CA12AD"/>
    <w:rsid w:val="00CA4187"/>
    <w:rsid w:val="00CA76B5"/>
    <w:rsid w:val="00CB1B51"/>
    <w:rsid w:val="00CB2E47"/>
    <w:rsid w:val="00CB5836"/>
    <w:rsid w:val="00CB65CF"/>
    <w:rsid w:val="00CC3DFD"/>
    <w:rsid w:val="00CD3F68"/>
    <w:rsid w:val="00CD4C45"/>
    <w:rsid w:val="00CD545E"/>
    <w:rsid w:val="00CD6CB4"/>
    <w:rsid w:val="00CE3DEB"/>
    <w:rsid w:val="00CE63A2"/>
    <w:rsid w:val="00CF0C01"/>
    <w:rsid w:val="00CF35C1"/>
    <w:rsid w:val="00CF46F9"/>
    <w:rsid w:val="00CF4ABA"/>
    <w:rsid w:val="00D0113A"/>
    <w:rsid w:val="00D014AB"/>
    <w:rsid w:val="00D025F6"/>
    <w:rsid w:val="00D05B01"/>
    <w:rsid w:val="00D12A03"/>
    <w:rsid w:val="00D12B0F"/>
    <w:rsid w:val="00D12E7D"/>
    <w:rsid w:val="00D21732"/>
    <w:rsid w:val="00D22330"/>
    <w:rsid w:val="00D2728A"/>
    <w:rsid w:val="00D27456"/>
    <w:rsid w:val="00D31DAF"/>
    <w:rsid w:val="00D33CC8"/>
    <w:rsid w:val="00D342C5"/>
    <w:rsid w:val="00D35567"/>
    <w:rsid w:val="00D3606B"/>
    <w:rsid w:val="00D4047E"/>
    <w:rsid w:val="00D41424"/>
    <w:rsid w:val="00D5269F"/>
    <w:rsid w:val="00D60D59"/>
    <w:rsid w:val="00D6712A"/>
    <w:rsid w:val="00D74D04"/>
    <w:rsid w:val="00D77A66"/>
    <w:rsid w:val="00D8209D"/>
    <w:rsid w:val="00D867E2"/>
    <w:rsid w:val="00D873FD"/>
    <w:rsid w:val="00D92589"/>
    <w:rsid w:val="00D93445"/>
    <w:rsid w:val="00D97EAE"/>
    <w:rsid w:val="00DA127C"/>
    <w:rsid w:val="00DA40A6"/>
    <w:rsid w:val="00DA5DBA"/>
    <w:rsid w:val="00DA7177"/>
    <w:rsid w:val="00DA7E93"/>
    <w:rsid w:val="00DB0225"/>
    <w:rsid w:val="00DB06CA"/>
    <w:rsid w:val="00DB1783"/>
    <w:rsid w:val="00DC4F47"/>
    <w:rsid w:val="00DC7CE6"/>
    <w:rsid w:val="00DD19D4"/>
    <w:rsid w:val="00DD1F4B"/>
    <w:rsid w:val="00DD1FF1"/>
    <w:rsid w:val="00DD31A5"/>
    <w:rsid w:val="00DD77FE"/>
    <w:rsid w:val="00DE04CA"/>
    <w:rsid w:val="00DE0809"/>
    <w:rsid w:val="00DE3847"/>
    <w:rsid w:val="00DE4149"/>
    <w:rsid w:val="00DE70C4"/>
    <w:rsid w:val="00DF0B8C"/>
    <w:rsid w:val="00DF3061"/>
    <w:rsid w:val="00DF33A2"/>
    <w:rsid w:val="00DF3885"/>
    <w:rsid w:val="00DF3C73"/>
    <w:rsid w:val="00DF5890"/>
    <w:rsid w:val="00DF7934"/>
    <w:rsid w:val="00E01AE0"/>
    <w:rsid w:val="00E01B9A"/>
    <w:rsid w:val="00E02FDC"/>
    <w:rsid w:val="00E06E1C"/>
    <w:rsid w:val="00E10BE0"/>
    <w:rsid w:val="00E13162"/>
    <w:rsid w:val="00E136C8"/>
    <w:rsid w:val="00E13C91"/>
    <w:rsid w:val="00E145FE"/>
    <w:rsid w:val="00E16112"/>
    <w:rsid w:val="00E20557"/>
    <w:rsid w:val="00E25DE8"/>
    <w:rsid w:val="00E272BC"/>
    <w:rsid w:val="00E276A4"/>
    <w:rsid w:val="00E2796D"/>
    <w:rsid w:val="00E30775"/>
    <w:rsid w:val="00E32CB7"/>
    <w:rsid w:val="00E35BDF"/>
    <w:rsid w:val="00E35C38"/>
    <w:rsid w:val="00E4146F"/>
    <w:rsid w:val="00E4435C"/>
    <w:rsid w:val="00E454AF"/>
    <w:rsid w:val="00E45BF8"/>
    <w:rsid w:val="00E50432"/>
    <w:rsid w:val="00E52783"/>
    <w:rsid w:val="00E5363D"/>
    <w:rsid w:val="00E55736"/>
    <w:rsid w:val="00E60B10"/>
    <w:rsid w:val="00E60CF7"/>
    <w:rsid w:val="00E60F7F"/>
    <w:rsid w:val="00E6213B"/>
    <w:rsid w:val="00E62BCF"/>
    <w:rsid w:val="00E641AA"/>
    <w:rsid w:val="00E65001"/>
    <w:rsid w:val="00E65D23"/>
    <w:rsid w:val="00E729A1"/>
    <w:rsid w:val="00E75C18"/>
    <w:rsid w:val="00E75D94"/>
    <w:rsid w:val="00E7719F"/>
    <w:rsid w:val="00E771E8"/>
    <w:rsid w:val="00E77F80"/>
    <w:rsid w:val="00E82D27"/>
    <w:rsid w:val="00E854A2"/>
    <w:rsid w:val="00E87FEE"/>
    <w:rsid w:val="00E94053"/>
    <w:rsid w:val="00EA48E0"/>
    <w:rsid w:val="00EB28E3"/>
    <w:rsid w:val="00EB35C1"/>
    <w:rsid w:val="00EB4C3D"/>
    <w:rsid w:val="00EB5B7D"/>
    <w:rsid w:val="00EB721B"/>
    <w:rsid w:val="00EC0EDC"/>
    <w:rsid w:val="00EC0F49"/>
    <w:rsid w:val="00EC2F82"/>
    <w:rsid w:val="00EC3C30"/>
    <w:rsid w:val="00ED0BA7"/>
    <w:rsid w:val="00ED2A81"/>
    <w:rsid w:val="00EE00C6"/>
    <w:rsid w:val="00EE2702"/>
    <w:rsid w:val="00EE4EB6"/>
    <w:rsid w:val="00EE68A0"/>
    <w:rsid w:val="00EE69FE"/>
    <w:rsid w:val="00EF05DA"/>
    <w:rsid w:val="00EF0C25"/>
    <w:rsid w:val="00EF280E"/>
    <w:rsid w:val="00EF3360"/>
    <w:rsid w:val="00EF4519"/>
    <w:rsid w:val="00EF76D5"/>
    <w:rsid w:val="00EF77A5"/>
    <w:rsid w:val="00F00066"/>
    <w:rsid w:val="00F007A8"/>
    <w:rsid w:val="00F017B6"/>
    <w:rsid w:val="00F02775"/>
    <w:rsid w:val="00F029F4"/>
    <w:rsid w:val="00F02DB7"/>
    <w:rsid w:val="00F0494A"/>
    <w:rsid w:val="00F12252"/>
    <w:rsid w:val="00F1435C"/>
    <w:rsid w:val="00F15CB5"/>
    <w:rsid w:val="00F24019"/>
    <w:rsid w:val="00F24D84"/>
    <w:rsid w:val="00F260DF"/>
    <w:rsid w:val="00F26357"/>
    <w:rsid w:val="00F3372C"/>
    <w:rsid w:val="00F344C3"/>
    <w:rsid w:val="00F34594"/>
    <w:rsid w:val="00F36DD2"/>
    <w:rsid w:val="00F43F4C"/>
    <w:rsid w:val="00F46BF0"/>
    <w:rsid w:val="00F47D36"/>
    <w:rsid w:val="00F5153E"/>
    <w:rsid w:val="00F54164"/>
    <w:rsid w:val="00F5453F"/>
    <w:rsid w:val="00F552B3"/>
    <w:rsid w:val="00F57C52"/>
    <w:rsid w:val="00F61F34"/>
    <w:rsid w:val="00F62A0A"/>
    <w:rsid w:val="00F63D61"/>
    <w:rsid w:val="00F65E95"/>
    <w:rsid w:val="00F661C6"/>
    <w:rsid w:val="00F66A2C"/>
    <w:rsid w:val="00F70709"/>
    <w:rsid w:val="00F71FE5"/>
    <w:rsid w:val="00F724AD"/>
    <w:rsid w:val="00F73387"/>
    <w:rsid w:val="00F74584"/>
    <w:rsid w:val="00F75374"/>
    <w:rsid w:val="00F77C46"/>
    <w:rsid w:val="00F80794"/>
    <w:rsid w:val="00F80828"/>
    <w:rsid w:val="00F863E5"/>
    <w:rsid w:val="00F86BED"/>
    <w:rsid w:val="00F86CD0"/>
    <w:rsid w:val="00F87043"/>
    <w:rsid w:val="00F916C6"/>
    <w:rsid w:val="00F92131"/>
    <w:rsid w:val="00F93171"/>
    <w:rsid w:val="00F94D52"/>
    <w:rsid w:val="00FA6658"/>
    <w:rsid w:val="00FB1800"/>
    <w:rsid w:val="00FB2EAE"/>
    <w:rsid w:val="00FB30B5"/>
    <w:rsid w:val="00FB362F"/>
    <w:rsid w:val="00FB3BE5"/>
    <w:rsid w:val="00FB4C04"/>
    <w:rsid w:val="00FD2BB3"/>
    <w:rsid w:val="00FD3497"/>
    <w:rsid w:val="00FD3D0E"/>
    <w:rsid w:val="00FD62B9"/>
    <w:rsid w:val="00FD6C17"/>
    <w:rsid w:val="00FD7952"/>
    <w:rsid w:val="00FE7543"/>
    <w:rsid w:val="00FF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30721"/>
    <o:shapelayout v:ext="edit">
      <o:idmap v:ext="edit" data="1"/>
    </o:shapelayout>
  </w:shapeDefaults>
  <w:decimalSymbol w:val="."/>
  <w:listSeparator w:val=","/>
  <w14:docId w14:val="26033BAB"/>
  <w15:chartTrackingRefBased/>
  <w15:docId w15:val="{A4039E57-E058-4285-A298-4CCB4804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1C3"/>
    <w:rPr>
      <w:sz w:val="24"/>
    </w:rPr>
  </w:style>
  <w:style w:type="paragraph" w:styleId="Heading1">
    <w:name w:val="heading 1"/>
    <w:aliases w:val="H1"/>
    <w:basedOn w:val="Normal"/>
    <w:next w:val="Heading2"/>
    <w:qFormat/>
    <w:rsid w:val="00EE2702"/>
    <w:pPr>
      <w:keepNext/>
      <w:numPr>
        <w:numId w:val="22"/>
      </w:numPr>
      <w:spacing w:after="240"/>
      <w:jc w:val="center"/>
      <w:outlineLvl w:val="0"/>
    </w:pPr>
    <w:rPr>
      <w:rFonts w:ascii="Times New Roman Bold" w:hAnsi="Times New Roman Bold"/>
      <w:b/>
      <w:bCs/>
      <w:kern w:val="28"/>
      <w:u w:val="single"/>
    </w:rPr>
  </w:style>
  <w:style w:type="paragraph" w:styleId="Heading2">
    <w:name w:val="heading 2"/>
    <w:aliases w:val="H2"/>
    <w:basedOn w:val="Normal"/>
    <w:qFormat/>
    <w:rsid w:val="00A261C3"/>
    <w:pPr>
      <w:numPr>
        <w:ilvl w:val="1"/>
        <w:numId w:val="22"/>
      </w:numPr>
      <w:spacing w:after="240"/>
      <w:outlineLvl w:val="1"/>
    </w:pPr>
  </w:style>
  <w:style w:type="paragraph" w:styleId="Heading3">
    <w:name w:val="heading 3"/>
    <w:aliases w:val="H3"/>
    <w:basedOn w:val="Normal"/>
    <w:qFormat/>
    <w:rsid w:val="00A261C3"/>
    <w:pPr>
      <w:numPr>
        <w:ilvl w:val="2"/>
        <w:numId w:val="22"/>
      </w:numPr>
      <w:spacing w:after="240"/>
      <w:outlineLvl w:val="2"/>
    </w:pPr>
  </w:style>
  <w:style w:type="paragraph" w:styleId="Heading4">
    <w:name w:val="heading 4"/>
    <w:aliases w:val="H4"/>
    <w:basedOn w:val="Normal"/>
    <w:link w:val="Heading4Char"/>
    <w:qFormat/>
    <w:rsid w:val="00A261C3"/>
    <w:pPr>
      <w:numPr>
        <w:ilvl w:val="3"/>
        <w:numId w:val="22"/>
      </w:numPr>
      <w:spacing w:after="120"/>
      <w:outlineLvl w:val="3"/>
    </w:pPr>
  </w:style>
  <w:style w:type="paragraph" w:styleId="Heading5">
    <w:name w:val="heading 5"/>
    <w:aliases w:val="H5"/>
    <w:basedOn w:val="Normal"/>
    <w:qFormat/>
    <w:rsid w:val="00A261C3"/>
    <w:pPr>
      <w:numPr>
        <w:ilvl w:val="4"/>
        <w:numId w:val="22"/>
      </w:numPr>
      <w:spacing w:after="120"/>
      <w:outlineLvl w:val="4"/>
    </w:pPr>
  </w:style>
  <w:style w:type="paragraph" w:styleId="Heading6">
    <w:name w:val="heading 6"/>
    <w:aliases w:val="H6"/>
    <w:basedOn w:val="Normal"/>
    <w:qFormat/>
    <w:rsid w:val="00A261C3"/>
    <w:pPr>
      <w:numPr>
        <w:ilvl w:val="5"/>
        <w:numId w:val="22"/>
      </w:numPr>
      <w:spacing w:after="120"/>
      <w:outlineLvl w:val="5"/>
    </w:pPr>
    <w:rPr>
      <w:iCs/>
      <w:sz w:val="22"/>
    </w:rPr>
  </w:style>
  <w:style w:type="paragraph" w:styleId="Heading7">
    <w:name w:val="heading 7"/>
    <w:aliases w:val="H7"/>
    <w:basedOn w:val="Normal"/>
    <w:qFormat/>
    <w:rsid w:val="00A261C3"/>
    <w:pPr>
      <w:numPr>
        <w:ilvl w:val="6"/>
        <w:numId w:val="22"/>
      </w:numPr>
      <w:spacing w:after="120"/>
      <w:outlineLvl w:val="6"/>
    </w:pPr>
  </w:style>
  <w:style w:type="paragraph" w:styleId="Heading8">
    <w:name w:val="heading 8"/>
    <w:aliases w:val="H8"/>
    <w:basedOn w:val="Normal"/>
    <w:qFormat/>
    <w:rsid w:val="00A261C3"/>
    <w:pPr>
      <w:numPr>
        <w:ilvl w:val="7"/>
        <w:numId w:val="22"/>
      </w:numPr>
      <w:spacing w:after="120"/>
      <w:outlineLvl w:val="7"/>
    </w:pPr>
    <w:rPr>
      <w:iCs/>
    </w:rPr>
  </w:style>
  <w:style w:type="paragraph" w:styleId="Heading9">
    <w:name w:val="heading 9"/>
    <w:aliases w:val="H9"/>
    <w:basedOn w:val="Normal"/>
    <w:qFormat/>
    <w:rsid w:val="00A261C3"/>
    <w:pPr>
      <w:numPr>
        <w:ilvl w:val="8"/>
        <w:numId w:val="22"/>
      </w:numPr>
      <w:spacing w:after="120"/>
      <w:outlineLvl w:val="8"/>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61C3"/>
    <w:pPr>
      <w:tabs>
        <w:tab w:val="center" w:pos="4680"/>
        <w:tab w:val="right" w:pos="9360"/>
      </w:tabs>
    </w:pPr>
  </w:style>
  <w:style w:type="paragraph" w:styleId="Footer">
    <w:name w:val="footer"/>
    <w:basedOn w:val="Normal"/>
    <w:link w:val="FooterChar"/>
    <w:uiPriority w:val="99"/>
    <w:rsid w:val="00A261C3"/>
    <w:pPr>
      <w:tabs>
        <w:tab w:val="center" w:pos="4680"/>
        <w:tab w:val="right" w:pos="9360"/>
      </w:tabs>
    </w:pPr>
  </w:style>
  <w:style w:type="character" w:customStyle="1" w:styleId="HiddenText">
    <w:name w:val="Hidden Text"/>
    <w:rsid w:val="00A261C3"/>
    <w:rPr>
      <w:vanish/>
      <w:color w:val="0000FF"/>
    </w:rPr>
  </w:style>
  <w:style w:type="paragraph" w:customStyle="1" w:styleId="WCPBodyIndentDouble">
    <w:name w:val="WCP_Body Indent Double"/>
    <w:aliases w:val="B2"/>
    <w:basedOn w:val="Normal"/>
    <w:rsid w:val="00A261C3"/>
    <w:pPr>
      <w:spacing w:line="480" w:lineRule="auto"/>
      <w:ind w:firstLine="720"/>
    </w:pPr>
  </w:style>
  <w:style w:type="paragraph" w:customStyle="1" w:styleId="WCPBodyIndent">
    <w:name w:val="WCP_Body Indent"/>
    <w:aliases w:val="B1"/>
    <w:basedOn w:val="Normal"/>
    <w:rsid w:val="00A261C3"/>
    <w:pPr>
      <w:spacing w:after="240"/>
      <w:ind w:firstLine="1440"/>
    </w:pPr>
  </w:style>
  <w:style w:type="paragraph" w:customStyle="1" w:styleId="WCPBulletDouble">
    <w:name w:val="WCP_Bullet Double"/>
    <w:aliases w:val="BL2"/>
    <w:basedOn w:val="Normal"/>
    <w:rsid w:val="00EE2702"/>
    <w:pPr>
      <w:numPr>
        <w:numId w:val="2"/>
      </w:numPr>
      <w:tabs>
        <w:tab w:val="clear" w:pos="1080"/>
        <w:tab w:val="left" w:pos="1440"/>
      </w:tabs>
      <w:spacing w:after="240" w:line="480" w:lineRule="auto"/>
      <w:ind w:left="1440" w:hanging="720"/>
    </w:pPr>
  </w:style>
  <w:style w:type="paragraph" w:customStyle="1" w:styleId="WCPBullet">
    <w:name w:val="WCP_Bullet"/>
    <w:aliases w:val="BL1"/>
    <w:basedOn w:val="Normal"/>
    <w:rsid w:val="00EE2702"/>
    <w:pPr>
      <w:numPr>
        <w:numId w:val="3"/>
      </w:numPr>
      <w:tabs>
        <w:tab w:val="clear" w:pos="720"/>
        <w:tab w:val="left" w:pos="1440"/>
      </w:tabs>
      <w:spacing w:after="240"/>
      <w:ind w:left="1440" w:hanging="720"/>
    </w:pPr>
  </w:style>
  <w:style w:type="paragraph" w:customStyle="1" w:styleId="WCPLeftIndent">
    <w:name w:val="WCP_LeftIndent"/>
    <w:aliases w:val="LI1"/>
    <w:basedOn w:val="Normal"/>
    <w:rsid w:val="00A261C3"/>
    <w:pPr>
      <w:spacing w:after="240"/>
    </w:pPr>
  </w:style>
  <w:style w:type="paragraph" w:customStyle="1" w:styleId="WCPLeftIndent2">
    <w:name w:val="WCP_LeftIndent2"/>
    <w:aliases w:val="LI2"/>
    <w:basedOn w:val="Normal"/>
    <w:rsid w:val="00A261C3"/>
    <w:pPr>
      <w:spacing w:line="480" w:lineRule="auto"/>
    </w:pPr>
  </w:style>
  <w:style w:type="paragraph" w:customStyle="1" w:styleId="WCPListContinue2">
    <w:name w:val="WCP_List Continue 2"/>
    <w:aliases w:val="LC2"/>
    <w:basedOn w:val="Normal"/>
    <w:rsid w:val="00A261C3"/>
    <w:pPr>
      <w:spacing w:after="240"/>
      <w:ind w:left="720"/>
    </w:pPr>
  </w:style>
  <w:style w:type="paragraph" w:customStyle="1" w:styleId="WCPListContinue">
    <w:name w:val="WCP_List Continue"/>
    <w:aliases w:val="LC1"/>
    <w:basedOn w:val="Normal"/>
    <w:rsid w:val="00A261C3"/>
    <w:pPr>
      <w:spacing w:after="240"/>
      <w:ind w:left="360"/>
    </w:pPr>
  </w:style>
  <w:style w:type="paragraph" w:customStyle="1" w:styleId="WCPListNumber">
    <w:name w:val="WCP_List Number"/>
    <w:aliases w:val="LN1"/>
    <w:basedOn w:val="Normal"/>
    <w:rsid w:val="00EE2702"/>
    <w:pPr>
      <w:numPr>
        <w:numId w:val="4"/>
      </w:numPr>
      <w:spacing w:after="240"/>
    </w:pPr>
  </w:style>
  <w:style w:type="paragraph" w:customStyle="1" w:styleId="WCPListNumber2">
    <w:name w:val="WCP_List Number2"/>
    <w:aliases w:val="LN2"/>
    <w:basedOn w:val="Normal"/>
    <w:rsid w:val="00EE2702"/>
    <w:pPr>
      <w:numPr>
        <w:numId w:val="5"/>
      </w:numPr>
      <w:spacing w:after="240"/>
    </w:pPr>
  </w:style>
  <w:style w:type="paragraph" w:customStyle="1" w:styleId="WCPQuote">
    <w:name w:val="WCP_Quote"/>
    <w:aliases w:val="Q1"/>
    <w:basedOn w:val="Normal"/>
    <w:rsid w:val="00A261C3"/>
    <w:pPr>
      <w:spacing w:after="240"/>
      <w:ind w:left="1440" w:right="1440"/>
      <w:jc w:val="both"/>
    </w:pPr>
  </w:style>
  <w:style w:type="paragraph" w:customStyle="1" w:styleId="WCPReLine">
    <w:name w:val="WCP_ReLine"/>
    <w:aliases w:val="R1"/>
    <w:basedOn w:val="Normal"/>
    <w:rsid w:val="00A261C3"/>
    <w:pPr>
      <w:spacing w:after="360"/>
      <w:ind w:left="720" w:right="1440" w:hanging="720"/>
    </w:pPr>
  </w:style>
  <w:style w:type="paragraph" w:customStyle="1" w:styleId="WCPSignature">
    <w:name w:val="WCP_Signature"/>
    <w:aliases w:val="S1"/>
    <w:basedOn w:val="Normal"/>
    <w:rsid w:val="00A261C3"/>
    <w:pPr>
      <w:spacing w:after="720"/>
      <w:ind w:left="4320"/>
    </w:pPr>
  </w:style>
  <w:style w:type="paragraph" w:customStyle="1" w:styleId="WCPTitle">
    <w:name w:val="WCP_Title"/>
    <w:aliases w:val="T1"/>
    <w:basedOn w:val="Normal"/>
    <w:rsid w:val="00A261C3"/>
    <w:pPr>
      <w:spacing w:before="240" w:after="240"/>
      <w:jc w:val="center"/>
    </w:pPr>
    <w:rPr>
      <w:b/>
      <w:kern w:val="28"/>
      <w:sz w:val="28"/>
    </w:rPr>
  </w:style>
  <w:style w:type="paragraph" w:customStyle="1" w:styleId="FootnoteIndent">
    <w:name w:val="Footnote Indent"/>
    <w:basedOn w:val="FootnoteText"/>
    <w:rsid w:val="00A261C3"/>
    <w:pPr>
      <w:ind w:left="720" w:right="360"/>
    </w:pPr>
  </w:style>
  <w:style w:type="paragraph" w:styleId="FootnoteText">
    <w:name w:val="footnote text"/>
    <w:basedOn w:val="Normal"/>
    <w:semiHidden/>
    <w:rsid w:val="00A261C3"/>
  </w:style>
  <w:style w:type="character" w:customStyle="1" w:styleId="ParaNum">
    <w:name w:val="ParaNum"/>
    <w:rsid w:val="00A261C3"/>
    <w:rPr>
      <w:b w:val="0"/>
      <w:i w:val="0"/>
      <w:vanish w:val="0"/>
      <w:u w:val="none"/>
    </w:rPr>
  </w:style>
  <w:style w:type="paragraph" w:styleId="BodyTextIndent2">
    <w:name w:val="Body Text Indent 2"/>
    <w:basedOn w:val="Normal"/>
    <w:rsid w:val="00A261C3"/>
    <w:pPr>
      <w:widowControl w:val="0"/>
      <w:spacing w:after="120" w:line="480" w:lineRule="auto"/>
      <w:ind w:left="360"/>
    </w:pPr>
    <w:rPr>
      <w:noProof/>
      <w:color w:val="000000"/>
      <w:sz w:val="20"/>
    </w:rPr>
  </w:style>
  <w:style w:type="paragraph" w:styleId="BodyTextIndent3">
    <w:name w:val="Body Text Indent 3"/>
    <w:basedOn w:val="Normal"/>
    <w:rsid w:val="00A261C3"/>
    <w:pPr>
      <w:widowControl w:val="0"/>
      <w:spacing w:after="120"/>
      <w:ind w:left="360"/>
    </w:pPr>
    <w:rPr>
      <w:noProof/>
      <w:color w:val="000000"/>
      <w:sz w:val="16"/>
      <w:szCs w:val="16"/>
    </w:rPr>
  </w:style>
  <w:style w:type="paragraph" w:styleId="Closing">
    <w:name w:val="Closing"/>
    <w:basedOn w:val="Normal"/>
    <w:rsid w:val="00A261C3"/>
    <w:pPr>
      <w:widowControl w:val="0"/>
      <w:ind w:left="4320"/>
    </w:pPr>
    <w:rPr>
      <w:noProof/>
      <w:color w:val="000000"/>
      <w:sz w:val="20"/>
    </w:rPr>
  </w:style>
  <w:style w:type="paragraph" w:styleId="Date">
    <w:name w:val="Date"/>
    <w:basedOn w:val="Normal"/>
    <w:next w:val="Normal"/>
    <w:rsid w:val="00A261C3"/>
    <w:pPr>
      <w:widowControl w:val="0"/>
    </w:pPr>
    <w:rPr>
      <w:noProof/>
      <w:color w:val="000000"/>
      <w:sz w:val="20"/>
    </w:rPr>
  </w:style>
  <w:style w:type="paragraph" w:styleId="E-mailSignature">
    <w:name w:val="E-mail Signature"/>
    <w:basedOn w:val="Normal"/>
    <w:rsid w:val="00A261C3"/>
    <w:pPr>
      <w:widowControl w:val="0"/>
    </w:pPr>
    <w:rPr>
      <w:noProof/>
      <w:color w:val="000000"/>
      <w:sz w:val="20"/>
    </w:rPr>
  </w:style>
  <w:style w:type="paragraph" w:styleId="EnvelopeAddress">
    <w:name w:val="envelope address"/>
    <w:basedOn w:val="Normal"/>
    <w:rsid w:val="00EE2702"/>
    <w:pPr>
      <w:framePr w:w="7920" w:h="1980" w:hRule="exact" w:hSpace="180" w:wrap="auto" w:hAnchor="page" w:xAlign="center" w:yAlign="bottom"/>
      <w:widowControl w:val="0"/>
      <w:ind w:left="2880"/>
    </w:pPr>
    <w:rPr>
      <w:rFonts w:ascii="Arial" w:hAnsi="Arial" w:cs="Arial"/>
      <w:noProof/>
      <w:color w:val="000000"/>
      <w:szCs w:val="24"/>
    </w:rPr>
  </w:style>
  <w:style w:type="paragraph" w:styleId="EnvelopeReturn">
    <w:name w:val="envelope return"/>
    <w:basedOn w:val="Normal"/>
    <w:rsid w:val="00A261C3"/>
    <w:pPr>
      <w:widowControl w:val="0"/>
    </w:pPr>
    <w:rPr>
      <w:rFonts w:ascii="Arial" w:hAnsi="Arial" w:cs="Arial"/>
      <w:noProof/>
      <w:color w:val="000000"/>
      <w:sz w:val="20"/>
    </w:rPr>
  </w:style>
  <w:style w:type="paragraph" w:styleId="HTMLAddress">
    <w:name w:val="HTML Address"/>
    <w:basedOn w:val="Normal"/>
    <w:rsid w:val="00A261C3"/>
    <w:pPr>
      <w:widowControl w:val="0"/>
    </w:pPr>
    <w:rPr>
      <w:i/>
      <w:iCs/>
      <w:noProof/>
      <w:color w:val="000000"/>
      <w:sz w:val="20"/>
    </w:rPr>
  </w:style>
  <w:style w:type="paragraph" w:styleId="HTMLPreformatted">
    <w:name w:val="HTML Preformatted"/>
    <w:basedOn w:val="Normal"/>
    <w:rsid w:val="00A261C3"/>
    <w:pPr>
      <w:widowControl w:val="0"/>
    </w:pPr>
    <w:rPr>
      <w:rFonts w:ascii="Courier New" w:hAnsi="Courier New" w:cs="Courier New"/>
      <w:noProof/>
      <w:color w:val="000000"/>
      <w:sz w:val="20"/>
    </w:rPr>
  </w:style>
  <w:style w:type="paragraph" w:styleId="List">
    <w:name w:val="List"/>
    <w:basedOn w:val="Normal"/>
    <w:rsid w:val="00A261C3"/>
    <w:pPr>
      <w:widowControl w:val="0"/>
      <w:ind w:left="360" w:hanging="360"/>
    </w:pPr>
    <w:rPr>
      <w:noProof/>
      <w:color w:val="000000"/>
      <w:sz w:val="20"/>
    </w:rPr>
  </w:style>
  <w:style w:type="paragraph" w:styleId="List2">
    <w:name w:val="List 2"/>
    <w:basedOn w:val="Normal"/>
    <w:rsid w:val="00A261C3"/>
    <w:pPr>
      <w:widowControl w:val="0"/>
      <w:ind w:left="720" w:hanging="360"/>
    </w:pPr>
    <w:rPr>
      <w:noProof/>
      <w:color w:val="000000"/>
      <w:sz w:val="20"/>
    </w:rPr>
  </w:style>
  <w:style w:type="paragraph" w:styleId="List3">
    <w:name w:val="List 3"/>
    <w:basedOn w:val="Normal"/>
    <w:rsid w:val="00A261C3"/>
    <w:pPr>
      <w:widowControl w:val="0"/>
      <w:ind w:left="1080" w:hanging="360"/>
    </w:pPr>
    <w:rPr>
      <w:noProof/>
      <w:color w:val="000000"/>
      <w:sz w:val="20"/>
    </w:rPr>
  </w:style>
  <w:style w:type="paragraph" w:styleId="List4">
    <w:name w:val="List 4"/>
    <w:basedOn w:val="Normal"/>
    <w:rsid w:val="00A261C3"/>
    <w:pPr>
      <w:widowControl w:val="0"/>
      <w:ind w:left="1440" w:hanging="360"/>
    </w:pPr>
    <w:rPr>
      <w:noProof/>
      <w:color w:val="000000"/>
      <w:sz w:val="20"/>
    </w:rPr>
  </w:style>
  <w:style w:type="paragraph" w:styleId="List5">
    <w:name w:val="List 5"/>
    <w:basedOn w:val="Normal"/>
    <w:rsid w:val="00A261C3"/>
    <w:pPr>
      <w:widowControl w:val="0"/>
      <w:ind w:left="1800" w:hanging="360"/>
    </w:pPr>
    <w:rPr>
      <w:noProof/>
      <w:color w:val="000000"/>
      <w:sz w:val="20"/>
    </w:rPr>
  </w:style>
  <w:style w:type="paragraph" w:styleId="ListBullet">
    <w:name w:val="List Bullet"/>
    <w:basedOn w:val="Normal"/>
    <w:autoRedefine/>
    <w:rsid w:val="00A261C3"/>
    <w:pPr>
      <w:widowControl w:val="0"/>
    </w:pPr>
    <w:rPr>
      <w:noProof/>
      <w:color w:val="000000"/>
      <w:sz w:val="20"/>
    </w:rPr>
  </w:style>
  <w:style w:type="paragraph" w:styleId="ListBullet2">
    <w:name w:val="List Bullet 2"/>
    <w:basedOn w:val="Normal"/>
    <w:autoRedefine/>
    <w:rsid w:val="00A261C3"/>
    <w:pPr>
      <w:widowControl w:val="0"/>
    </w:pPr>
    <w:rPr>
      <w:noProof/>
      <w:color w:val="000000"/>
      <w:sz w:val="20"/>
    </w:rPr>
  </w:style>
  <w:style w:type="paragraph" w:styleId="ListBullet3">
    <w:name w:val="List Bullet 3"/>
    <w:basedOn w:val="Normal"/>
    <w:autoRedefine/>
    <w:rsid w:val="00A261C3"/>
    <w:pPr>
      <w:widowControl w:val="0"/>
    </w:pPr>
    <w:rPr>
      <w:noProof/>
      <w:color w:val="000000"/>
      <w:sz w:val="20"/>
    </w:rPr>
  </w:style>
  <w:style w:type="paragraph" w:styleId="ListBullet4">
    <w:name w:val="List Bullet 4"/>
    <w:basedOn w:val="Normal"/>
    <w:autoRedefine/>
    <w:rsid w:val="00A261C3"/>
    <w:pPr>
      <w:widowControl w:val="0"/>
    </w:pPr>
    <w:rPr>
      <w:noProof/>
      <w:color w:val="000000"/>
      <w:sz w:val="20"/>
    </w:rPr>
  </w:style>
  <w:style w:type="paragraph" w:styleId="ListBullet5">
    <w:name w:val="List Bullet 5"/>
    <w:basedOn w:val="Normal"/>
    <w:autoRedefine/>
    <w:rsid w:val="00A261C3"/>
    <w:pPr>
      <w:widowControl w:val="0"/>
    </w:pPr>
    <w:rPr>
      <w:noProof/>
      <w:color w:val="000000"/>
      <w:sz w:val="20"/>
    </w:rPr>
  </w:style>
  <w:style w:type="paragraph" w:styleId="ListContinue">
    <w:name w:val="List Continue"/>
    <w:basedOn w:val="Normal"/>
    <w:rsid w:val="00A261C3"/>
    <w:pPr>
      <w:widowControl w:val="0"/>
      <w:spacing w:after="120"/>
      <w:ind w:left="360"/>
    </w:pPr>
    <w:rPr>
      <w:noProof/>
      <w:color w:val="000000"/>
      <w:sz w:val="20"/>
    </w:rPr>
  </w:style>
  <w:style w:type="paragraph" w:styleId="ListContinue2">
    <w:name w:val="List Continue 2"/>
    <w:basedOn w:val="Normal"/>
    <w:rsid w:val="00A261C3"/>
    <w:pPr>
      <w:widowControl w:val="0"/>
      <w:spacing w:after="120"/>
      <w:ind w:left="720"/>
    </w:pPr>
    <w:rPr>
      <w:noProof/>
      <w:color w:val="000000"/>
      <w:sz w:val="20"/>
    </w:rPr>
  </w:style>
  <w:style w:type="paragraph" w:styleId="ListContinue3">
    <w:name w:val="List Continue 3"/>
    <w:basedOn w:val="Normal"/>
    <w:rsid w:val="00A261C3"/>
    <w:pPr>
      <w:widowControl w:val="0"/>
      <w:spacing w:after="120"/>
      <w:ind w:left="1080"/>
    </w:pPr>
    <w:rPr>
      <w:noProof/>
      <w:color w:val="000000"/>
      <w:sz w:val="20"/>
    </w:rPr>
  </w:style>
  <w:style w:type="paragraph" w:styleId="ListContinue4">
    <w:name w:val="List Continue 4"/>
    <w:basedOn w:val="Normal"/>
    <w:rsid w:val="00A261C3"/>
    <w:pPr>
      <w:widowControl w:val="0"/>
      <w:spacing w:after="120"/>
      <w:ind w:left="1440"/>
    </w:pPr>
    <w:rPr>
      <w:noProof/>
      <w:color w:val="000000"/>
      <w:sz w:val="20"/>
    </w:rPr>
  </w:style>
  <w:style w:type="paragraph" w:styleId="ListContinue5">
    <w:name w:val="List Continue 5"/>
    <w:basedOn w:val="Normal"/>
    <w:rsid w:val="00A261C3"/>
    <w:pPr>
      <w:widowControl w:val="0"/>
      <w:spacing w:after="120"/>
      <w:ind w:left="1800"/>
    </w:pPr>
    <w:rPr>
      <w:noProof/>
      <w:color w:val="000000"/>
      <w:sz w:val="20"/>
    </w:rPr>
  </w:style>
  <w:style w:type="paragraph" w:styleId="ListNumber">
    <w:name w:val="List Number"/>
    <w:basedOn w:val="Normal"/>
    <w:rsid w:val="00A261C3"/>
    <w:pPr>
      <w:widowControl w:val="0"/>
    </w:pPr>
    <w:rPr>
      <w:noProof/>
      <w:color w:val="000000"/>
      <w:sz w:val="20"/>
    </w:rPr>
  </w:style>
  <w:style w:type="paragraph" w:styleId="ListNumber2">
    <w:name w:val="List Number 2"/>
    <w:basedOn w:val="Normal"/>
    <w:rsid w:val="00A261C3"/>
    <w:pPr>
      <w:widowControl w:val="0"/>
    </w:pPr>
    <w:rPr>
      <w:noProof/>
      <w:color w:val="000000"/>
      <w:sz w:val="20"/>
    </w:rPr>
  </w:style>
  <w:style w:type="paragraph" w:styleId="ListNumber3">
    <w:name w:val="List Number 3"/>
    <w:basedOn w:val="Normal"/>
    <w:rsid w:val="00A261C3"/>
    <w:pPr>
      <w:widowControl w:val="0"/>
    </w:pPr>
    <w:rPr>
      <w:noProof/>
      <w:color w:val="000000"/>
      <w:sz w:val="20"/>
    </w:rPr>
  </w:style>
  <w:style w:type="paragraph" w:styleId="ListNumber4">
    <w:name w:val="List Number 4"/>
    <w:basedOn w:val="Normal"/>
    <w:rsid w:val="00A261C3"/>
    <w:pPr>
      <w:widowControl w:val="0"/>
    </w:pPr>
    <w:rPr>
      <w:noProof/>
      <w:color w:val="000000"/>
      <w:sz w:val="20"/>
    </w:rPr>
  </w:style>
  <w:style w:type="paragraph" w:styleId="ListNumber5">
    <w:name w:val="List Number 5"/>
    <w:basedOn w:val="Normal"/>
    <w:rsid w:val="00A261C3"/>
    <w:pPr>
      <w:widowControl w:val="0"/>
    </w:pPr>
    <w:rPr>
      <w:noProof/>
      <w:color w:val="000000"/>
      <w:sz w:val="20"/>
    </w:rPr>
  </w:style>
  <w:style w:type="paragraph" w:styleId="MessageHeader">
    <w:name w:val="Message Header"/>
    <w:basedOn w:val="Normal"/>
    <w:rsid w:val="00A261C3"/>
    <w:pPr>
      <w:widowControl w:val="0"/>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noProof/>
      <w:color w:val="000000"/>
      <w:szCs w:val="24"/>
    </w:rPr>
  </w:style>
  <w:style w:type="paragraph" w:styleId="NormalWeb">
    <w:name w:val="Normal (Web)"/>
    <w:basedOn w:val="Normal"/>
    <w:rsid w:val="00A261C3"/>
    <w:pPr>
      <w:widowControl w:val="0"/>
    </w:pPr>
    <w:rPr>
      <w:noProof/>
      <w:color w:val="000000"/>
      <w:szCs w:val="24"/>
    </w:rPr>
  </w:style>
  <w:style w:type="paragraph" w:styleId="NormalIndent">
    <w:name w:val="Normal Indent"/>
    <w:basedOn w:val="Normal"/>
    <w:rsid w:val="00A261C3"/>
    <w:pPr>
      <w:widowControl w:val="0"/>
      <w:ind w:left="720"/>
    </w:pPr>
    <w:rPr>
      <w:noProof/>
      <w:color w:val="000000"/>
      <w:sz w:val="20"/>
    </w:rPr>
  </w:style>
  <w:style w:type="paragraph" w:styleId="NoteHeading">
    <w:name w:val="Note Heading"/>
    <w:basedOn w:val="Normal"/>
    <w:next w:val="Normal"/>
    <w:rsid w:val="00A261C3"/>
    <w:pPr>
      <w:widowControl w:val="0"/>
    </w:pPr>
    <w:rPr>
      <w:noProof/>
      <w:color w:val="000000"/>
      <w:sz w:val="20"/>
    </w:rPr>
  </w:style>
  <w:style w:type="paragraph" w:styleId="PlainText">
    <w:name w:val="Plain Text"/>
    <w:basedOn w:val="Normal"/>
    <w:rsid w:val="00A261C3"/>
    <w:pPr>
      <w:widowControl w:val="0"/>
    </w:pPr>
    <w:rPr>
      <w:rFonts w:ascii="Courier New" w:hAnsi="Courier New" w:cs="Courier New"/>
      <w:noProof/>
      <w:color w:val="000000"/>
      <w:sz w:val="20"/>
    </w:rPr>
  </w:style>
  <w:style w:type="paragraph" w:styleId="Salutation">
    <w:name w:val="Salutation"/>
    <w:basedOn w:val="Normal"/>
    <w:next w:val="Normal"/>
    <w:rsid w:val="00A261C3"/>
    <w:pPr>
      <w:widowControl w:val="0"/>
    </w:pPr>
    <w:rPr>
      <w:noProof/>
      <w:color w:val="000000"/>
      <w:sz w:val="20"/>
    </w:rPr>
  </w:style>
  <w:style w:type="paragraph" w:styleId="Signature">
    <w:name w:val="Signature"/>
    <w:basedOn w:val="Normal"/>
    <w:rsid w:val="00A261C3"/>
    <w:pPr>
      <w:widowControl w:val="0"/>
      <w:ind w:left="4320"/>
    </w:pPr>
    <w:rPr>
      <w:noProof/>
      <w:color w:val="000000"/>
      <w:sz w:val="20"/>
    </w:rPr>
  </w:style>
  <w:style w:type="paragraph" w:styleId="Subtitle">
    <w:name w:val="Subtitle"/>
    <w:basedOn w:val="Normal"/>
    <w:qFormat/>
    <w:rsid w:val="00A261C3"/>
    <w:pPr>
      <w:widowControl w:val="0"/>
      <w:spacing w:after="60"/>
      <w:jc w:val="center"/>
      <w:outlineLvl w:val="1"/>
    </w:pPr>
    <w:rPr>
      <w:rFonts w:ascii="Arial" w:hAnsi="Arial" w:cs="Arial"/>
      <w:noProof/>
      <w:color w:val="000000"/>
      <w:szCs w:val="24"/>
    </w:rPr>
  </w:style>
  <w:style w:type="paragraph" w:styleId="Title">
    <w:name w:val="Title"/>
    <w:basedOn w:val="Normal"/>
    <w:qFormat/>
    <w:rsid w:val="00A261C3"/>
    <w:pPr>
      <w:widowControl w:val="0"/>
      <w:spacing w:before="240" w:after="60"/>
      <w:jc w:val="center"/>
      <w:outlineLvl w:val="0"/>
    </w:pPr>
    <w:rPr>
      <w:rFonts w:ascii="Arial" w:hAnsi="Arial" w:cs="Arial"/>
      <w:b/>
      <w:bCs/>
      <w:noProof/>
      <w:color w:val="000000"/>
      <w:kern w:val="28"/>
      <w:sz w:val="32"/>
      <w:szCs w:val="32"/>
    </w:rPr>
  </w:style>
  <w:style w:type="character" w:styleId="Hyperlink">
    <w:name w:val="Hyperlink"/>
    <w:rsid w:val="00A261C3"/>
    <w:rPr>
      <w:color w:val="0000FF"/>
      <w:u w:val="single"/>
    </w:rPr>
  </w:style>
  <w:style w:type="paragraph" w:customStyle="1" w:styleId="NormalLinespace">
    <w:name w:val="Normal+Linespace"/>
    <w:basedOn w:val="Normal"/>
    <w:rsid w:val="00A261C3"/>
    <w:pPr>
      <w:spacing w:after="240"/>
      <w:jc w:val="both"/>
    </w:pPr>
  </w:style>
  <w:style w:type="paragraph" w:styleId="BodyText">
    <w:name w:val="Body Text"/>
    <w:basedOn w:val="Normal"/>
    <w:rsid w:val="00A261C3"/>
    <w:pPr>
      <w:spacing w:after="120"/>
    </w:pPr>
  </w:style>
  <w:style w:type="paragraph" w:styleId="BodyTextIndent">
    <w:name w:val="Body Text Indent"/>
    <w:basedOn w:val="Normal"/>
    <w:rsid w:val="00A261C3"/>
    <w:pPr>
      <w:spacing w:after="120"/>
      <w:ind w:left="360"/>
    </w:pPr>
  </w:style>
  <w:style w:type="paragraph" w:styleId="BodyText2">
    <w:name w:val="Body Text 2"/>
    <w:basedOn w:val="Normal"/>
    <w:rsid w:val="00A261C3"/>
    <w:pPr>
      <w:spacing w:after="120" w:line="480" w:lineRule="auto"/>
    </w:pPr>
  </w:style>
  <w:style w:type="character" w:styleId="PageNumber">
    <w:name w:val="page number"/>
    <w:basedOn w:val="DefaultParagraphFont"/>
    <w:rsid w:val="00A261C3"/>
  </w:style>
  <w:style w:type="paragraph" w:customStyle="1" w:styleId="OmniPage259">
    <w:name w:val="OmniPage #259"/>
    <w:rsid w:val="00A261C3"/>
    <w:pPr>
      <w:tabs>
        <w:tab w:val="left" w:pos="786"/>
        <w:tab w:val="right" w:pos="8020"/>
      </w:tabs>
      <w:spacing w:line="242" w:lineRule="exact"/>
      <w:jc w:val="both"/>
    </w:pPr>
    <w:rPr>
      <w:rFonts w:ascii="Courier New" w:hAnsi="Courier New"/>
    </w:rPr>
  </w:style>
  <w:style w:type="paragraph" w:customStyle="1" w:styleId="OmniPage513">
    <w:name w:val="OmniPage #513"/>
    <w:rsid w:val="00A261C3"/>
    <w:pPr>
      <w:tabs>
        <w:tab w:val="left" w:pos="50"/>
        <w:tab w:val="right" w:pos="7321"/>
      </w:tabs>
      <w:spacing w:line="241" w:lineRule="exact"/>
      <w:ind w:left="1472" w:right="100"/>
      <w:jc w:val="both"/>
    </w:pPr>
    <w:rPr>
      <w:rFonts w:ascii="Courier New" w:hAnsi="Courier New"/>
    </w:rPr>
  </w:style>
  <w:style w:type="paragraph" w:styleId="BodyText3">
    <w:name w:val="Body Text 3"/>
    <w:basedOn w:val="Normal"/>
    <w:rsid w:val="00A261C3"/>
    <w:pPr>
      <w:suppressAutoHyphens/>
      <w:jc w:val="both"/>
    </w:pPr>
    <w:rPr>
      <w:b/>
      <w:i/>
    </w:rPr>
  </w:style>
  <w:style w:type="paragraph" w:customStyle="1" w:styleId="TableText">
    <w:name w:val="Table Text"/>
    <w:basedOn w:val="Normal"/>
    <w:rsid w:val="00A261C3"/>
    <w:rPr>
      <w:rFonts w:ascii="Arial" w:hAnsi="Arial"/>
      <w:sz w:val="20"/>
    </w:rPr>
  </w:style>
  <w:style w:type="paragraph" w:customStyle="1" w:styleId="CenteredHead">
    <w:name w:val="Centered Head"/>
    <w:basedOn w:val="Normal"/>
    <w:rsid w:val="00A261C3"/>
    <w:pPr>
      <w:spacing w:after="240"/>
      <w:jc w:val="center"/>
    </w:pPr>
    <w:rPr>
      <w:b/>
    </w:rPr>
  </w:style>
  <w:style w:type="paragraph" w:styleId="BalloonText">
    <w:name w:val="Balloon Text"/>
    <w:basedOn w:val="Normal"/>
    <w:semiHidden/>
    <w:rsid w:val="00962675"/>
    <w:rPr>
      <w:rFonts w:ascii="Tahoma" w:hAnsi="Tahoma" w:cs="Tahoma"/>
      <w:sz w:val="16"/>
      <w:szCs w:val="16"/>
    </w:rPr>
  </w:style>
  <w:style w:type="paragraph" w:styleId="DocumentMap">
    <w:name w:val="Document Map"/>
    <w:basedOn w:val="Normal"/>
    <w:semiHidden/>
    <w:rsid w:val="00E01AE0"/>
    <w:pPr>
      <w:shd w:val="clear" w:color="auto" w:fill="000080"/>
    </w:pPr>
    <w:rPr>
      <w:rFonts w:ascii="Tahoma" w:hAnsi="Tahoma" w:cs="Tahoma"/>
      <w:sz w:val="20"/>
    </w:rPr>
  </w:style>
  <w:style w:type="paragraph" w:styleId="BlockText">
    <w:name w:val="Block Text"/>
    <w:basedOn w:val="Normal"/>
    <w:rsid w:val="00FD6C17"/>
    <w:pPr>
      <w:tabs>
        <w:tab w:val="left" w:pos="252"/>
      </w:tabs>
      <w:spacing w:before="60"/>
      <w:ind w:left="252" w:right="72" w:hanging="270"/>
    </w:pPr>
    <w:rPr>
      <w:rFonts w:ascii="Tahoma" w:hAnsi="Tahoma" w:cs="Tahoma"/>
      <w:color w:val="000000"/>
      <w:sz w:val="20"/>
    </w:rPr>
  </w:style>
  <w:style w:type="table" w:styleId="TableGrid">
    <w:name w:val="Table Grid"/>
    <w:basedOn w:val="TableNormal"/>
    <w:rsid w:val="00FD6C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B43"/>
    <w:pPr>
      <w:ind w:left="720"/>
      <w:contextualSpacing/>
    </w:pPr>
    <w:rPr>
      <w:rFonts w:eastAsia="Calibri"/>
      <w:szCs w:val="24"/>
    </w:rPr>
  </w:style>
  <w:style w:type="character" w:styleId="CommentReference">
    <w:name w:val="annotation reference"/>
    <w:uiPriority w:val="99"/>
    <w:unhideWhenUsed/>
    <w:rsid w:val="00ED0BA7"/>
    <w:rPr>
      <w:sz w:val="16"/>
      <w:szCs w:val="16"/>
    </w:rPr>
  </w:style>
  <w:style w:type="paragraph" w:styleId="CommentText">
    <w:name w:val="annotation text"/>
    <w:basedOn w:val="Normal"/>
    <w:link w:val="CommentTextChar"/>
    <w:uiPriority w:val="99"/>
    <w:unhideWhenUsed/>
    <w:rsid w:val="00ED0BA7"/>
    <w:rPr>
      <w:rFonts w:ascii="Courier New" w:hAnsi="Courier New"/>
      <w:sz w:val="20"/>
    </w:rPr>
  </w:style>
  <w:style w:type="character" w:customStyle="1" w:styleId="CommentTextChar">
    <w:name w:val="Comment Text Char"/>
    <w:link w:val="CommentText"/>
    <w:uiPriority w:val="99"/>
    <w:rsid w:val="00ED0BA7"/>
    <w:rPr>
      <w:rFonts w:ascii="Courier New" w:hAnsi="Courier New"/>
    </w:rPr>
  </w:style>
  <w:style w:type="paragraph" w:customStyle="1" w:styleId="left">
    <w:name w:val="left"/>
    <w:basedOn w:val="Normal"/>
    <w:rsid w:val="009A2DEA"/>
    <w:pPr>
      <w:spacing w:line="360" w:lineRule="atLeast"/>
    </w:pPr>
    <w:rPr>
      <w:rFonts w:ascii="Courier New" w:hAnsi="Courier New" w:cs="Courier New"/>
      <w:szCs w:val="24"/>
    </w:rPr>
  </w:style>
  <w:style w:type="paragraph" w:styleId="CommentSubject">
    <w:name w:val="annotation subject"/>
    <w:basedOn w:val="CommentText"/>
    <w:next w:val="CommentText"/>
    <w:link w:val="CommentSubjectChar"/>
    <w:rsid w:val="002B4F38"/>
    <w:rPr>
      <w:rFonts w:ascii="Times New Roman" w:hAnsi="Times New Roman"/>
      <w:b/>
      <w:bCs/>
    </w:rPr>
  </w:style>
  <w:style w:type="character" w:customStyle="1" w:styleId="CommentSubjectChar">
    <w:name w:val="Comment Subject Char"/>
    <w:basedOn w:val="CommentTextChar"/>
    <w:link w:val="CommentSubject"/>
    <w:rsid w:val="002B4F38"/>
    <w:rPr>
      <w:rFonts w:ascii="Courier New" w:hAnsi="Courier New"/>
      <w:b/>
      <w:bCs/>
    </w:rPr>
  </w:style>
  <w:style w:type="paragraph" w:customStyle="1" w:styleId="TableParagraph">
    <w:name w:val="Table Paragraph"/>
    <w:basedOn w:val="Normal"/>
    <w:uiPriority w:val="1"/>
    <w:qFormat/>
    <w:rsid w:val="00790DAF"/>
    <w:pPr>
      <w:widowControl w:val="0"/>
      <w:autoSpaceDE w:val="0"/>
      <w:autoSpaceDN w:val="0"/>
    </w:pPr>
    <w:rPr>
      <w:rFonts w:ascii="Calibri" w:eastAsia="Calibri" w:hAnsi="Calibri" w:cs="Calibri"/>
      <w:sz w:val="22"/>
      <w:szCs w:val="22"/>
      <w:lang w:bidi="en-US"/>
    </w:rPr>
  </w:style>
  <w:style w:type="character" w:customStyle="1" w:styleId="FooterChar">
    <w:name w:val="Footer Char"/>
    <w:basedOn w:val="DefaultParagraphFont"/>
    <w:link w:val="Footer"/>
    <w:uiPriority w:val="99"/>
    <w:rsid w:val="00F24D84"/>
    <w:rPr>
      <w:sz w:val="24"/>
    </w:rPr>
  </w:style>
  <w:style w:type="character" w:customStyle="1" w:styleId="Heading4Char">
    <w:name w:val="Heading 4 Char"/>
    <w:aliases w:val="H4 Char"/>
    <w:basedOn w:val="DefaultParagraphFont"/>
    <w:link w:val="Heading4"/>
    <w:rsid w:val="00542B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79775">
      <w:bodyDiv w:val="1"/>
      <w:marLeft w:val="0"/>
      <w:marRight w:val="0"/>
      <w:marTop w:val="0"/>
      <w:marBottom w:val="0"/>
      <w:divBdr>
        <w:top w:val="none" w:sz="0" w:space="0" w:color="auto"/>
        <w:left w:val="none" w:sz="0" w:space="0" w:color="auto"/>
        <w:bottom w:val="none" w:sz="0" w:space="0" w:color="auto"/>
        <w:right w:val="none" w:sz="0" w:space="0" w:color="auto"/>
      </w:divBdr>
    </w:div>
    <w:div w:id="613252004">
      <w:bodyDiv w:val="1"/>
      <w:marLeft w:val="0"/>
      <w:marRight w:val="0"/>
      <w:marTop w:val="0"/>
      <w:marBottom w:val="0"/>
      <w:divBdr>
        <w:top w:val="none" w:sz="0" w:space="0" w:color="auto"/>
        <w:left w:val="none" w:sz="0" w:space="0" w:color="auto"/>
        <w:bottom w:val="none" w:sz="0" w:space="0" w:color="auto"/>
        <w:right w:val="none" w:sz="0" w:space="0" w:color="auto"/>
      </w:divBdr>
    </w:div>
    <w:div w:id="958880689">
      <w:bodyDiv w:val="1"/>
      <w:marLeft w:val="0"/>
      <w:marRight w:val="0"/>
      <w:marTop w:val="0"/>
      <w:marBottom w:val="0"/>
      <w:divBdr>
        <w:top w:val="none" w:sz="0" w:space="0" w:color="auto"/>
        <w:left w:val="none" w:sz="0" w:space="0" w:color="auto"/>
        <w:bottom w:val="none" w:sz="0" w:space="0" w:color="auto"/>
        <w:right w:val="none" w:sz="0" w:space="0" w:color="auto"/>
      </w:divBdr>
    </w:div>
    <w:div w:id="1138836633">
      <w:bodyDiv w:val="1"/>
      <w:marLeft w:val="0"/>
      <w:marRight w:val="0"/>
      <w:marTop w:val="0"/>
      <w:marBottom w:val="0"/>
      <w:divBdr>
        <w:top w:val="none" w:sz="0" w:space="0" w:color="auto"/>
        <w:left w:val="none" w:sz="0" w:space="0" w:color="auto"/>
        <w:bottom w:val="none" w:sz="0" w:space="0" w:color="auto"/>
        <w:right w:val="none" w:sz="0" w:space="0" w:color="auto"/>
      </w:divBdr>
    </w:div>
    <w:div w:id="121912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exreg.sos.state.tx.us/public/readtac$ext.TacPage?sl=R&amp;app=9&amp;p_dir=&amp;p_rloc=&amp;p_tloc=&amp;p_ploc=&amp;pg=1&amp;p_tac=&amp;ti=34&amp;pt=1&amp;ch=20&amp;rl=285" TargetMode="External"/><Relationship Id="rId18" Type="http://schemas.openxmlformats.org/officeDocument/2006/relationships/hyperlink" Target="https://fmx.cpa.state.tx.us/fm/travel/out_of_state/index.ph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utsystem.edu/offices/systemwide-compliance/ethics" TargetMode="External"/><Relationship Id="rId34"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statutes.legis.state.tx.us/" TargetMode="External"/><Relationship Id="rId25" Type="http://schemas.openxmlformats.org/officeDocument/2006/relationships/header" Target="header2.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texreg.sos.state.tx.us/public/readtac$ext.TacPage?sl=R&amp;app=9&amp;p_dir=&amp;p_rloc=&amp;p_tloc=&amp;p_ploc=&amp;pg=1&amp;p_tac=&amp;ti=34&amp;pt=1&amp;ch=20&amp;rl=586" TargetMode="External"/><Relationship Id="rId20" Type="http://schemas.openxmlformats.org/officeDocument/2006/relationships/hyperlink" Target="https://www.utsa.edu/compliance/" TargetMode="External"/><Relationship Id="rId29" Type="http://schemas.openxmlformats.org/officeDocument/2006/relationships/hyperlink" Target="mailto:tbosher@lonestar-environmenta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nam12.safelinks.protection.outlook.com/?url=https%3A%2F%2Fgov.texas.gov%2Fuploads%2Ffiles%2Fpress%2FEO-GA-48_Hardening_State_Government_FINAL_11-19-2024.pdf&amp;data=05%7C02%7CESmith%40utsystem.edu%7C48aa1d9c06a648f7938108dd1639c717%7C61399d5f249c44d0b271adc287f323ff%7C0%7C0%7C638691159586151334%7CUnknown%7CTWFpbGZsb3d8eyJFbXB0eU1hcGkiOnRydWUsIlYiOiIwLjAuMDAwMCIsIlAiOiJXaW4zMiIsIkFOIjoiTWFpbCIsIldUIjoyfQ%3D%3D%7C0%7C%7C%7C&amp;sdata=nhzuZ9eoLOxpfhQ02UCN2k0gvtrJ226jEJ9NZVti5Qo%3D&amp;reserved=0" TargetMode="External"/><Relationship Id="rId32" Type="http://schemas.openxmlformats.org/officeDocument/2006/relationships/hyperlink" Target="mailto:jgbierschwale@terracon.com" TargetMode="External"/><Relationship Id="rId5" Type="http://schemas.openxmlformats.org/officeDocument/2006/relationships/styles" Target="styles.xml"/><Relationship Id="rId15" Type="http://schemas.openxmlformats.org/officeDocument/2006/relationships/hyperlink" Target="http://texreg.sos.state.tx.us/public/readtac$ext.TacPage?sl=R&amp;app=9&amp;p_dir=&amp;p_rloc=&amp;p_tloc=&amp;p_ploc=&amp;pg=1&amp;p_tac=&amp;ti=34&amp;pt=1&amp;ch=20&amp;rl=585" TargetMode="External"/><Relationship Id="rId23" Type="http://schemas.openxmlformats.org/officeDocument/2006/relationships/hyperlink" Target="https://linkprotect.cudasvc.com/url?a=https%3a%2f%2fstatutes.capitol.texas.gov%2fDocs%2fHS%2fhtm%2fHS.161.htm%23161.0085&amp;c=E,1,sN9qJyut9F2ATAiYZjllXAdkC4qT-3joOtIQ-YfxHYLW9gglB_B9eVXGdvQBp0NKxUHudSJ1Ld9kqT_ZrIGaKNmHfCogGygk3k8-nOpG2g,,&amp;typo=1" TargetMode="Externa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utsa.edu/hop/chapter1/1-33.html" TargetMode="External"/><Relationship Id="rId31" Type="http://schemas.openxmlformats.org/officeDocument/2006/relationships/hyperlink" Target="mailto:wchampion@esei.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exreg.sos.state.tx.us/public/readtac$ext.TacPage?sl=R&amp;app=9&amp;p_dir=&amp;p_rloc=&amp;p_tloc=&amp;p_ploc=&amp;pg=1&amp;p_tac=&amp;ti=34&amp;pt=1&amp;ch=20&amp;rl=285" TargetMode="External"/><Relationship Id="rId22" Type="http://schemas.openxmlformats.org/officeDocument/2006/relationships/hyperlink" Target="https://linkprotect.cudasvc.com/url?a=https%3a%2f%2fstatutes.capitol.texas.gov%2fDocs%2fGV%2fhtm%2fGV.2274.v2.htm&amp;c=E,1,WBz7rUdsMms2IoSj22M9YbGW5y9VTZ2BE-iGI7v1XHqnOxhGpF4qc3Y6dUDAhTvprwE8qmItHQy9sN2ZKB2ZbzV2yaj8WNiiGlmlafujA1EQZBc9lLOO9g,,&amp;typo=1" TargetMode="External"/><Relationship Id="rId27" Type="http://schemas.openxmlformats.org/officeDocument/2006/relationships/header" Target="header3.xml"/><Relationship Id="rId30" Type="http://schemas.openxmlformats.org/officeDocument/2006/relationships/hyperlink" Target="mailto:troy@jenkinsenviro.com"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109CD25195C42AFA866CDE3DF69BC" ma:contentTypeVersion="0" ma:contentTypeDescription="Create a new document." ma:contentTypeScope="" ma:versionID="c0bc59a97166969f952b73b0857a5a5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B3F7D-B480-47BC-97A4-E9617A7B6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245CD0-E17F-41ED-9E08-CCA7D744C0B7}">
  <ds:schemaRefs>
    <ds:schemaRef ds:uri="http://schemas.microsoft.com/sharepoint/v3/contenttype/forms"/>
  </ds:schemaRefs>
</ds:datastoreItem>
</file>

<file path=customXml/itemProps3.xml><?xml version="1.0" encoding="utf-8"?>
<ds:datastoreItem xmlns:ds="http://schemas.openxmlformats.org/officeDocument/2006/customXml" ds:itemID="{E0E17040-884C-4F3F-A630-ACE2B333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27265</Words>
  <Characters>162369</Characters>
  <Application>Microsoft Office Word</Application>
  <DocSecurity>4</DocSecurity>
  <Lines>1353</Lines>
  <Paragraphs>378</Paragraphs>
  <ScaleCrop>false</ScaleCrop>
  <HeadingPairs>
    <vt:vector size="2" baseType="variant">
      <vt:variant>
        <vt:lpstr>Title</vt:lpstr>
      </vt:variant>
      <vt:variant>
        <vt:i4>1</vt:i4>
      </vt:variant>
    </vt:vector>
  </HeadingPairs>
  <TitlesOfParts>
    <vt:vector size="1" baseType="lpstr">
      <vt:lpstr>AGREEMENT</vt:lpstr>
    </vt:vector>
  </TitlesOfParts>
  <Company>UT System Administration</Company>
  <LinksUpToDate>false</LinksUpToDate>
  <CharactersWithSpaces>189256</CharactersWithSpaces>
  <SharedDoc>false</SharedDoc>
  <HLinks>
    <vt:vector size="60" baseType="variant">
      <vt:variant>
        <vt:i4>5832823</vt:i4>
      </vt:variant>
      <vt:variant>
        <vt:i4>240</vt:i4>
      </vt:variant>
      <vt:variant>
        <vt:i4>0</vt:i4>
      </vt:variant>
      <vt:variant>
        <vt:i4>5</vt:i4>
      </vt:variant>
      <vt:variant>
        <vt:lpwstr>mailto:jgbierschwale@terracon.com</vt:lpwstr>
      </vt:variant>
      <vt:variant>
        <vt:lpwstr/>
      </vt:variant>
      <vt:variant>
        <vt:i4>6029411</vt:i4>
      </vt:variant>
      <vt:variant>
        <vt:i4>237</vt:i4>
      </vt:variant>
      <vt:variant>
        <vt:i4>0</vt:i4>
      </vt:variant>
      <vt:variant>
        <vt:i4>5</vt:i4>
      </vt:variant>
      <vt:variant>
        <vt:lpwstr>mailto:wchampion@esei.net</vt:lpwstr>
      </vt:variant>
      <vt:variant>
        <vt:lpwstr/>
      </vt:variant>
      <vt:variant>
        <vt:i4>7929940</vt:i4>
      </vt:variant>
      <vt:variant>
        <vt:i4>234</vt:i4>
      </vt:variant>
      <vt:variant>
        <vt:i4>0</vt:i4>
      </vt:variant>
      <vt:variant>
        <vt:i4>5</vt:i4>
      </vt:variant>
      <vt:variant>
        <vt:lpwstr>mailto:troy@jenkinsenviro.com</vt:lpwstr>
      </vt:variant>
      <vt:variant>
        <vt:lpwstr/>
      </vt:variant>
      <vt:variant>
        <vt:i4>1376355</vt:i4>
      </vt:variant>
      <vt:variant>
        <vt:i4>231</vt:i4>
      </vt:variant>
      <vt:variant>
        <vt:i4>0</vt:i4>
      </vt:variant>
      <vt:variant>
        <vt:i4>5</vt:i4>
      </vt:variant>
      <vt:variant>
        <vt:lpwstr>mailto:tbosher@lonestar-environmental.com</vt:lpwstr>
      </vt:variant>
      <vt:variant>
        <vt:lpwstr/>
      </vt:variant>
      <vt:variant>
        <vt:i4>131085</vt:i4>
      </vt:variant>
      <vt:variant>
        <vt:i4>15</vt:i4>
      </vt:variant>
      <vt:variant>
        <vt:i4>0</vt:i4>
      </vt:variant>
      <vt:variant>
        <vt:i4>5</vt:i4>
      </vt:variant>
      <vt:variant>
        <vt:lpwstr>http://www.utexas.edu/its/campus-security/project.php</vt:lpwstr>
      </vt:variant>
      <vt:variant>
        <vt:lpwstr/>
      </vt:variant>
      <vt:variant>
        <vt:i4>7864374</vt:i4>
      </vt:variant>
      <vt:variant>
        <vt:i4>12</vt:i4>
      </vt:variant>
      <vt:variant>
        <vt:i4>0</vt:i4>
      </vt:variant>
      <vt:variant>
        <vt:i4>5</vt:i4>
      </vt:variant>
      <vt:variant>
        <vt:lpwstr>http://www.utsystem.edu/ogc/ethics</vt:lpwstr>
      </vt:variant>
      <vt:variant>
        <vt:lpwstr/>
      </vt:variant>
      <vt:variant>
        <vt:i4>4390993</vt:i4>
      </vt:variant>
      <vt:variant>
        <vt:i4>9</vt:i4>
      </vt:variant>
      <vt:variant>
        <vt:i4>0</vt:i4>
      </vt:variant>
      <vt:variant>
        <vt:i4>5</vt:i4>
      </vt:variant>
      <vt:variant>
        <vt:lpwstr>http://www.utsystem.edu/systemcompliance/</vt:lpwstr>
      </vt:variant>
      <vt:variant>
        <vt:lpwstr/>
      </vt:variant>
      <vt:variant>
        <vt:i4>8257641</vt:i4>
      </vt:variant>
      <vt:variant>
        <vt:i4>6</vt:i4>
      </vt:variant>
      <vt:variant>
        <vt:i4>0</vt:i4>
      </vt:variant>
      <vt:variant>
        <vt:i4>5</vt:i4>
      </vt:variant>
      <vt:variant>
        <vt:lpwstr>http://www.utsystem.edu/policy/policies/int160.html</vt:lpwstr>
      </vt:variant>
      <vt:variant>
        <vt:lpwstr/>
      </vt:variant>
      <vt:variant>
        <vt:i4>8126570</vt:i4>
      </vt:variant>
      <vt:variant>
        <vt:i4>3</vt:i4>
      </vt:variant>
      <vt:variant>
        <vt:i4>0</vt:i4>
      </vt:variant>
      <vt:variant>
        <vt:i4>5</vt:i4>
      </vt:variant>
      <vt:variant>
        <vt:lpwstr>https://fmx.cpa.state.tx.us/fm/travel/out_of_state/index.php</vt:lpwstr>
      </vt:variant>
      <vt:variant>
        <vt:lpwstr/>
      </vt:variant>
      <vt:variant>
        <vt:i4>2687089</vt:i4>
      </vt:variant>
      <vt:variant>
        <vt:i4>0</vt:i4>
      </vt:variant>
      <vt:variant>
        <vt:i4>0</vt:i4>
      </vt:variant>
      <vt:variant>
        <vt:i4>5</vt:i4>
      </vt:variant>
      <vt:variant>
        <vt:lpwstr>http://www.statutes.legis.state.tx.us/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ESmith</dc:creator>
  <cp:keywords/>
  <dc:description/>
  <cp:lastModifiedBy>Kelli Morrison</cp:lastModifiedBy>
  <cp:revision>2</cp:revision>
  <cp:lastPrinted>2008-07-17T19:28:00Z</cp:lastPrinted>
  <dcterms:created xsi:type="dcterms:W3CDTF">2025-04-29T04:01:00Z</dcterms:created>
  <dcterms:modified xsi:type="dcterms:W3CDTF">2025-04-29T04:01:00Z</dcterms:modified>
</cp:coreProperties>
</file>