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768" w:rsidRDefault="00D21768" w:rsidP="00986CA3">
      <w:pPr>
        <w:jc w:val="center"/>
      </w:pPr>
      <w:r>
        <w:t>SUGGESTED INSTRUCTOR DROP SYLLABUS TEMPLATE</w:t>
      </w:r>
    </w:p>
    <w:p w:rsidR="003164D8" w:rsidRPr="00986CA3" w:rsidRDefault="00986CA3" w:rsidP="00986CA3">
      <w:pPr>
        <w:jc w:val="center"/>
        <w:rPr>
          <w:b/>
        </w:rPr>
      </w:pPr>
      <w:r w:rsidRPr="00986CA3">
        <w:rPr>
          <w:b/>
        </w:rPr>
        <w:t xml:space="preserve"> Traditional course:</w:t>
      </w:r>
    </w:p>
    <w:p w:rsidR="00013E47" w:rsidRDefault="00B154C8" w:rsidP="000358DF">
      <w:pPr>
        <w:spacing w:before="100" w:beforeAutospacing="1" w:after="100" w:afterAutospacing="1"/>
      </w:pPr>
      <w:r>
        <w:rPr>
          <w:b/>
        </w:rPr>
        <w:t xml:space="preserve">This course uses instructor-initiated drops for students </w:t>
      </w:r>
      <w:r w:rsidR="000004AB">
        <w:rPr>
          <w:b/>
        </w:rPr>
        <w:t>who exceed the absence and/or missed assignment limit</w:t>
      </w:r>
      <w:r>
        <w:rPr>
          <w:b/>
        </w:rPr>
        <w:t xml:space="preserve">.  </w:t>
      </w:r>
      <w:r w:rsidR="000004AB">
        <w:rPr>
          <w:b/>
        </w:rPr>
        <w:t>Therefore</w:t>
      </w:r>
      <w:r w:rsidR="00D0214F">
        <w:rPr>
          <w:b/>
        </w:rPr>
        <w:t>,</w:t>
      </w:r>
      <w:r>
        <w:rPr>
          <w:b/>
        </w:rPr>
        <w:t xml:space="preserve"> </w:t>
      </w:r>
      <w:r w:rsidR="00CE662A">
        <w:rPr>
          <w:b/>
        </w:rPr>
        <w:t xml:space="preserve">up to the last day for students to withdraw from an individual course, </w:t>
      </w:r>
      <w:r w:rsidR="00CE662A" w:rsidRPr="00CE662A">
        <w:rPr>
          <w:b/>
          <w:i/>
        </w:rPr>
        <w:t>[</w:t>
      </w:r>
      <w:r w:rsidR="00627AF2" w:rsidRPr="002D507C">
        <w:rPr>
          <w:b/>
          <w:i/>
          <w:color w:val="FF0000"/>
        </w:rPr>
        <w:t>semester drop deadline</w:t>
      </w:r>
      <w:r w:rsidR="00CE662A" w:rsidRPr="00CE662A">
        <w:rPr>
          <w:b/>
          <w:i/>
        </w:rPr>
        <w:t>]</w:t>
      </w:r>
      <w:r w:rsidR="00CE662A">
        <w:rPr>
          <w:b/>
        </w:rPr>
        <w:t xml:space="preserve">, </w:t>
      </w:r>
      <w:r>
        <w:rPr>
          <w:b/>
        </w:rPr>
        <w:t>you will be dropped for exceeding the following absence</w:t>
      </w:r>
      <w:r w:rsidR="000004AB">
        <w:rPr>
          <w:b/>
        </w:rPr>
        <w:t xml:space="preserve"> and/or missed assignment</w:t>
      </w:r>
      <w:r>
        <w:rPr>
          <w:b/>
        </w:rPr>
        <w:t xml:space="preserve"> limits: ____________________</w:t>
      </w:r>
      <w:r w:rsidR="00262F0F">
        <w:rPr>
          <w:b/>
        </w:rPr>
        <w:t>_</w:t>
      </w:r>
      <w:r w:rsidR="00262F0F">
        <w:t xml:space="preserve"> </w:t>
      </w:r>
      <w:r>
        <w:t>[</w:t>
      </w:r>
      <w:r w:rsidR="00D627D4">
        <w:t xml:space="preserve"> </w:t>
      </w:r>
      <w:r w:rsidR="000004AB">
        <w:t xml:space="preserve">specify the </w:t>
      </w:r>
      <w:r>
        <w:t xml:space="preserve">number of absences </w:t>
      </w:r>
      <w:r w:rsidR="000004AB">
        <w:t xml:space="preserve">and/or missed assignment </w:t>
      </w:r>
      <w:r>
        <w:t>allowed</w:t>
      </w:r>
      <w:r w:rsidR="00CE662A">
        <w:t xml:space="preserve"> before a drop</w:t>
      </w:r>
      <w:r>
        <w:t xml:space="preserve">].  </w:t>
      </w:r>
      <w:r w:rsidR="000004AB">
        <w:t>Attendance in the</w:t>
      </w:r>
      <w:r w:rsidR="004F32F1">
        <w:t xml:space="preserve"> course will be taken and recorded</w:t>
      </w:r>
      <w:r w:rsidR="000004AB">
        <w:t xml:space="preserve"> by ___________________</w:t>
      </w:r>
      <w:r w:rsidR="00D627D4">
        <w:t xml:space="preserve"> </w:t>
      </w:r>
      <w:r w:rsidR="000004AB">
        <w:t xml:space="preserve">[insert </w:t>
      </w:r>
      <w:r w:rsidR="000004AB">
        <w:rPr>
          <w:b/>
        </w:rPr>
        <w:t xml:space="preserve">specific </w:t>
      </w:r>
      <w:r w:rsidR="000004AB" w:rsidRPr="000004AB">
        <w:t>method of taking and recording attendance].</w:t>
      </w:r>
      <w:r w:rsidR="000004AB">
        <w:rPr>
          <w:b/>
        </w:rPr>
        <w:t xml:space="preserve"> </w:t>
      </w:r>
      <w:r w:rsidRPr="00B154C8">
        <w:rPr>
          <w:i/>
        </w:rPr>
        <w:t xml:space="preserve">It is the student’s responsibility to document </w:t>
      </w:r>
      <w:r w:rsidR="00CE662A">
        <w:rPr>
          <w:i/>
        </w:rPr>
        <w:t xml:space="preserve">their </w:t>
      </w:r>
      <w:r w:rsidRPr="00B154C8">
        <w:rPr>
          <w:i/>
        </w:rPr>
        <w:t>attendance</w:t>
      </w:r>
      <w:r w:rsidR="002234F6">
        <w:t xml:space="preserve"> in this course by _________________________</w:t>
      </w:r>
      <w:r w:rsidR="00D627D4">
        <w:t xml:space="preserve"> </w:t>
      </w:r>
      <w:r>
        <w:t xml:space="preserve">[enter attendance </w:t>
      </w:r>
      <w:r w:rsidR="002234F6">
        <w:t xml:space="preserve">tracking method -- </w:t>
      </w:r>
      <w:r>
        <w:t>e.g. signing attendance sheet, registering attendance or partici</w:t>
      </w:r>
      <w:r w:rsidR="00CE662A">
        <w:t>pating using clicker technology,</w:t>
      </w:r>
      <w:r>
        <w:t xml:space="preserve"> submission of hard-copy homework</w:t>
      </w:r>
      <w:r w:rsidR="00CE662A">
        <w:t>,</w:t>
      </w:r>
      <w:r>
        <w:t xml:space="preserve"> </w:t>
      </w:r>
      <w:r w:rsidR="00CE662A">
        <w:t>taking</w:t>
      </w:r>
      <w:r>
        <w:t xml:space="preserve"> in-class quizzes or </w:t>
      </w:r>
      <w:r w:rsidR="00CE662A">
        <w:t xml:space="preserve">completing in-class </w:t>
      </w:r>
      <w:r>
        <w:t>exercises, etc.</w:t>
      </w:r>
      <w:r w:rsidR="004F32F1">
        <w:t>]</w:t>
      </w:r>
      <w:r w:rsidR="000004AB">
        <w:t xml:space="preserve"> </w:t>
      </w:r>
    </w:p>
    <w:p w:rsidR="00B154C8" w:rsidRDefault="00B154C8">
      <w:r>
        <w:t xml:space="preserve">Students will receive </w:t>
      </w:r>
      <w:r w:rsidR="000358DF">
        <w:t xml:space="preserve">at least </w:t>
      </w:r>
      <w:r>
        <w:t>one courtesy warning when approaching the absence</w:t>
      </w:r>
      <w:r w:rsidR="000358DF">
        <w:t>/missed assignment</w:t>
      </w:r>
      <w:r>
        <w:t xml:space="preserve"> limit. Notification will be sent via ASAP to the student’s preferred email address.</w:t>
      </w:r>
      <w:r w:rsidR="002234F6">
        <w:t xml:space="preserve">  A subsequent absence </w:t>
      </w:r>
      <w:r w:rsidR="000358DF">
        <w:t xml:space="preserve">or missed assignment </w:t>
      </w:r>
      <w:r w:rsidR="002234F6">
        <w:t xml:space="preserve">will result in being dropped from the course.  Notification of being dropped will also be sent via ASAP to the student’s preferred email address.  </w:t>
      </w:r>
      <w:r w:rsidR="002234F6">
        <w:rPr>
          <w:i/>
        </w:rPr>
        <w:t>This drop does not affect enrollment in other courses</w:t>
      </w:r>
    </w:p>
    <w:p w:rsidR="00D13BED" w:rsidRPr="00D13BED" w:rsidRDefault="00DA1E77" w:rsidP="002234F6">
      <w:r w:rsidRPr="00D0214F">
        <w:rPr>
          <w:b/>
        </w:rPr>
        <w:t>After consultation with the instructor</w:t>
      </w:r>
      <w:r>
        <w:t>, you may appeal the drop using the Course Reinstatement Petition available</w:t>
      </w:r>
      <w:r w:rsidR="00F646FF">
        <w:t xml:space="preserve"> on</w:t>
      </w:r>
      <w:r w:rsidR="00B2591B">
        <w:t>line</w:t>
      </w:r>
      <w:r>
        <w:t xml:space="preserve"> </w:t>
      </w:r>
      <w:r w:rsidR="00F646FF">
        <w:t xml:space="preserve">at </w:t>
      </w:r>
      <w:hyperlink r:id="rId8" w:history="1">
        <w:r w:rsidR="00D653EA">
          <w:rPr>
            <w:rStyle w:val="Hyperlink"/>
          </w:rPr>
          <w:t>https://studentforms.it.utsa.edu/</w:t>
        </w:r>
      </w:hyperlink>
      <w:r w:rsidR="00B2591B">
        <w:rPr>
          <w:rStyle w:val="Hyperlink"/>
        </w:rPr>
        <w:t>.</w:t>
      </w:r>
      <w:r w:rsidR="00F646FF">
        <w:t xml:space="preserve"> </w:t>
      </w:r>
      <w:r w:rsidR="002234F6">
        <w:t xml:space="preserve">You must appeal the drop </w:t>
      </w:r>
      <w:r w:rsidR="002234F6" w:rsidRPr="002234F6">
        <w:rPr>
          <w:b/>
        </w:rPr>
        <w:t xml:space="preserve">within </w:t>
      </w:r>
      <w:r w:rsidR="00013E47">
        <w:rPr>
          <w:b/>
        </w:rPr>
        <w:t>3</w:t>
      </w:r>
      <w:r w:rsidR="002234F6" w:rsidRPr="002234F6">
        <w:rPr>
          <w:b/>
        </w:rPr>
        <w:t xml:space="preserve"> business days</w:t>
      </w:r>
      <w:r w:rsidR="00AC2BD0">
        <w:t xml:space="preserve"> from the da</w:t>
      </w:r>
      <w:r w:rsidR="0034663E">
        <w:t>te</w:t>
      </w:r>
      <w:r w:rsidR="00AC2BD0">
        <w:t xml:space="preserve"> the notification was sent</w:t>
      </w:r>
      <w:r w:rsidR="002234F6">
        <w:t xml:space="preserve">.  </w:t>
      </w:r>
      <w:r w:rsidR="0034663E">
        <w:rPr>
          <w:i/>
        </w:rPr>
        <w:t>An appeal</w:t>
      </w:r>
      <w:r w:rsidR="002234F6" w:rsidRPr="002234F6">
        <w:rPr>
          <w:i/>
        </w:rPr>
        <w:t xml:space="preserve"> will be upheld</w:t>
      </w:r>
      <w:r w:rsidR="002234F6">
        <w:rPr>
          <w:i/>
        </w:rPr>
        <w:t xml:space="preserve"> and </w:t>
      </w:r>
      <w:r w:rsidR="0034663E">
        <w:rPr>
          <w:i/>
        </w:rPr>
        <w:t xml:space="preserve">the </w:t>
      </w:r>
      <w:r w:rsidR="002234F6">
        <w:rPr>
          <w:i/>
        </w:rPr>
        <w:t>st</w:t>
      </w:r>
      <w:r w:rsidR="0034663E">
        <w:rPr>
          <w:i/>
        </w:rPr>
        <w:t>udent</w:t>
      </w:r>
      <w:r w:rsidR="002234F6">
        <w:rPr>
          <w:i/>
        </w:rPr>
        <w:t xml:space="preserve"> reinstated into the course</w:t>
      </w:r>
      <w:r w:rsidR="002234F6" w:rsidRPr="002234F6">
        <w:rPr>
          <w:i/>
        </w:rPr>
        <w:t xml:space="preserve"> only when the student provides compelling evidence that the instructor’s attendance </w:t>
      </w:r>
      <w:r w:rsidR="00D40334">
        <w:rPr>
          <w:i/>
        </w:rPr>
        <w:t xml:space="preserve">or missed assignment </w:t>
      </w:r>
      <w:r w:rsidR="002234F6" w:rsidRPr="002234F6">
        <w:rPr>
          <w:i/>
        </w:rPr>
        <w:t>record is in error.</w:t>
      </w:r>
      <w:r w:rsidR="0034663E">
        <w:t xml:space="preserve">  Once an appeal is filed the student will be allowed to attend the course and maintain Blackboard Learn access until the appeal is adjudicated.  </w:t>
      </w:r>
      <w:r>
        <w:t xml:space="preserve">The </w:t>
      </w:r>
      <w:r w:rsidR="0034663E">
        <w:t xml:space="preserve">student </w:t>
      </w:r>
      <w:r w:rsidR="00262F0F">
        <w:t xml:space="preserve">must be informed </w:t>
      </w:r>
      <w:r w:rsidR="0034663E">
        <w:t xml:space="preserve">of </w:t>
      </w:r>
      <w:r w:rsidR="00262F0F">
        <w:t>the</w:t>
      </w:r>
      <w:r w:rsidR="0034663E">
        <w:t xml:space="preserve"> decision within </w:t>
      </w:r>
      <w:r w:rsidR="000358DF">
        <w:t>three</w:t>
      </w:r>
      <w:r w:rsidR="0034663E" w:rsidRPr="0034663E">
        <w:t xml:space="preserve"> business days of </w:t>
      </w:r>
      <w:r w:rsidR="00262F0F">
        <w:t>submitting</w:t>
      </w:r>
      <w:r w:rsidR="0034663E" w:rsidRPr="0034663E">
        <w:t xml:space="preserve"> the appeal.</w:t>
      </w:r>
      <w:r w:rsidR="00BA60B7">
        <w:t xml:space="preserve"> Students will be sent email notice to their preferred email address informing them of the decision.</w:t>
      </w:r>
    </w:p>
    <w:p w:rsidR="00013E47" w:rsidRDefault="000358DF" w:rsidP="00986CA3">
      <w:pPr>
        <w:jc w:val="center"/>
        <w:rPr>
          <w:b/>
        </w:rPr>
      </w:pPr>
      <w:r>
        <w:rPr>
          <w:b/>
        </w:rPr>
        <w:t xml:space="preserve">For online and hybrid </w:t>
      </w:r>
      <w:r w:rsidR="00013E47" w:rsidRPr="00013E47">
        <w:rPr>
          <w:b/>
        </w:rPr>
        <w:t>courses:</w:t>
      </w:r>
    </w:p>
    <w:p w:rsidR="00D13BED" w:rsidRPr="00640B88" w:rsidRDefault="00D13BED" w:rsidP="00D13BED">
      <w:pPr>
        <w:spacing w:before="100" w:beforeAutospacing="1" w:after="100" w:afterAutospacing="1"/>
      </w:pPr>
      <w:r>
        <w:t>Class attendance</w:t>
      </w:r>
      <w:r w:rsidRPr="00640B88">
        <w:t xml:space="preserve"> in </w:t>
      </w:r>
      <w:r w:rsidRPr="00E11770">
        <w:t xml:space="preserve">both face-to-face and online classes is defined as </w:t>
      </w:r>
      <w:r w:rsidRPr="00E11770">
        <w:rPr>
          <w:b/>
          <w:bCs/>
        </w:rPr>
        <w:t>active participation</w:t>
      </w:r>
      <w:r w:rsidRPr="00E11770">
        <w:t xml:space="preserve"> in the class with </w:t>
      </w:r>
      <w:r w:rsidRPr="00D13BED">
        <w:t>participation</w:t>
      </w:r>
      <w:r w:rsidRPr="00E11770">
        <w:t xml:space="preserve"> being defined by the various </w:t>
      </w:r>
      <w:r w:rsidRPr="00013E47">
        <w:rPr>
          <w:i/>
        </w:rPr>
        <w:t>engagement activities</w:t>
      </w:r>
      <w:r w:rsidRPr="00E11770">
        <w:t xml:space="preserve"> </w:t>
      </w:r>
      <w:r>
        <w:t>required</w:t>
      </w:r>
      <w:r w:rsidRPr="00E11770">
        <w:t>.</w:t>
      </w:r>
      <w:r w:rsidRPr="00640B88">
        <w:t xml:space="preserve">  </w:t>
      </w:r>
      <w:r>
        <w:t>The</w:t>
      </w:r>
      <w:r w:rsidRPr="00640B88">
        <w:t xml:space="preserve"> minimum </w:t>
      </w:r>
      <w:r>
        <w:t>expectation is that a registered student will demonstrate some activity in his or her online class at least once weekly.  E</w:t>
      </w:r>
      <w:r w:rsidRPr="00640B88">
        <w:t xml:space="preserve">ngagement activities </w:t>
      </w:r>
      <w:r>
        <w:t xml:space="preserve">in a class may </w:t>
      </w:r>
      <w:r w:rsidRPr="00BB4171">
        <w:t>encompass</w:t>
      </w:r>
      <w:r>
        <w:t xml:space="preserve"> </w:t>
      </w:r>
      <w:r w:rsidRPr="00640B88">
        <w:t>the following</w:t>
      </w:r>
      <w:r w:rsidRPr="00275440">
        <w:t xml:space="preserve"> </w:t>
      </w:r>
      <w:r>
        <w:t>elements</w:t>
      </w:r>
      <w:r w:rsidRPr="00640B88">
        <w:t>:</w:t>
      </w:r>
    </w:p>
    <w:p w:rsidR="00D13BED" w:rsidRPr="00640B88" w:rsidRDefault="00D13BED" w:rsidP="00D13BED">
      <w:pPr>
        <w:numPr>
          <w:ilvl w:val="0"/>
          <w:numId w:val="1"/>
        </w:numPr>
        <w:tabs>
          <w:tab w:val="clear" w:pos="720"/>
          <w:tab w:val="num" w:pos="1080"/>
        </w:tabs>
        <w:spacing w:before="100" w:beforeAutospacing="1" w:after="100" w:afterAutospacing="1" w:line="240" w:lineRule="auto"/>
        <w:ind w:left="1080"/>
      </w:pPr>
      <w:r w:rsidRPr="00640B88">
        <w:t xml:space="preserve">Completion of </w:t>
      </w:r>
      <w:r>
        <w:t>assessments</w:t>
      </w:r>
    </w:p>
    <w:p w:rsidR="00D13BED" w:rsidRPr="00640B88" w:rsidRDefault="00D13BED" w:rsidP="00D13BED">
      <w:pPr>
        <w:numPr>
          <w:ilvl w:val="0"/>
          <w:numId w:val="1"/>
        </w:numPr>
        <w:tabs>
          <w:tab w:val="clear" w:pos="720"/>
          <w:tab w:val="num" w:pos="1080"/>
        </w:tabs>
        <w:spacing w:before="100" w:beforeAutospacing="1" w:after="100" w:afterAutospacing="1" w:line="240" w:lineRule="auto"/>
        <w:ind w:left="1080"/>
      </w:pPr>
      <w:r>
        <w:t>Participation in d</w:t>
      </w:r>
      <w:r w:rsidRPr="00640B88">
        <w:t>iscussion forums</w:t>
      </w:r>
    </w:p>
    <w:p w:rsidR="00D13BED" w:rsidRPr="00640B88" w:rsidRDefault="00D13BED" w:rsidP="00D13BED">
      <w:pPr>
        <w:numPr>
          <w:ilvl w:val="0"/>
          <w:numId w:val="1"/>
        </w:numPr>
        <w:tabs>
          <w:tab w:val="clear" w:pos="720"/>
          <w:tab w:val="num" w:pos="1080"/>
        </w:tabs>
        <w:spacing w:before="100" w:beforeAutospacing="1" w:after="100" w:afterAutospacing="1" w:line="240" w:lineRule="auto"/>
        <w:ind w:left="1080"/>
      </w:pPr>
      <w:r w:rsidRPr="00640B88">
        <w:t>Submission</w:t>
      </w:r>
      <w:r>
        <w:t xml:space="preserve"> and </w:t>
      </w:r>
      <w:r w:rsidRPr="00640B88">
        <w:t>completion of assignments</w:t>
      </w:r>
    </w:p>
    <w:p w:rsidR="00D13BED" w:rsidRPr="00640B88" w:rsidRDefault="00D13BED" w:rsidP="00D13BED">
      <w:pPr>
        <w:numPr>
          <w:ilvl w:val="0"/>
          <w:numId w:val="1"/>
        </w:numPr>
        <w:tabs>
          <w:tab w:val="clear" w:pos="720"/>
          <w:tab w:val="num" w:pos="1080"/>
        </w:tabs>
        <w:spacing w:before="100" w:beforeAutospacing="1" w:after="100" w:afterAutospacing="1" w:line="240" w:lineRule="auto"/>
        <w:ind w:left="1080"/>
      </w:pPr>
      <w:r w:rsidRPr="00640B88">
        <w:lastRenderedPageBreak/>
        <w:t>Communication with the instructor</w:t>
      </w:r>
    </w:p>
    <w:p w:rsidR="00D13BED" w:rsidRPr="00013E47" w:rsidRDefault="00D13BED" w:rsidP="004A0B24">
      <w:r w:rsidRPr="00640B88">
        <w:t xml:space="preserve">A student must demonstrate that </w:t>
      </w:r>
      <w:r>
        <w:t>he/she has actively</w:t>
      </w:r>
      <w:r w:rsidRPr="00640B88">
        <w:t xml:space="preserve"> participated in the</w:t>
      </w:r>
      <w:r>
        <w:t xml:space="preserve"> engagement</w:t>
      </w:r>
      <w:r w:rsidRPr="00640B88">
        <w:t xml:space="preserve"> activities in a timely manner as defined in the syllabus.   </w:t>
      </w:r>
      <w:r>
        <w:t>Merely logging into the</w:t>
      </w:r>
      <w:r w:rsidRPr="00640B88">
        <w:t xml:space="preserve"> learning management system does not </w:t>
      </w:r>
      <w:r>
        <w:t>constitute active participation</w:t>
      </w:r>
      <w:r w:rsidRPr="00640B88">
        <w:t>.  There must be measurable activity in place to constitute attendance.</w:t>
      </w:r>
    </w:p>
    <w:p w:rsidR="00D13BED" w:rsidRPr="00D13BED" w:rsidRDefault="00D13BED" w:rsidP="004A0B24">
      <w:pPr>
        <w:autoSpaceDE w:val="0"/>
        <w:autoSpaceDN w:val="0"/>
        <w:adjustRightInd w:val="0"/>
      </w:pPr>
      <w:r w:rsidRPr="00640B88">
        <w:t>For hybrid classes, class attendance is the physical presence and participation in all face-to-face meetings of the class and active participation in the online portion of the class.</w:t>
      </w:r>
    </w:p>
    <w:p w:rsidR="00F414CD" w:rsidRDefault="00D13BED" w:rsidP="00D13BED">
      <w:pPr>
        <w:spacing w:before="100" w:beforeAutospacing="1" w:after="100" w:afterAutospacing="1"/>
      </w:pPr>
      <w:r>
        <w:rPr>
          <w:b/>
        </w:rPr>
        <w:t>This course uses instructor-initiated drops for students who exceed the absence and/or missed assignment limit.  Therefore</w:t>
      </w:r>
      <w:r w:rsidR="00D0214F">
        <w:rPr>
          <w:b/>
        </w:rPr>
        <w:t>,</w:t>
      </w:r>
      <w:r>
        <w:rPr>
          <w:b/>
        </w:rPr>
        <w:t xml:space="preserve"> up to the last day for students to withdraw from an individual course, </w:t>
      </w:r>
      <w:r w:rsidR="00627AF2" w:rsidRPr="00627AF2">
        <w:rPr>
          <w:b/>
          <w:i/>
        </w:rPr>
        <w:t>[</w:t>
      </w:r>
      <w:r w:rsidR="00627AF2" w:rsidRPr="002D507C">
        <w:rPr>
          <w:b/>
          <w:i/>
          <w:color w:val="FF0000"/>
        </w:rPr>
        <w:t>semester drop deadline</w:t>
      </w:r>
      <w:r w:rsidRPr="00CE662A">
        <w:rPr>
          <w:b/>
          <w:i/>
        </w:rPr>
        <w:t>]</w:t>
      </w:r>
      <w:r>
        <w:rPr>
          <w:b/>
        </w:rPr>
        <w:t>, you will be dropped for exceeding the following absence and/or missed assignment limits: _____________________</w:t>
      </w:r>
      <w:r w:rsidR="00F414CD">
        <w:rPr>
          <w:b/>
        </w:rPr>
        <w:t xml:space="preserve"> </w:t>
      </w:r>
      <w:r>
        <w:t xml:space="preserve">[specify the number of absences and/or missed assignment allowed before a drop].  </w:t>
      </w:r>
    </w:p>
    <w:p w:rsidR="00D21768" w:rsidRPr="00D21768" w:rsidRDefault="00F414CD" w:rsidP="00D13BED">
      <w:pPr>
        <w:spacing w:before="100" w:beforeAutospacing="1" w:after="100" w:afterAutospacing="1"/>
      </w:pPr>
      <w:r>
        <w:t>[</w:t>
      </w:r>
      <w:r w:rsidRPr="00D13BED">
        <w:t>In hybrid courses</w:t>
      </w:r>
      <w:r>
        <w:t>]</w:t>
      </w:r>
      <w:r>
        <w:rPr>
          <w:b/>
        </w:rPr>
        <w:t xml:space="preserve"> </w:t>
      </w:r>
      <w:r>
        <w:t>a</w:t>
      </w:r>
      <w:r w:rsidR="00D13BED">
        <w:t>ttendance in the course will be taken and recording by ___________________</w:t>
      </w:r>
      <w:r>
        <w:t xml:space="preserve"> </w:t>
      </w:r>
      <w:r w:rsidR="00D13BED">
        <w:t xml:space="preserve">[insert </w:t>
      </w:r>
      <w:r w:rsidR="00D13BED">
        <w:rPr>
          <w:b/>
        </w:rPr>
        <w:t xml:space="preserve">specific </w:t>
      </w:r>
      <w:r w:rsidR="00D13BED" w:rsidRPr="000004AB">
        <w:t>method of taking and recording attendance].</w:t>
      </w:r>
      <w:r w:rsidR="00D13BED">
        <w:rPr>
          <w:b/>
        </w:rPr>
        <w:t xml:space="preserve"> </w:t>
      </w:r>
      <w:r>
        <w:rPr>
          <w:i/>
        </w:rPr>
        <w:t>I</w:t>
      </w:r>
      <w:r w:rsidR="00D13BED" w:rsidRPr="00B154C8">
        <w:rPr>
          <w:i/>
        </w:rPr>
        <w:t xml:space="preserve">t is the student’s responsibility to document </w:t>
      </w:r>
      <w:r w:rsidR="00D13BED">
        <w:rPr>
          <w:i/>
        </w:rPr>
        <w:t xml:space="preserve">their </w:t>
      </w:r>
      <w:r w:rsidR="00D13BED" w:rsidRPr="00B154C8">
        <w:rPr>
          <w:i/>
        </w:rPr>
        <w:t>attendance</w:t>
      </w:r>
      <w:r w:rsidR="00D13BED">
        <w:t xml:space="preserve"> in this course by _________________________</w:t>
      </w:r>
      <w:r>
        <w:t xml:space="preserve"> </w:t>
      </w:r>
      <w:r w:rsidR="00D13BED">
        <w:t xml:space="preserve">[enter attendance tracking method -- e.g. signing attendance sheet, registering attendance or participating using clicker technology, submission of hard-copy homework, taking in-class quizzes or completing in-class exercises, etc.] </w:t>
      </w:r>
    </w:p>
    <w:p w:rsidR="00D13BED" w:rsidRDefault="00D13BED" w:rsidP="00D13BED">
      <w:r>
        <w:t xml:space="preserve">Students will receive at least one courtesy warning when approaching the absence/missed assignment limit. Notification will be sent via ASAP to the student’s preferred email address.  A subsequent absence or missed assignment will result in being dropped from the course.  Notification of being dropped will also be sent via ASAP to the student’s preferred email address.  </w:t>
      </w:r>
      <w:r>
        <w:rPr>
          <w:i/>
        </w:rPr>
        <w:t>This drop does not affect enrollment in other courses</w:t>
      </w:r>
    </w:p>
    <w:p w:rsidR="00013E47" w:rsidRDefault="00D13BED" w:rsidP="00DA1E77">
      <w:r w:rsidRPr="00D0214F">
        <w:rPr>
          <w:b/>
        </w:rPr>
        <w:t>After consultation with the instructor</w:t>
      </w:r>
      <w:r>
        <w:t xml:space="preserve">, you may appeal the drop using the Course Reinstatement Petition available </w:t>
      </w:r>
      <w:r w:rsidR="00957CB7">
        <w:t>on</w:t>
      </w:r>
      <w:r w:rsidR="00B2591B">
        <w:t>line</w:t>
      </w:r>
      <w:r w:rsidR="00957CB7">
        <w:t xml:space="preserve"> at </w:t>
      </w:r>
      <w:hyperlink r:id="rId9" w:history="1">
        <w:r w:rsidR="00D653EA">
          <w:rPr>
            <w:rStyle w:val="Hyperlink"/>
          </w:rPr>
          <w:t>https://studentforms.it.utsa.edu/</w:t>
        </w:r>
      </w:hyperlink>
      <w:r w:rsidR="00627AF2">
        <w:rPr>
          <w:rStyle w:val="Hyperlink"/>
        </w:rPr>
        <w:t>.</w:t>
      </w:r>
      <w:r w:rsidR="00957CB7">
        <w:t xml:space="preserve"> </w:t>
      </w:r>
      <w:r>
        <w:t xml:space="preserve">You must appeal the drop </w:t>
      </w:r>
      <w:r w:rsidRPr="002234F6">
        <w:rPr>
          <w:b/>
        </w:rPr>
        <w:t xml:space="preserve">within </w:t>
      </w:r>
      <w:r>
        <w:rPr>
          <w:b/>
        </w:rPr>
        <w:t>3</w:t>
      </w:r>
      <w:r w:rsidRPr="002234F6">
        <w:rPr>
          <w:b/>
        </w:rPr>
        <w:t xml:space="preserve"> business days</w:t>
      </w:r>
      <w:r>
        <w:t xml:space="preserve"> from the date the notification was sent.  </w:t>
      </w:r>
      <w:r>
        <w:rPr>
          <w:i/>
        </w:rPr>
        <w:t>An appeal</w:t>
      </w:r>
      <w:r w:rsidRPr="002234F6">
        <w:rPr>
          <w:i/>
        </w:rPr>
        <w:t xml:space="preserve"> will be upheld</w:t>
      </w:r>
      <w:r>
        <w:rPr>
          <w:i/>
        </w:rPr>
        <w:t xml:space="preserve"> and the student reinstated into the course</w:t>
      </w:r>
      <w:r w:rsidRPr="002234F6">
        <w:rPr>
          <w:i/>
        </w:rPr>
        <w:t xml:space="preserve"> only when the student provides compelling evidence that the instructor’s attendanc</w:t>
      </w:r>
      <w:bookmarkStart w:id="0" w:name="_GoBack"/>
      <w:bookmarkEnd w:id="0"/>
      <w:r w:rsidRPr="002234F6">
        <w:rPr>
          <w:i/>
        </w:rPr>
        <w:t>e record is in error.</w:t>
      </w:r>
      <w:r>
        <w:t xml:space="preserve">  Once an appeal is filed the student will be allowed to attend the course and maintain Blackboard Learn access until the appeal is adjudicated.  </w:t>
      </w:r>
      <w:r w:rsidR="00DA1E77">
        <w:t xml:space="preserve">The </w:t>
      </w:r>
      <w:r>
        <w:t xml:space="preserve">student </w:t>
      </w:r>
      <w:r w:rsidR="00262F0F">
        <w:t xml:space="preserve">must be informed </w:t>
      </w:r>
      <w:r>
        <w:t xml:space="preserve">of </w:t>
      </w:r>
      <w:r w:rsidR="00262F0F">
        <w:t>the</w:t>
      </w:r>
      <w:r>
        <w:t xml:space="preserve"> decision within three</w:t>
      </w:r>
      <w:r w:rsidRPr="0034663E">
        <w:t xml:space="preserve"> business days of </w:t>
      </w:r>
      <w:r w:rsidR="00262F0F">
        <w:t>submitting</w:t>
      </w:r>
      <w:r w:rsidRPr="0034663E">
        <w:t xml:space="preserve"> the appeal.</w:t>
      </w:r>
      <w:r w:rsidR="00262F0F" w:rsidRPr="00262F0F">
        <w:t xml:space="preserve"> </w:t>
      </w:r>
      <w:r w:rsidR="00262F0F">
        <w:t>Students will be sent email notice to their preferred email address informing them of the decision.</w:t>
      </w:r>
    </w:p>
    <w:sectPr w:rsidR="00013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8C8" w:rsidRDefault="000168C8" w:rsidP="00CB10EC">
      <w:pPr>
        <w:spacing w:after="0" w:line="240" w:lineRule="auto"/>
      </w:pPr>
      <w:r>
        <w:separator/>
      </w:r>
    </w:p>
  </w:endnote>
  <w:endnote w:type="continuationSeparator" w:id="0">
    <w:p w:rsidR="000168C8" w:rsidRDefault="000168C8" w:rsidP="00CB1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8C8" w:rsidRDefault="000168C8" w:rsidP="00CB10EC">
      <w:pPr>
        <w:spacing w:after="0" w:line="240" w:lineRule="auto"/>
      </w:pPr>
      <w:r>
        <w:separator/>
      </w:r>
    </w:p>
  </w:footnote>
  <w:footnote w:type="continuationSeparator" w:id="0">
    <w:p w:rsidR="000168C8" w:rsidRDefault="000168C8" w:rsidP="00CB10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4019"/>
    <w:multiLevelType w:val="multilevel"/>
    <w:tmpl w:val="90C6A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4C8"/>
    <w:rsid w:val="000004AB"/>
    <w:rsid w:val="00013E47"/>
    <w:rsid w:val="000168C8"/>
    <w:rsid w:val="000358DF"/>
    <w:rsid w:val="00095C9C"/>
    <w:rsid w:val="002234F6"/>
    <w:rsid w:val="002407FD"/>
    <w:rsid w:val="00262F0F"/>
    <w:rsid w:val="002D507C"/>
    <w:rsid w:val="0034663E"/>
    <w:rsid w:val="00393B53"/>
    <w:rsid w:val="004828DD"/>
    <w:rsid w:val="004A0B24"/>
    <w:rsid w:val="004F32F1"/>
    <w:rsid w:val="00565D6D"/>
    <w:rsid w:val="00627AF2"/>
    <w:rsid w:val="00703674"/>
    <w:rsid w:val="00742B27"/>
    <w:rsid w:val="007A590F"/>
    <w:rsid w:val="007B1A89"/>
    <w:rsid w:val="00957CB7"/>
    <w:rsid w:val="00986CA3"/>
    <w:rsid w:val="009D7007"/>
    <w:rsid w:val="009E69C2"/>
    <w:rsid w:val="00AC2BD0"/>
    <w:rsid w:val="00B154C8"/>
    <w:rsid w:val="00B2591B"/>
    <w:rsid w:val="00BA60B7"/>
    <w:rsid w:val="00CB10EC"/>
    <w:rsid w:val="00CE662A"/>
    <w:rsid w:val="00D0214F"/>
    <w:rsid w:val="00D13BED"/>
    <w:rsid w:val="00D16F3E"/>
    <w:rsid w:val="00D21768"/>
    <w:rsid w:val="00D3215D"/>
    <w:rsid w:val="00D40334"/>
    <w:rsid w:val="00D627D4"/>
    <w:rsid w:val="00D653EA"/>
    <w:rsid w:val="00DA1E77"/>
    <w:rsid w:val="00DD4CAF"/>
    <w:rsid w:val="00F23935"/>
    <w:rsid w:val="00F414CD"/>
    <w:rsid w:val="00F6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A78E54F"/>
  <w15:chartTrackingRefBased/>
  <w15:docId w15:val="{3355BCB9-6BF6-42C5-9F93-3E4C3F10C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10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0EC"/>
  </w:style>
  <w:style w:type="paragraph" w:styleId="Footer">
    <w:name w:val="footer"/>
    <w:basedOn w:val="Normal"/>
    <w:link w:val="FooterChar"/>
    <w:uiPriority w:val="99"/>
    <w:unhideWhenUsed/>
    <w:rsid w:val="00CB10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0EC"/>
  </w:style>
  <w:style w:type="character" w:styleId="Hyperlink">
    <w:name w:val="Hyperlink"/>
    <w:basedOn w:val="DefaultParagraphFont"/>
    <w:uiPriority w:val="99"/>
    <w:unhideWhenUsed/>
    <w:rsid w:val="00F646F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646F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entforms.it.utsa.ed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tudentforms.it.utsa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1EB5A-49E5-486D-AE71-86DE8BBB4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Levitt</dc:creator>
  <cp:keywords/>
  <dc:description/>
  <cp:lastModifiedBy>Johanna Hunziker</cp:lastModifiedBy>
  <cp:revision>3</cp:revision>
  <dcterms:created xsi:type="dcterms:W3CDTF">2019-04-08T15:25:00Z</dcterms:created>
  <dcterms:modified xsi:type="dcterms:W3CDTF">2019-04-08T15:26:00Z</dcterms:modified>
</cp:coreProperties>
</file>