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9741" w14:textId="77777777" w:rsidR="00DA57F3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A52A0">
        <w:rPr>
          <w:rFonts w:ascii="Times New Roman" w:hAnsi="Times New Roman" w:cs="Times New Roman"/>
          <w:b/>
        </w:rPr>
        <w:t>THE UNIVERSITY OF TEXAS AT SAN ANTONIO</w:t>
      </w:r>
    </w:p>
    <w:p w14:paraId="6AF0A1CE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2C7C4C28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DOCUMENTS AND PROCEEDINGS OF THE GENERAL FACULTY</w:t>
      </w:r>
    </w:p>
    <w:p w14:paraId="378258CC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1E9561C7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 xml:space="preserve">SUMMARY MINUTES OF THE </w:t>
      </w:r>
    </w:p>
    <w:p w14:paraId="63D4D6B3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FACULTY SENATE MEETING</w:t>
      </w:r>
    </w:p>
    <w:p w14:paraId="773D6ED6" w14:textId="45979D15" w:rsidR="0097523F" w:rsidRPr="00BE5712" w:rsidRDefault="008B38C6" w:rsidP="0097523F">
      <w:pPr>
        <w:jc w:val="center"/>
        <w:rPr>
          <w:rFonts w:ascii="Times New Roman" w:hAnsi="Times New Roman" w:cs="Times New Roman"/>
          <w:b/>
        </w:rPr>
      </w:pPr>
      <w:r w:rsidRPr="00BE5712">
        <w:rPr>
          <w:rFonts w:ascii="Times New Roman" w:hAnsi="Times New Roman" w:cs="Times New Roman"/>
          <w:b/>
        </w:rPr>
        <w:t>Of</w:t>
      </w:r>
      <w:r w:rsidR="0097523F" w:rsidRPr="00BE5712">
        <w:rPr>
          <w:rFonts w:ascii="Times New Roman" w:hAnsi="Times New Roman" w:cs="Times New Roman"/>
          <w:b/>
        </w:rPr>
        <w:t xml:space="preserve"> </w:t>
      </w:r>
      <w:r w:rsidR="00871E52">
        <w:rPr>
          <w:rFonts w:ascii="Times New Roman" w:hAnsi="Times New Roman" w:cs="Times New Roman"/>
          <w:b/>
        </w:rPr>
        <w:t>May 5</w:t>
      </w:r>
      <w:r w:rsidR="005831CB">
        <w:rPr>
          <w:rFonts w:ascii="Times New Roman" w:hAnsi="Times New Roman" w:cs="Times New Roman"/>
          <w:b/>
        </w:rPr>
        <w:t>, 2022</w:t>
      </w:r>
    </w:p>
    <w:p w14:paraId="0AD1F178" w14:textId="77777777" w:rsidR="0097523F" w:rsidRPr="00BE5712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33294776" w14:textId="77E11566" w:rsidR="0097523F" w:rsidRPr="00BE5712" w:rsidRDefault="0097523F" w:rsidP="0097523F">
      <w:pPr>
        <w:rPr>
          <w:rFonts w:ascii="Times New Roman" w:hAnsi="Times New Roman" w:cs="Times New Roman"/>
        </w:rPr>
      </w:pPr>
      <w:r w:rsidRPr="00BE5712">
        <w:rPr>
          <w:rFonts w:ascii="Times New Roman" w:hAnsi="Times New Roman" w:cs="Times New Roman"/>
        </w:rPr>
        <w:t>The regular monthly meeting o</w:t>
      </w:r>
      <w:r w:rsidR="000C2775">
        <w:rPr>
          <w:rFonts w:ascii="Times New Roman" w:hAnsi="Times New Roman" w:cs="Times New Roman"/>
        </w:rPr>
        <w:t>f</w:t>
      </w:r>
      <w:r w:rsidR="005831CB">
        <w:rPr>
          <w:rFonts w:ascii="Times New Roman" w:hAnsi="Times New Roman" w:cs="Times New Roman"/>
        </w:rPr>
        <w:t xml:space="preserve"> the Faculty Senate for the 2021</w:t>
      </w:r>
      <w:r w:rsidRPr="00BE5712">
        <w:rPr>
          <w:rFonts w:ascii="Times New Roman" w:hAnsi="Times New Roman" w:cs="Times New Roman"/>
        </w:rPr>
        <w:t>-20</w:t>
      </w:r>
      <w:r w:rsidR="005831CB">
        <w:rPr>
          <w:rFonts w:ascii="Times New Roman" w:hAnsi="Times New Roman" w:cs="Times New Roman"/>
        </w:rPr>
        <w:t>22</w:t>
      </w:r>
      <w:r w:rsidRPr="00BE5712">
        <w:rPr>
          <w:rFonts w:ascii="Times New Roman" w:hAnsi="Times New Roman" w:cs="Times New Roman"/>
        </w:rPr>
        <w:t xml:space="preserve"> academic year was held </w:t>
      </w:r>
      <w:r w:rsidR="00871E52">
        <w:rPr>
          <w:rFonts w:ascii="Times New Roman" w:hAnsi="Times New Roman" w:cs="Times New Roman"/>
        </w:rPr>
        <w:t>May 5</w:t>
      </w:r>
      <w:r w:rsidR="005831CB">
        <w:rPr>
          <w:rFonts w:ascii="Times New Roman" w:hAnsi="Times New Roman" w:cs="Times New Roman"/>
        </w:rPr>
        <w:t>, 2022</w:t>
      </w:r>
      <w:r w:rsidR="007D10ED">
        <w:rPr>
          <w:rFonts w:ascii="Times New Roman" w:hAnsi="Times New Roman" w:cs="Times New Roman"/>
        </w:rPr>
        <w:t xml:space="preserve"> </w:t>
      </w:r>
      <w:r w:rsidRPr="00BE5712">
        <w:rPr>
          <w:rFonts w:ascii="Times New Roman" w:hAnsi="Times New Roman" w:cs="Times New Roman"/>
        </w:rPr>
        <w:t xml:space="preserve">at </w:t>
      </w:r>
      <w:r w:rsidR="004979AA">
        <w:rPr>
          <w:rFonts w:ascii="Times New Roman" w:hAnsi="Times New Roman" w:cs="Times New Roman"/>
        </w:rPr>
        <w:t>3:3</w:t>
      </w:r>
      <w:r w:rsidR="004E0708">
        <w:rPr>
          <w:rFonts w:ascii="Times New Roman" w:hAnsi="Times New Roman" w:cs="Times New Roman"/>
        </w:rPr>
        <w:t>0</w:t>
      </w:r>
      <w:r w:rsidR="00B11F92">
        <w:rPr>
          <w:rFonts w:ascii="Times New Roman" w:hAnsi="Times New Roman" w:cs="Times New Roman"/>
        </w:rPr>
        <w:t xml:space="preserve"> p.m. in </w:t>
      </w:r>
      <w:r w:rsidR="00AF466D">
        <w:rPr>
          <w:rFonts w:ascii="Times New Roman" w:hAnsi="Times New Roman" w:cs="Times New Roman"/>
        </w:rPr>
        <w:t>Zoom</w:t>
      </w:r>
      <w:r w:rsidR="00B11F92">
        <w:rPr>
          <w:rFonts w:ascii="Times New Roman" w:hAnsi="Times New Roman" w:cs="Times New Roman"/>
        </w:rPr>
        <w:t xml:space="preserve"> (online meeting)</w:t>
      </w:r>
      <w:r w:rsidRPr="00BE5712">
        <w:rPr>
          <w:rFonts w:ascii="Times New Roman" w:hAnsi="Times New Roman" w:cs="Times New Roman"/>
        </w:rPr>
        <w:t xml:space="preserve"> with </w:t>
      </w:r>
      <w:r w:rsidR="00C56936" w:rsidRPr="00BE5712">
        <w:rPr>
          <w:rFonts w:ascii="Times New Roman" w:hAnsi="Times New Roman" w:cs="Times New Roman"/>
        </w:rPr>
        <w:t xml:space="preserve">Dr. </w:t>
      </w:r>
      <w:r w:rsidR="00F04656">
        <w:rPr>
          <w:rFonts w:ascii="Times New Roman" w:hAnsi="Times New Roman" w:cs="Times New Roman"/>
        </w:rPr>
        <w:t>Chad Mahood</w:t>
      </w:r>
      <w:r w:rsidRPr="00BE5712">
        <w:rPr>
          <w:rFonts w:ascii="Times New Roman" w:hAnsi="Times New Roman" w:cs="Times New Roman"/>
        </w:rPr>
        <w:t xml:space="preserve">, </w:t>
      </w:r>
      <w:r w:rsidR="002A6ABF">
        <w:rPr>
          <w:rFonts w:ascii="Times New Roman" w:hAnsi="Times New Roman" w:cs="Times New Roman"/>
        </w:rPr>
        <w:t>Chair of the Faculty Senate</w:t>
      </w:r>
      <w:r w:rsidRPr="00BE5712">
        <w:rPr>
          <w:rFonts w:ascii="Times New Roman" w:hAnsi="Times New Roman" w:cs="Times New Roman"/>
        </w:rPr>
        <w:t>, presiding.</w:t>
      </w:r>
    </w:p>
    <w:p w14:paraId="51A73C8D" w14:textId="77777777" w:rsidR="0097523F" w:rsidRPr="00BE5712" w:rsidRDefault="0097523F" w:rsidP="0097523F">
      <w:pPr>
        <w:rPr>
          <w:rFonts w:ascii="Times New Roman" w:hAnsi="Times New Roman" w:cs="Times New Roman"/>
        </w:rPr>
      </w:pPr>
    </w:p>
    <w:p w14:paraId="17CAE064" w14:textId="77777777" w:rsidR="0097523F" w:rsidRPr="00F90E19" w:rsidRDefault="0097523F" w:rsidP="0097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E5712">
        <w:rPr>
          <w:rFonts w:ascii="Times New Roman" w:hAnsi="Times New Roman" w:cs="Times New Roman"/>
        </w:rPr>
        <w:t>Call to order and taking of attendance</w:t>
      </w:r>
      <w:r w:rsidR="005835D9">
        <w:rPr>
          <w:rFonts w:ascii="Times New Roman" w:hAnsi="Times New Roman" w:cs="Times New Roman"/>
        </w:rPr>
        <w:t>.</w:t>
      </w:r>
    </w:p>
    <w:p w14:paraId="5D0F16C5" w14:textId="77777777" w:rsidR="003A52A0" w:rsidRPr="00BE5712" w:rsidRDefault="003A52A0" w:rsidP="001C37A5">
      <w:pPr>
        <w:ind w:left="1080"/>
        <w:rPr>
          <w:rFonts w:ascii="Times New Roman" w:hAnsi="Times New Roman" w:cs="Times New Roman"/>
        </w:rPr>
      </w:pPr>
    </w:p>
    <w:p w14:paraId="5A941629" w14:textId="568B97C4" w:rsidR="0077330A" w:rsidRPr="00ED498B" w:rsidRDefault="001C37A5" w:rsidP="0077330A">
      <w:pPr>
        <w:ind w:left="720"/>
        <w:rPr>
          <w:rFonts w:ascii="Times New Roman" w:hAnsi="Times New Roman" w:cs="Times New Roman"/>
        </w:rPr>
      </w:pPr>
      <w:r w:rsidRPr="00512A42">
        <w:rPr>
          <w:rFonts w:ascii="Times New Roman" w:hAnsi="Times New Roman" w:cs="Times New Roman"/>
        </w:rPr>
        <w:t>Present</w:t>
      </w:r>
      <w:r w:rsidR="006F59C8" w:rsidRPr="00512A42">
        <w:rPr>
          <w:rFonts w:ascii="Times New Roman" w:hAnsi="Times New Roman" w:cs="Times New Roman"/>
        </w:rPr>
        <w:t>:</w:t>
      </w:r>
      <w:r w:rsidR="00E60250" w:rsidRPr="00512A42">
        <w:t xml:space="preserve"> </w:t>
      </w:r>
      <w:r w:rsidR="005835D9" w:rsidRPr="00512A42">
        <w:rPr>
          <w:rFonts w:ascii="Times New Roman" w:hAnsi="Times New Roman" w:cs="Times New Roman"/>
        </w:rPr>
        <w:t xml:space="preserve">Chad Mahood, </w:t>
      </w:r>
      <w:r w:rsidR="0077330A">
        <w:rPr>
          <w:rFonts w:ascii="Times New Roman" w:hAnsi="Times New Roman" w:cs="Times New Roman"/>
        </w:rPr>
        <w:t>Chris Packham</w:t>
      </w:r>
      <w:r w:rsidR="00AC72FC">
        <w:rPr>
          <w:rFonts w:ascii="Times New Roman" w:hAnsi="Times New Roman" w:cs="Times New Roman"/>
        </w:rPr>
        <w:t xml:space="preserve">, </w:t>
      </w:r>
      <w:r w:rsidR="00C73D45">
        <w:rPr>
          <w:rFonts w:ascii="Times New Roman" w:hAnsi="Times New Roman" w:cs="Times New Roman"/>
        </w:rPr>
        <w:t xml:space="preserve">Alex Godet, Matthias Hofferberth, Jurgen Engelberth, Rene Zenteno, Curtis Brewer, Diane Abdo, John Wald, </w:t>
      </w:r>
      <w:r w:rsidR="005F3FBC">
        <w:rPr>
          <w:rFonts w:ascii="Times New Roman" w:hAnsi="Times New Roman" w:cs="Times New Roman"/>
        </w:rPr>
        <w:t>Richard</w:t>
      </w:r>
      <w:r w:rsidR="00C73D45">
        <w:rPr>
          <w:rFonts w:ascii="Times New Roman" w:hAnsi="Times New Roman" w:cs="Times New Roman"/>
        </w:rPr>
        <w:t xml:space="preserve"> LeBaron, Whitney Chappell, James Chambers, Drew Johnson, Kim Kline, Marcus Hamilton, Mary McNaughton-Cassill, Joycelyn Moody, Roger Enriquez, Andrew Konove, Catalina Zarate, Victor De Oliveira, Zenong Yin, John Alexander, Lauren Riojas-Fitzpa</w:t>
      </w:r>
      <w:r w:rsidR="005F3FBC">
        <w:rPr>
          <w:rFonts w:ascii="Times New Roman" w:hAnsi="Times New Roman" w:cs="Times New Roman"/>
        </w:rPr>
        <w:t>trick, Ashwin Malshe, Lorenzo Brancaleon</w:t>
      </w:r>
      <w:r w:rsidR="00C73D45">
        <w:rPr>
          <w:rFonts w:ascii="Times New Roman" w:hAnsi="Times New Roman" w:cs="Times New Roman"/>
        </w:rPr>
        <w:t xml:space="preserve">, Sylvia Mansour, Jeff Prevost, Tianou Zhang, Ginny Garcia-Alexander, </w:t>
      </w:r>
      <w:r w:rsidR="00097EEF">
        <w:rPr>
          <w:rFonts w:ascii="Times New Roman" w:hAnsi="Times New Roman" w:cs="Times New Roman"/>
        </w:rPr>
        <w:t xml:space="preserve">Gokhman, Branco Ponomariov, Humberto Saenz, Dan Hollas, </w:t>
      </w:r>
      <w:r w:rsidR="005F3FBC">
        <w:rPr>
          <w:rFonts w:ascii="Times New Roman" w:hAnsi="Times New Roman" w:cs="Times New Roman"/>
        </w:rPr>
        <w:t>Michael</w:t>
      </w:r>
      <w:r w:rsidR="00097EEF">
        <w:rPr>
          <w:rFonts w:ascii="Times New Roman" w:hAnsi="Times New Roman" w:cs="Times New Roman"/>
        </w:rPr>
        <w:t xml:space="preserve"> Doyle, Rica Ramirez</w:t>
      </w:r>
      <w:r w:rsidR="005F3FBC">
        <w:rPr>
          <w:rFonts w:ascii="Times New Roman" w:hAnsi="Times New Roman" w:cs="Times New Roman"/>
        </w:rPr>
        <w:t>, Rajendra Boppana, Felicia Castro, Candace Christiansen, Sonya Aleman, Dennis Lopez, Brain Laub, Kiran Bhaganagar, Devon Romero, Becky Huang, Nicole Beebe</w:t>
      </w:r>
    </w:p>
    <w:p w14:paraId="65998372" w14:textId="6560AA28" w:rsidR="00A801D0" w:rsidRPr="00ED498B" w:rsidRDefault="00A801D0" w:rsidP="00E30993">
      <w:pPr>
        <w:jc w:val="both"/>
        <w:rPr>
          <w:rFonts w:ascii="Times New Roman" w:hAnsi="Times New Roman" w:cs="Times New Roman"/>
        </w:rPr>
      </w:pPr>
    </w:p>
    <w:p w14:paraId="4D549D7B" w14:textId="77777777" w:rsidR="008B1A85" w:rsidRPr="00ED498B" w:rsidRDefault="00A801D0" w:rsidP="00E60250">
      <w:pPr>
        <w:ind w:left="720"/>
        <w:jc w:val="both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 xml:space="preserve">Absent: not available </w:t>
      </w:r>
      <w:r w:rsidR="00E60250" w:rsidRPr="00ED498B">
        <w:rPr>
          <w:rFonts w:ascii="Times New Roman" w:hAnsi="Times New Roman" w:cs="Times New Roman"/>
        </w:rPr>
        <w:tab/>
      </w:r>
      <w:r w:rsidR="006F59C8" w:rsidRPr="00ED498B">
        <w:rPr>
          <w:rFonts w:ascii="Times New Roman" w:hAnsi="Times New Roman" w:cs="Times New Roman"/>
        </w:rPr>
        <w:t xml:space="preserve"> </w:t>
      </w:r>
    </w:p>
    <w:p w14:paraId="422A5532" w14:textId="77777777" w:rsidR="003A52A0" w:rsidRPr="00ED498B" w:rsidRDefault="003A52A0" w:rsidP="00A31A7F">
      <w:pPr>
        <w:rPr>
          <w:rFonts w:ascii="Times New Roman" w:hAnsi="Times New Roman" w:cs="Times New Roman"/>
        </w:rPr>
      </w:pPr>
    </w:p>
    <w:p w14:paraId="13B2C1BB" w14:textId="53E24A8B" w:rsidR="00A31A7F" w:rsidRPr="00ED498B" w:rsidRDefault="001C37A5" w:rsidP="0077330A">
      <w:pPr>
        <w:ind w:left="72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Guests:</w:t>
      </w:r>
      <w:r w:rsidR="008D5B13" w:rsidRPr="00ED498B">
        <w:rPr>
          <w:rFonts w:ascii="Times New Roman" w:hAnsi="Times New Roman" w:cs="Times New Roman"/>
        </w:rPr>
        <w:t xml:space="preserve"> </w:t>
      </w:r>
      <w:r w:rsidR="00D81124" w:rsidRPr="00ED498B">
        <w:rPr>
          <w:rFonts w:ascii="Times New Roman" w:hAnsi="Times New Roman" w:cs="Times New Roman"/>
        </w:rPr>
        <w:t>Melinda Utoft</w:t>
      </w:r>
      <w:r w:rsidR="008B38C6" w:rsidRPr="00ED498B">
        <w:rPr>
          <w:rFonts w:ascii="Times New Roman" w:hAnsi="Times New Roman" w:cs="Times New Roman"/>
        </w:rPr>
        <w:t>, Debra Del Toro</w:t>
      </w:r>
      <w:r w:rsidR="0077330A" w:rsidRPr="00ED498B">
        <w:rPr>
          <w:rFonts w:ascii="Times New Roman" w:hAnsi="Times New Roman" w:cs="Times New Roman"/>
        </w:rPr>
        <w:t>,</w:t>
      </w:r>
      <w:r w:rsidR="00C73D45">
        <w:rPr>
          <w:rFonts w:ascii="Times New Roman" w:hAnsi="Times New Roman" w:cs="Times New Roman"/>
        </w:rPr>
        <w:t xml:space="preserve"> </w:t>
      </w:r>
      <w:r w:rsidR="009E4439">
        <w:rPr>
          <w:rFonts w:ascii="Times New Roman" w:hAnsi="Times New Roman" w:cs="Times New Roman"/>
        </w:rPr>
        <w:t>Kimberly Espy, Heather Shipley</w:t>
      </w:r>
      <w:r w:rsidR="00C73D45">
        <w:rPr>
          <w:rFonts w:ascii="Times New Roman" w:hAnsi="Times New Roman" w:cs="Times New Roman"/>
        </w:rPr>
        <w:t>, Tammy Wyatt, Amy Buechler-Steubing, Kevin Price, Natasha Burns, Jourdan Howell</w:t>
      </w:r>
      <w:r w:rsidR="005F3FBC">
        <w:rPr>
          <w:rFonts w:ascii="Times New Roman" w:hAnsi="Times New Roman" w:cs="Times New Roman"/>
        </w:rPr>
        <w:t>, Kerry Sinanan</w:t>
      </w:r>
    </w:p>
    <w:p w14:paraId="5B594752" w14:textId="77777777" w:rsidR="00DD52D9" w:rsidRPr="00ED498B" w:rsidRDefault="00DD52D9" w:rsidP="0077330A">
      <w:pPr>
        <w:ind w:left="720"/>
        <w:rPr>
          <w:rFonts w:ascii="Times New Roman" w:hAnsi="Times New Roman" w:cs="Times New Roman"/>
        </w:rPr>
      </w:pPr>
    </w:p>
    <w:p w14:paraId="4BBEDD4D" w14:textId="014038DA" w:rsidR="00371512" w:rsidRPr="00ED498B" w:rsidRDefault="001C37A5" w:rsidP="00371512">
      <w:pPr>
        <w:ind w:left="720"/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Total members present:</w:t>
      </w:r>
      <w:r w:rsidR="00E60250" w:rsidRPr="00ED498B">
        <w:rPr>
          <w:rFonts w:ascii="Times New Roman" w:hAnsi="Times New Roman" w:cs="Times New Roman"/>
        </w:rPr>
        <w:t xml:space="preserve"> </w:t>
      </w:r>
      <w:r w:rsidR="00FC171D">
        <w:rPr>
          <w:rFonts w:ascii="Times New Roman" w:hAnsi="Times New Roman" w:cs="Times New Roman"/>
        </w:rPr>
        <w:t>59</w:t>
      </w:r>
      <w:r w:rsidRPr="00ED498B">
        <w:rPr>
          <w:rFonts w:ascii="Times New Roman" w:hAnsi="Times New Roman" w:cs="Times New Roman"/>
        </w:rPr>
        <w:tab/>
        <w:t>Total members absent:</w:t>
      </w:r>
      <w:r w:rsidR="003A52A0" w:rsidRPr="00ED498B">
        <w:rPr>
          <w:rFonts w:ascii="Times New Roman" w:hAnsi="Times New Roman" w:cs="Times New Roman"/>
        </w:rPr>
        <w:t xml:space="preserve"> </w:t>
      </w:r>
      <w:r w:rsidR="00A520CE" w:rsidRPr="00ED498B">
        <w:rPr>
          <w:rFonts w:ascii="Times New Roman" w:hAnsi="Times New Roman" w:cs="Times New Roman"/>
        </w:rPr>
        <w:t>not available</w:t>
      </w:r>
    </w:p>
    <w:p w14:paraId="743CBFEA" w14:textId="77777777" w:rsidR="00C12C04" w:rsidRPr="00ED498B" w:rsidRDefault="00C12C04" w:rsidP="00F32AF5">
      <w:pPr>
        <w:rPr>
          <w:rFonts w:ascii="Times New Roman" w:hAnsi="Times New Roman" w:cs="Times New Roman"/>
        </w:rPr>
      </w:pPr>
    </w:p>
    <w:p w14:paraId="599B7841" w14:textId="03394A52" w:rsidR="005718D4" w:rsidRPr="00ED498B" w:rsidRDefault="0097523F" w:rsidP="0057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Consent Calendar</w:t>
      </w:r>
      <w:r w:rsidR="00770A19">
        <w:rPr>
          <w:rFonts w:ascii="Times New Roman" w:hAnsi="Times New Roman" w:cs="Times New Roman"/>
        </w:rPr>
        <w:t xml:space="preserve"> -</w:t>
      </w:r>
      <w:r w:rsidR="00770A19" w:rsidRPr="00770A19">
        <w:rPr>
          <w:rFonts w:ascii="Times New Roman" w:hAnsi="Times New Roman" w:cs="Times New Roman"/>
        </w:rPr>
        <w:t xml:space="preserve"> </w:t>
      </w:r>
      <w:r w:rsidR="00770A19" w:rsidRPr="00ED498B">
        <w:rPr>
          <w:rFonts w:ascii="Times New Roman" w:hAnsi="Times New Roman" w:cs="Times New Roman"/>
        </w:rPr>
        <w:t>No one objected to Consent Agenda</w:t>
      </w:r>
    </w:p>
    <w:p w14:paraId="047ABAEE" w14:textId="77777777" w:rsidR="00944020" w:rsidRPr="00944020" w:rsidRDefault="00944020" w:rsidP="00944020">
      <w:pPr>
        <w:pStyle w:val="ListParagraph"/>
        <w:ind w:left="1080"/>
        <w:rPr>
          <w:rFonts w:ascii="Times New Roman" w:hAnsi="Times New Roman" w:cs="Times New Roman"/>
        </w:rPr>
      </w:pPr>
      <w:r w:rsidRPr="00944020">
        <w:rPr>
          <w:rFonts w:ascii="Times New Roman" w:hAnsi="Times New Roman" w:cs="Times New Roman"/>
        </w:rPr>
        <w:t>•</w:t>
      </w:r>
      <w:r w:rsidRPr="00944020">
        <w:rPr>
          <w:rFonts w:ascii="Times New Roman" w:hAnsi="Times New Roman" w:cs="Times New Roman"/>
        </w:rPr>
        <w:tab/>
        <w:t xml:space="preserve">Approval of minutes – April 7, 2022 </w:t>
      </w:r>
    </w:p>
    <w:p w14:paraId="7361E0E0" w14:textId="77777777" w:rsidR="00944020" w:rsidRPr="00944020" w:rsidRDefault="00944020" w:rsidP="00944020">
      <w:pPr>
        <w:pStyle w:val="ListParagraph"/>
        <w:ind w:left="1080"/>
        <w:rPr>
          <w:rFonts w:ascii="Times New Roman" w:hAnsi="Times New Roman" w:cs="Times New Roman"/>
        </w:rPr>
      </w:pPr>
      <w:r w:rsidRPr="00944020">
        <w:rPr>
          <w:rFonts w:ascii="Times New Roman" w:hAnsi="Times New Roman" w:cs="Times New Roman"/>
        </w:rPr>
        <w:t>•</w:t>
      </w:r>
      <w:r w:rsidRPr="00944020">
        <w:rPr>
          <w:rFonts w:ascii="Times New Roman" w:hAnsi="Times New Roman" w:cs="Times New Roman"/>
        </w:rPr>
        <w:tab/>
        <w:t>Elect Secretary: Mary McNaughton-Cassill</w:t>
      </w:r>
    </w:p>
    <w:p w14:paraId="0CFCD5DB" w14:textId="77777777" w:rsidR="00944020" w:rsidRPr="00944020" w:rsidRDefault="00944020" w:rsidP="00944020">
      <w:pPr>
        <w:pStyle w:val="ListParagraph"/>
        <w:ind w:left="1080"/>
        <w:rPr>
          <w:rFonts w:ascii="Times New Roman" w:hAnsi="Times New Roman" w:cs="Times New Roman"/>
        </w:rPr>
      </w:pPr>
      <w:r w:rsidRPr="00944020">
        <w:rPr>
          <w:rFonts w:ascii="Times New Roman" w:hAnsi="Times New Roman" w:cs="Times New Roman"/>
        </w:rPr>
        <w:t>•</w:t>
      </w:r>
      <w:r w:rsidRPr="00944020">
        <w:rPr>
          <w:rFonts w:ascii="Times New Roman" w:hAnsi="Times New Roman" w:cs="Times New Roman"/>
        </w:rPr>
        <w:tab/>
        <w:t>Elect Parliamentarian: Curtis Brewer</w:t>
      </w:r>
    </w:p>
    <w:p w14:paraId="5AA4FC5D" w14:textId="77777777" w:rsidR="00944020" w:rsidRPr="00944020" w:rsidRDefault="00944020" w:rsidP="00944020">
      <w:pPr>
        <w:pStyle w:val="ListParagraph"/>
        <w:ind w:left="1080"/>
        <w:rPr>
          <w:rFonts w:ascii="Times New Roman" w:hAnsi="Times New Roman" w:cs="Times New Roman"/>
        </w:rPr>
      </w:pPr>
      <w:r w:rsidRPr="00944020">
        <w:rPr>
          <w:rFonts w:ascii="Times New Roman" w:hAnsi="Times New Roman" w:cs="Times New Roman"/>
        </w:rPr>
        <w:t>•</w:t>
      </w:r>
      <w:r w:rsidRPr="00944020">
        <w:rPr>
          <w:rFonts w:ascii="Times New Roman" w:hAnsi="Times New Roman" w:cs="Times New Roman"/>
        </w:rPr>
        <w:tab/>
        <w:t>Approve Undergraduate Catalog (shared at April Meeting)</w:t>
      </w:r>
    </w:p>
    <w:p w14:paraId="06725268" w14:textId="77777777" w:rsidR="00944020" w:rsidRPr="00944020" w:rsidRDefault="00944020" w:rsidP="00944020">
      <w:pPr>
        <w:pStyle w:val="ListParagraph"/>
        <w:ind w:left="1080"/>
        <w:rPr>
          <w:rFonts w:ascii="Times New Roman" w:hAnsi="Times New Roman" w:cs="Times New Roman"/>
        </w:rPr>
      </w:pPr>
      <w:r w:rsidRPr="00944020">
        <w:rPr>
          <w:rFonts w:ascii="Times New Roman" w:hAnsi="Times New Roman" w:cs="Times New Roman"/>
        </w:rPr>
        <w:t>•</w:t>
      </w:r>
      <w:r w:rsidRPr="00944020">
        <w:rPr>
          <w:rFonts w:ascii="Times New Roman" w:hAnsi="Times New Roman" w:cs="Times New Roman"/>
        </w:rPr>
        <w:tab/>
      </w:r>
      <w:r w:rsidRPr="00944020">
        <w:rPr>
          <w:rFonts w:ascii="Times New Roman" w:hAnsi="Times New Roman" w:cs="Times New Roman"/>
          <w:u w:val="single"/>
        </w:rPr>
        <w:t>Grad Council Items:</w:t>
      </w:r>
      <w:r w:rsidRPr="00944020">
        <w:rPr>
          <w:rFonts w:ascii="Times New Roman" w:hAnsi="Times New Roman" w:cs="Times New Roman"/>
        </w:rPr>
        <w:t xml:space="preserve"> </w:t>
      </w:r>
    </w:p>
    <w:p w14:paraId="6AD0125B" w14:textId="77777777" w:rsidR="00944020" w:rsidRPr="00944020" w:rsidRDefault="00944020" w:rsidP="00944020">
      <w:pPr>
        <w:pStyle w:val="ListParagraph"/>
        <w:ind w:left="1080" w:firstLine="360"/>
        <w:rPr>
          <w:rFonts w:ascii="Times New Roman" w:hAnsi="Times New Roman" w:cs="Times New Roman"/>
        </w:rPr>
      </w:pPr>
      <w:r w:rsidRPr="00944020">
        <w:rPr>
          <w:rFonts w:ascii="Times New Roman" w:hAnsi="Times New Roman" w:cs="Times New Roman"/>
        </w:rPr>
        <w:t>M.S. in Health, Community, and Policy</w:t>
      </w:r>
    </w:p>
    <w:p w14:paraId="53393305" w14:textId="4E5C6F28" w:rsidR="00BD1536" w:rsidRDefault="00944020" w:rsidP="00944020">
      <w:pPr>
        <w:pStyle w:val="ListParagraph"/>
        <w:ind w:left="1080" w:firstLine="360"/>
        <w:rPr>
          <w:rFonts w:ascii="Times New Roman" w:hAnsi="Times New Roman" w:cs="Times New Roman"/>
        </w:rPr>
      </w:pPr>
      <w:r w:rsidRPr="00944020">
        <w:rPr>
          <w:rFonts w:ascii="Times New Roman" w:hAnsi="Times New Roman" w:cs="Times New Roman"/>
        </w:rPr>
        <w:t>M.S. in Kinesiology</w:t>
      </w:r>
    </w:p>
    <w:p w14:paraId="4B212932" w14:textId="77777777" w:rsidR="00944020" w:rsidRPr="00ED498B" w:rsidRDefault="00944020" w:rsidP="00944020">
      <w:pPr>
        <w:pStyle w:val="ListParagraph"/>
        <w:ind w:left="1080" w:firstLine="360"/>
        <w:rPr>
          <w:rFonts w:ascii="Times New Roman" w:hAnsi="Times New Roman" w:cs="Times New Roman"/>
        </w:rPr>
      </w:pPr>
    </w:p>
    <w:p w14:paraId="6CFF0DB2" w14:textId="1FDD2BB3" w:rsidR="000327A6" w:rsidRPr="00DF139A" w:rsidRDefault="0097523F" w:rsidP="00DF1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498B">
        <w:rPr>
          <w:rFonts w:ascii="Times New Roman" w:hAnsi="Times New Roman" w:cs="Times New Roman"/>
        </w:rPr>
        <w:t>Reports</w:t>
      </w:r>
    </w:p>
    <w:p w14:paraId="4670E0A0" w14:textId="13563DCC" w:rsidR="000327A6" w:rsidRPr="00FB1417" w:rsidRDefault="00FB1417" w:rsidP="000327A6">
      <w:pPr>
        <w:pStyle w:val="ListParagraph"/>
        <w:ind w:left="10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Academic Affairs</w:t>
      </w:r>
      <w:r w:rsidR="000327A6" w:rsidRPr="00701390">
        <w:rPr>
          <w:rFonts w:ascii="Times New Roman" w:eastAsia="Times New Roman" w:hAnsi="Times New Roman" w:cs="Times New Roman"/>
          <w:b/>
        </w:rPr>
        <w:t xml:space="preserve"> Updates: </w:t>
      </w:r>
      <w:r w:rsidRPr="00FB1417">
        <w:rPr>
          <w:rFonts w:ascii="Times New Roman" w:eastAsia="Times New Roman" w:hAnsi="Times New Roman" w:cs="Times New Roman"/>
          <w:sz w:val="22"/>
          <w:szCs w:val="22"/>
        </w:rPr>
        <w:t>Provost Kimberly Espy &amp; Sr. Vice Provost, Heather Shipley</w:t>
      </w:r>
    </w:p>
    <w:p w14:paraId="460649B9" w14:textId="2D1ED724" w:rsidR="00701390" w:rsidRDefault="00701390" w:rsidP="0082728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C637C">
        <w:rPr>
          <w:rFonts w:ascii="Times New Roman" w:eastAsia="Times New Roman" w:hAnsi="Times New Roman" w:cs="Times New Roman"/>
        </w:rPr>
        <w:t>See PowerPoint Presentation</w:t>
      </w:r>
    </w:p>
    <w:p w14:paraId="13305101" w14:textId="49CF4F2C" w:rsidR="005D1203" w:rsidRDefault="005D1203" w:rsidP="0082728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Commencement Weekend – May 12-15, 2022</w:t>
      </w:r>
    </w:p>
    <w:p w14:paraId="311D2DE4" w14:textId="5D13DC24" w:rsidR="008565C7" w:rsidRDefault="008565C7" w:rsidP="008565C7">
      <w:pPr>
        <w:pStyle w:val="ListParagraph"/>
        <w:ind w:left="1800"/>
        <w:rPr>
          <w:rFonts w:ascii="Times New Roman" w:eastAsia="Times New Roman" w:hAnsi="Times New Roman" w:cs="Times New Roman"/>
        </w:rPr>
      </w:pPr>
      <w:r w:rsidRPr="008565C7">
        <w:rPr>
          <w:rFonts w:ascii="Times New Roman" w:eastAsia="Times New Roman" w:hAnsi="Times New Roman" w:cs="Times New Roman"/>
        </w:rPr>
        <w:t>2 Ceremonies</w:t>
      </w:r>
      <w:r w:rsidRPr="008565C7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10AM for COLFA, COS and </w:t>
      </w:r>
      <w:proofErr w:type="spellStart"/>
      <w:r>
        <w:rPr>
          <w:rFonts w:ascii="Times New Roman" w:eastAsia="Times New Roman" w:hAnsi="Times New Roman" w:cs="Times New Roman"/>
        </w:rPr>
        <w:t>HCaP</w:t>
      </w:r>
      <w:proofErr w:type="spellEnd"/>
      <w:r>
        <w:rPr>
          <w:rFonts w:ascii="Times New Roman" w:eastAsia="Times New Roman" w:hAnsi="Times New Roman" w:cs="Times New Roman"/>
        </w:rPr>
        <w:t>; 4PM for ACOB, COEHD, KCEID and University College</w:t>
      </w:r>
    </w:p>
    <w:p w14:paraId="01455B0E" w14:textId="7E0F7C50" w:rsidR="008565C7" w:rsidRPr="008565C7" w:rsidRDefault="008565C7" w:rsidP="00827287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Summer 2022</w:t>
      </w:r>
      <w:r w:rsidR="00B3626D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student schedule sign-up is open; Faculty can take advantage of the professional development opportunities from Academic Innovation.</w:t>
      </w:r>
    </w:p>
    <w:p w14:paraId="5DF13F99" w14:textId="24360DC0" w:rsidR="008565C7" w:rsidRPr="00B3626D" w:rsidRDefault="00B3626D" w:rsidP="0082728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Fall 2022 schedule sign-up is open</w:t>
      </w:r>
    </w:p>
    <w:p w14:paraId="031FAC6A" w14:textId="77777777" w:rsidR="008565C7" w:rsidRDefault="008565C7" w:rsidP="008565C7">
      <w:pPr>
        <w:pStyle w:val="ListParagraph"/>
        <w:ind w:left="1800"/>
        <w:rPr>
          <w:rFonts w:ascii="Times New Roman" w:eastAsia="Times New Roman" w:hAnsi="Times New Roman" w:cs="Times New Roman"/>
        </w:rPr>
      </w:pPr>
    </w:p>
    <w:p w14:paraId="5437A3C9" w14:textId="77777777" w:rsidR="00F07EAC" w:rsidRPr="00F07EAC" w:rsidRDefault="00F07EAC" w:rsidP="00F07EAC">
      <w:pPr>
        <w:rPr>
          <w:rFonts w:ascii="Times New Roman" w:eastAsia="Times New Roman" w:hAnsi="Times New Roman" w:cs="Times New Roman"/>
        </w:rPr>
      </w:pPr>
    </w:p>
    <w:p w14:paraId="74AA8816" w14:textId="0AEC7A5C" w:rsidR="000327A6" w:rsidRDefault="005D1203" w:rsidP="003974B6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Leadership</w:t>
      </w:r>
      <w:r w:rsidR="00F07EA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Updates</w:t>
      </w:r>
      <w:r w:rsidR="00F07EAC">
        <w:rPr>
          <w:rFonts w:ascii="Times New Roman" w:eastAsia="Times New Roman" w:hAnsi="Times New Roman" w:cs="Times New Roman"/>
          <w:b/>
        </w:rPr>
        <w:t xml:space="preserve">: </w:t>
      </w:r>
    </w:p>
    <w:p w14:paraId="3AC39E4C" w14:textId="56052690" w:rsidR="00F07EAC" w:rsidRDefault="005F59D0" w:rsidP="0082728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C42673">
        <w:rPr>
          <w:rFonts w:ascii="Times New Roman" w:eastAsia="Times New Roman" w:hAnsi="Times New Roman" w:cs="Times New Roman"/>
          <w:u w:val="single"/>
        </w:rPr>
        <w:t>Student Success Updates</w:t>
      </w:r>
      <w:r>
        <w:rPr>
          <w:rFonts w:ascii="Times New Roman" w:eastAsia="Times New Roman" w:hAnsi="Times New Roman" w:cs="Times New Roman"/>
        </w:rPr>
        <w:t>: Dr. Tammy Wyatt and Amy Buechler-Steubing</w:t>
      </w:r>
    </w:p>
    <w:p w14:paraId="1EA55388" w14:textId="14E02A34" w:rsidR="005F59D0" w:rsidRDefault="005F59D0" w:rsidP="005F59D0">
      <w:pPr>
        <w:pStyle w:val="ListParagraph"/>
        <w:ind w:lef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F59D0">
        <w:rPr>
          <w:rFonts w:ascii="Times New Roman" w:eastAsia="Times New Roman" w:hAnsi="Times New Roman" w:cs="Times New Roman"/>
          <w:i/>
        </w:rPr>
        <w:t>Strategic Partners</w:t>
      </w:r>
      <w:r>
        <w:rPr>
          <w:rFonts w:ascii="Times New Roman" w:eastAsia="Times New Roman" w:hAnsi="Times New Roman" w:cs="Times New Roman"/>
        </w:rPr>
        <w:t xml:space="preserve">: Strategic Enrollment, </w:t>
      </w:r>
      <w:r w:rsidRPr="005F59D0">
        <w:rPr>
          <w:rFonts w:ascii="Times New Roman" w:eastAsia="Times New Roman" w:hAnsi="Times New Roman" w:cs="Times New Roman"/>
        </w:rPr>
        <w:t>Academic Innovation</w:t>
      </w:r>
      <w:r>
        <w:rPr>
          <w:rFonts w:ascii="Times New Roman" w:eastAsia="Times New Roman" w:hAnsi="Times New Roman" w:cs="Times New Roman"/>
        </w:rPr>
        <w:t xml:space="preserve">, </w:t>
      </w:r>
      <w:r w:rsidRPr="005F59D0">
        <w:rPr>
          <w:rFonts w:ascii="Times New Roman" w:eastAsia="Times New Roman" w:hAnsi="Times New Roman" w:cs="Times New Roman"/>
        </w:rPr>
        <w:t>Career-Engaged Learning</w:t>
      </w:r>
      <w:r>
        <w:rPr>
          <w:rFonts w:ascii="Times New Roman" w:eastAsia="Times New Roman" w:hAnsi="Times New Roman" w:cs="Times New Roman"/>
        </w:rPr>
        <w:t xml:space="preserve">, </w:t>
      </w:r>
      <w:r w:rsidRPr="005F59D0">
        <w:rPr>
          <w:rFonts w:ascii="Times New Roman" w:eastAsia="Times New Roman" w:hAnsi="Times New Roman" w:cs="Times New Roman"/>
        </w:rPr>
        <w:t>Student Affairs</w:t>
      </w:r>
      <w:r>
        <w:rPr>
          <w:rFonts w:ascii="Times New Roman" w:eastAsia="Times New Roman" w:hAnsi="Times New Roman" w:cs="Times New Roman"/>
        </w:rPr>
        <w:t xml:space="preserve">, </w:t>
      </w:r>
      <w:r w:rsidRPr="005F59D0">
        <w:rPr>
          <w:rFonts w:ascii="Times New Roman" w:eastAsia="Times New Roman" w:hAnsi="Times New Roman" w:cs="Times New Roman"/>
        </w:rPr>
        <w:t>Athletics</w:t>
      </w:r>
      <w:r>
        <w:rPr>
          <w:rFonts w:ascii="Times New Roman" w:eastAsia="Times New Roman" w:hAnsi="Times New Roman" w:cs="Times New Roman"/>
        </w:rPr>
        <w:t xml:space="preserve">, </w:t>
      </w:r>
      <w:r w:rsidRPr="005F59D0">
        <w:rPr>
          <w:rFonts w:ascii="Times New Roman" w:eastAsia="Times New Roman" w:hAnsi="Times New Roman" w:cs="Times New Roman"/>
        </w:rPr>
        <w:t>Honors College</w:t>
      </w:r>
      <w:r>
        <w:rPr>
          <w:rFonts w:ascii="Times New Roman" w:eastAsia="Times New Roman" w:hAnsi="Times New Roman" w:cs="Times New Roman"/>
        </w:rPr>
        <w:t xml:space="preserve">, </w:t>
      </w:r>
      <w:r w:rsidRPr="005F59D0">
        <w:rPr>
          <w:rFonts w:ascii="Times New Roman" w:eastAsia="Times New Roman" w:hAnsi="Times New Roman" w:cs="Times New Roman"/>
        </w:rPr>
        <w:t>Student Success Centers in the Academic Colleges</w:t>
      </w:r>
      <w:r>
        <w:rPr>
          <w:rFonts w:ascii="Times New Roman" w:eastAsia="Times New Roman" w:hAnsi="Times New Roman" w:cs="Times New Roman"/>
        </w:rPr>
        <w:t xml:space="preserve">, </w:t>
      </w:r>
      <w:r w:rsidRPr="005F59D0">
        <w:rPr>
          <w:rFonts w:ascii="Times New Roman" w:eastAsia="Times New Roman" w:hAnsi="Times New Roman" w:cs="Times New Roman"/>
        </w:rPr>
        <w:t>Special Interest Housing options (LLCs/FIGs)</w:t>
      </w:r>
      <w:r>
        <w:rPr>
          <w:rFonts w:ascii="Times New Roman" w:eastAsia="Times New Roman" w:hAnsi="Times New Roman" w:cs="Times New Roman"/>
        </w:rPr>
        <w:t>.</w:t>
      </w:r>
    </w:p>
    <w:p w14:paraId="76BFB6EC" w14:textId="739CE577" w:rsidR="005F59D0" w:rsidRDefault="005F59D0" w:rsidP="005F59D0">
      <w:pPr>
        <w:pStyle w:val="ListParagraph"/>
        <w:ind w:lef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Student Success Hub and Spoke Model overview</w:t>
      </w:r>
    </w:p>
    <w:p w14:paraId="651BE9A9" w14:textId="459F3727" w:rsidR="005F59D0" w:rsidRDefault="005F59D0" w:rsidP="005F59D0">
      <w:pPr>
        <w:pStyle w:val="ListParagraph"/>
        <w:ind w:lef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Illume: Data-Informed Actions</w:t>
      </w:r>
    </w:p>
    <w:p w14:paraId="0813B2EE" w14:textId="590D2A75" w:rsidR="005F59D0" w:rsidRPr="005F59D0" w:rsidRDefault="005F59D0" w:rsidP="005F59D0">
      <w:pPr>
        <w:pStyle w:val="ListParagraph"/>
        <w:ind w:lef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Bold Promis</w:t>
      </w:r>
      <w:r w:rsidR="00CC4455">
        <w:rPr>
          <w:rFonts w:ascii="Times New Roman" w:eastAsia="Times New Roman" w:hAnsi="Times New Roman" w:cs="Times New Roman"/>
        </w:rPr>
        <w:t xml:space="preserve">e Bold Career Residential Scholar Pilot </w:t>
      </w:r>
    </w:p>
    <w:p w14:paraId="70A97B8E" w14:textId="15F6F214" w:rsidR="000F544B" w:rsidRDefault="000F544B" w:rsidP="0082728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C42673">
        <w:rPr>
          <w:rFonts w:ascii="Times New Roman" w:eastAsia="Times New Roman" w:hAnsi="Times New Roman" w:cs="Times New Roman"/>
          <w:u w:val="single"/>
        </w:rPr>
        <w:t>Campus Services Updates</w:t>
      </w:r>
      <w:r>
        <w:rPr>
          <w:rFonts w:ascii="Times New Roman" w:eastAsia="Times New Roman" w:hAnsi="Times New Roman" w:cs="Times New Roman"/>
        </w:rPr>
        <w:t xml:space="preserve">: Kevin Price </w:t>
      </w:r>
    </w:p>
    <w:p w14:paraId="3DB19E8A" w14:textId="3A1F079D" w:rsidR="000F544B" w:rsidRDefault="000F544B" w:rsidP="000F544B">
      <w:pPr>
        <w:pStyle w:val="ListParagraph"/>
        <w:ind w:lef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C42673">
        <w:rPr>
          <w:rFonts w:ascii="Times New Roman" w:eastAsia="Times New Roman" w:hAnsi="Times New Roman" w:cs="Times New Roman"/>
        </w:rPr>
        <w:t xml:space="preserve"> Dining Renovations Objectives overview</w:t>
      </w:r>
    </w:p>
    <w:p w14:paraId="5373D6E5" w14:textId="1D773E15" w:rsidR="00C42673" w:rsidRDefault="00C42673" w:rsidP="000F544B">
      <w:pPr>
        <w:pStyle w:val="ListParagraph"/>
        <w:ind w:lef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JPL Food Court updates</w:t>
      </w:r>
    </w:p>
    <w:p w14:paraId="02956999" w14:textId="52353D70" w:rsidR="00C42673" w:rsidRDefault="00C42673" w:rsidP="000F544B">
      <w:pPr>
        <w:pStyle w:val="ListParagraph"/>
        <w:ind w:lef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Freshens Fresh Food Studio</w:t>
      </w:r>
    </w:p>
    <w:p w14:paraId="5F82CD9F" w14:textId="7A2B7FBD" w:rsidR="00C42673" w:rsidRDefault="00C42673" w:rsidP="000F544B">
      <w:pPr>
        <w:pStyle w:val="ListParagraph"/>
        <w:ind w:lef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-Student Union and Roadrunner Café Dining updates</w:t>
      </w:r>
    </w:p>
    <w:p w14:paraId="71D061A1" w14:textId="71C757D4" w:rsidR="00C42673" w:rsidRDefault="00C42673" w:rsidP="000F544B">
      <w:pPr>
        <w:pStyle w:val="ListParagraph"/>
        <w:ind w:lef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Faculty/Staff meal plans</w:t>
      </w:r>
    </w:p>
    <w:p w14:paraId="4983F581" w14:textId="77777777" w:rsidR="008C6089" w:rsidRPr="003974B6" w:rsidRDefault="008C6089" w:rsidP="00903728">
      <w:pPr>
        <w:pStyle w:val="ListParagraph"/>
        <w:ind w:firstLine="360"/>
        <w:rPr>
          <w:rFonts w:ascii="Times New Roman" w:hAnsi="Times New Roman" w:cs="Times New Roman"/>
          <w:b/>
          <w:highlight w:val="yellow"/>
        </w:rPr>
      </w:pPr>
    </w:p>
    <w:p w14:paraId="5D24EA74" w14:textId="480500CD" w:rsidR="008C6089" w:rsidRPr="00144502" w:rsidRDefault="00F2360E" w:rsidP="0043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44502">
        <w:rPr>
          <w:rFonts w:ascii="Times New Roman" w:hAnsi="Times New Roman" w:cs="Times New Roman"/>
          <w:b/>
        </w:rPr>
        <w:t>Chair</w:t>
      </w:r>
      <w:r w:rsidR="00A556DD" w:rsidRPr="00144502">
        <w:rPr>
          <w:rFonts w:ascii="Times New Roman" w:hAnsi="Times New Roman" w:cs="Times New Roman"/>
          <w:b/>
        </w:rPr>
        <w:t>’</w:t>
      </w:r>
      <w:r w:rsidR="00C555BE">
        <w:rPr>
          <w:rFonts w:ascii="Times New Roman" w:hAnsi="Times New Roman" w:cs="Times New Roman"/>
          <w:b/>
        </w:rPr>
        <w:t>s Report -</w:t>
      </w:r>
      <w:r w:rsidRPr="00144502">
        <w:rPr>
          <w:rFonts w:ascii="Times New Roman" w:hAnsi="Times New Roman" w:cs="Times New Roman"/>
          <w:b/>
        </w:rPr>
        <w:t xml:space="preserve"> </w:t>
      </w:r>
      <w:r w:rsidRPr="00AC2005">
        <w:rPr>
          <w:rFonts w:ascii="Times New Roman" w:hAnsi="Times New Roman" w:cs="Times New Roman"/>
        </w:rPr>
        <w:t>Chad</w:t>
      </w:r>
      <w:r w:rsidR="00A556DD" w:rsidRPr="00AC2005">
        <w:rPr>
          <w:rFonts w:ascii="Times New Roman" w:hAnsi="Times New Roman" w:cs="Times New Roman"/>
        </w:rPr>
        <w:t xml:space="preserve"> Mahood</w:t>
      </w:r>
      <w:r w:rsidR="00FA26C3" w:rsidRPr="00AC2005">
        <w:rPr>
          <w:rFonts w:ascii="Times New Roman" w:hAnsi="Times New Roman" w:cs="Times New Roman"/>
        </w:rPr>
        <w:t xml:space="preserve"> </w:t>
      </w:r>
    </w:p>
    <w:p w14:paraId="05D521D2" w14:textId="48515DC1" w:rsidR="002F6B7D" w:rsidRDefault="002F6B7D" w:rsidP="008272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PowerPoint Presentation</w:t>
      </w:r>
    </w:p>
    <w:p w14:paraId="039B1732" w14:textId="1A99F86C" w:rsidR="008372AE" w:rsidRDefault="002B035B" w:rsidP="008272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B035B">
        <w:rPr>
          <w:rFonts w:ascii="Times New Roman" w:hAnsi="Times New Roman" w:cs="Times New Roman"/>
        </w:rPr>
        <w:t>Texas Council of Faculty Senates (TCFS), April 8thand 9</w:t>
      </w:r>
      <w:r w:rsidRPr="002B035B">
        <w:rPr>
          <w:rFonts w:ascii="Times New Roman" w:hAnsi="Times New Roman" w:cs="Times New Roman"/>
          <w:vertAlign w:val="superscript"/>
        </w:rPr>
        <w:t>th</w:t>
      </w:r>
    </w:p>
    <w:p w14:paraId="3E7E1B0B" w14:textId="561B9184" w:rsidR="002B035B" w:rsidRPr="002B035B" w:rsidRDefault="002B035B" w:rsidP="002B035B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B035B">
        <w:t xml:space="preserve"> </w:t>
      </w:r>
      <w:r w:rsidRPr="002B035B">
        <w:rPr>
          <w:rFonts w:ascii="Times New Roman" w:hAnsi="Times New Roman" w:cs="Times New Roman"/>
        </w:rPr>
        <w:t>February 22nd: TCFS Exec</w:t>
      </w:r>
      <w:r>
        <w:rPr>
          <w:rFonts w:ascii="Times New Roman" w:hAnsi="Times New Roman" w:cs="Times New Roman"/>
        </w:rPr>
        <w:t xml:space="preserve"> Committee released a statement</w:t>
      </w:r>
    </w:p>
    <w:p w14:paraId="66FDD0BF" w14:textId="1C10C28E" w:rsidR="002B035B" w:rsidRPr="002B035B" w:rsidRDefault="002B035B" w:rsidP="002B035B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B035B">
        <w:rPr>
          <w:rFonts w:ascii="Times New Roman" w:hAnsi="Times New Roman" w:cs="Times New Roman"/>
        </w:rPr>
        <w:t>Voted to update it based in Texas S</w:t>
      </w:r>
      <w:r>
        <w:rPr>
          <w:rFonts w:ascii="Times New Roman" w:hAnsi="Times New Roman" w:cs="Times New Roman"/>
        </w:rPr>
        <w:t>enate Interim Committee Charges</w:t>
      </w:r>
    </w:p>
    <w:p w14:paraId="1FDC0401" w14:textId="5E217250" w:rsidR="002B035B" w:rsidRDefault="002B035B" w:rsidP="002B035B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B035B">
        <w:rPr>
          <w:rFonts w:ascii="Times New Roman" w:hAnsi="Times New Roman" w:cs="Times New Roman"/>
        </w:rPr>
        <w:t xml:space="preserve">Texas Association of College Teachers (TACT) reminded TCFS that </w:t>
      </w:r>
      <w:r>
        <w:rPr>
          <w:rFonts w:ascii="Times New Roman" w:hAnsi="Times New Roman" w:cs="Times New Roman"/>
        </w:rPr>
        <w:t xml:space="preserve">  </w:t>
      </w:r>
      <w:r w:rsidRPr="002B035B">
        <w:rPr>
          <w:rFonts w:ascii="Times New Roman" w:hAnsi="Times New Roman" w:cs="Times New Roman"/>
        </w:rPr>
        <w:t>membership offers Educator’s Professional Liability Insurance</w:t>
      </w:r>
    </w:p>
    <w:p w14:paraId="442B4D44" w14:textId="3A375304" w:rsidR="002B035B" w:rsidRPr="002B035B" w:rsidRDefault="002B035B" w:rsidP="008272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B035B">
        <w:rPr>
          <w:rFonts w:ascii="Times New Roman" w:hAnsi="Times New Roman" w:cs="Times New Roman"/>
        </w:rPr>
        <w:t>UT System FAC Exec Committee Statement on Tenure</w:t>
      </w:r>
    </w:p>
    <w:p w14:paraId="6A7CBA0D" w14:textId="3C4732F7" w:rsidR="008C6089" w:rsidRPr="00AE0B1B" w:rsidRDefault="008C6089" w:rsidP="003A0756"/>
    <w:p w14:paraId="44E803D0" w14:textId="12E9CFD2" w:rsidR="00AA1DCA" w:rsidRDefault="008C6089" w:rsidP="00ED49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E0B1B">
        <w:rPr>
          <w:rFonts w:ascii="Times New Roman" w:hAnsi="Times New Roman" w:cs="Times New Roman"/>
          <w:b/>
        </w:rPr>
        <w:t>Secretary of th</w:t>
      </w:r>
      <w:r w:rsidR="00141769" w:rsidRPr="00AE0B1B">
        <w:rPr>
          <w:rFonts w:ascii="Times New Roman" w:hAnsi="Times New Roman" w:cs="Times New Roman"/>
          <w:b/>
        </w:rPr>
        <w:t>e General Faculty</w:t>
      </w:r>
      <w:r w:rsidR="00AC2231">
        <w:rPr>
          <w:rFonts w:ascii="Times New Roman" w:hAnsi="Times New Roman" w:cs="Times New Roman"/>
        </w:rPr>
        <w:t xml:space="preserve"> – Chris Packham</w:t>
      </w:r>
    </w:p>
    <w:p w14:paraId="2ED675EB" w14:textId="478048F3" w:rsidR="00AC2005" w:rsidRDefault="009D6E39" w:rsidP="008272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 meeting report back; enrollment remains strong at UTSA but that is not the case across all the UT System schools; UTSA received the merit increases but not all UT campuses did.</w:t>
      </w:r>
    </w:p>
    <w:p w14:paraId="1F7B7AB8" w14:textId="121500CF" w:rsidR="009D6E39" w:rsidRDefault="009D6E39" w:rsidP="008272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 FAC Research subcommittee. Chris Packham is currently Chairing this subcommittee; FAC Research feels that they are not as connected to UT System as the universities are connected so a key goal is to connect more with the other campuses from the research side; wants to seek funding from the UT System. The subcommittee will talk to the Executive Vice Chancellor to seek funding for a Symposium (SEED Funding).</w:t>
      </w:r>
    </w:p>
    <w:p w14:paraId="4ACCC2CA" w14:textId="35FB6D8A" w:rsidR="009D6E39" w:rsidRDefault="009D6E39" w:rsidP="008272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Senat</w:t>
      </w:r>
      <w:r w:rsidR="00383A87">
        <w:rPr>
          <w:rFonts w:ascii="Times New Roman" w:hAnsi="Times New Roman" w:cs="Times New Roman"/>
        </w:rPr>
        <w:t xml:space="preserve">e Retreat schedule for Wednesday, August 17, </w:t>
      </w:r>
      <w:r>
        <w:rPr>
          <w:rFonts w:ascii="Times New Roman" w:hAnsi="Times New Roman" w:cs="Times New Roman"/>
        </w:rPr>
        <w:t>2022 in the JPL Assembly Room</w:t>
      </w:r>
      <w:r w:rsidR="009F5AB1">
        <w:rPr>
          <w:rFonts w:ascii="Times New Roman" w:hAnsi="Times New Roman" w:cs="Times New Roman"/>
        </w:rPr>
        <w:t>.</w:t>
      </w:r>
    </w:p>
    <w:p w14:paraId="09A61C68" w14:textId="77777777" w:rsidR="009F5AB1" w:rsidRDefault="009F5AB1" w:rsidP="009F5AB1">
      <w:pPr>
        <w:pStyle w:val="ListParagraph"/>
        <w:ind w:left="1800"/>
        <w:rPr>
          <w:rFonts w:ascii="Times New Roman" w:hAnsi="Times New Roman" w:cs="Times New Roman"/>
        </w:rPr>
      </w:pPr>
    </w:p>
    <w:p w14:paraId="6909AF1B" w14:textId="145B354B" w:rsidR="00F7062F" w:rsidRDefault="00F7062F" w:rsidP="00F706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5AB1">
        <w:rPr>
          <w:rFonts w:ascii="Times New Roman" w:hAnsi="Times New Roman" w:cs="Times New Roman"/>
          <w:b/>
        </w:rPr>
        <w:t>Academic Freedom, Evaluation and Merit</w:t>
      </w:r>
      <w:r w:rsidRPr="00AE0B1B">
        <w:rPr>
          <w:rFonts w:ascii="Times New Roman" w:hAnsi="Times New Roman" w:cs="Times New Roman"/>
          <w:b/>
        </w:rPr>
        <w:t xml:space="preserve"> Committee –</w:t>
      </w:r>
      <w:r w:rsidRPr="00AE0B1B">
        <w:rPr>
          <w:rFonts w:ascii="Times New Roman" w:hAnsi="Times New Roman" w:cs="Times New Roman"/>
        </w:rPr>
        <w:t xml:space="preserve"> </w:t>
      </w:r>
      <w:r w:rsidR="009F5AB1">
        <w:rPr>
          <w:rFonts w:ascii="Times New Roman" w:hAnsi="Times New Roman" w:cs="Times New Roman"/>
        </w:rPr>
        <w:t>no report</w:t>
      </w:r>
    </w:p>
    <w:p w14:paraId="13E72373" w14:textId="139D8A2A" w:rsidR="00C12401" w:rsidRPr="00AE0B1B" w:rsidRDefault="00C12401" w:rsidP="009616D8">
      <w:pPr>
        <w:rPr>
          <w:rFonts w:ascii="Times New Roman" w:hAnsi="Times New Roman" w:cs="Times New Roman"/>
        </w:rPr>
      </w:pPr>
    </w:p>
    <w:p w14:paraId="1C9885CC" w14:textId="5A4B6CF3" w:rsidR="000030CB" w:rsidRPr="00AE0B1B" w:rsidRDefault="00907D19" w:rsidP="000030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E0B1B">
        <w:rPr>
          <w:rFonts w:ascii="Times New Roman" w:hAnsi="Times New Roman" w:cs="Times New Roman"/>
          <w:b/>
        </w:rPr>
        <w:t>Graduate Council Chair</w:t>
      </w:r>
      <w:r w:rsidR="00EE6F69" w:rsidRPr="00AE0B1B">
        <w:rPr>
          <w:rFonts w:ascii="Times New Roman" w:hAnsi="Times New Roman" w:cs="Times New Roman"/>
          <w:b/>
        </w:rPr>
        <w:t xml:space="preserve"> –</w:t>
      </w:r>
      <w:r w:rsidR="00DA7E22" w:rsidRPr="00AE0B1B">
        <w:rPr>
          <w:rFonts w:ascii="Times New Roman" w:hAnsi="Times New Roman" w:cs="Times New Roman"/>
        </w:rPr>
        <w:t xml:space="preserve"> </w:t>
      </w:r>
      <w:r w:rsidR="003974B6" w:rsidRPr="00AE0B1B">
        <w:rPr>
          <w:rFonts w:ascii="Times New Roman" w:hAnsi="Times New Roman" w:cs="Times New Roman"/>
        </w:rPr>
        <w:t>no report</w:t>
      </w:r>
    </w:p>
    <w:p w14:paraId="7D44D86A" w14:textId="77777777" w:rsidR="00AE0B1B" w:rsidRPr="00AE0B1B" w:rsidRDefault="00AE0B1B" w:rsidP="00AE0B1B">
      <w:pPr>
        <w:pStyle w:val="ListParagraph"/>
        <w:rPr>
          <w:rFonts w:ascii="Times New Roman" w:hAnsi="Times New Roman" w:cs="Times New Roman"/>
          <w:highlight w:val="yellow"/>
        </w:rPr>
      </w:pPr>
    </w:p>
    <w:p w14:paraId="749B1A17" w14:textId="1150C70D" w:rsidR="00AE0B1B" w:rsidRPr="00AE0B1B" w:rsidRDefault="00AE0B1B" w:rsidP="00AE0B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AE0B1B">
        <w:rPr>
          <w:rFonts w:ascii="Times New Roman" w:eastAsia="Times New Roman" w:hAnsi="Times New Roman"/>
          <w:b/>
        </w:rPr>
        <w:t>B</w:t>
      </w:r>
      <w:r w:rsidRPr="00AE0B1B">
        <w:rPr>
          <w:rFonts w:ascii="Times New Roman" w:hAnsi="Times New Roman" w:cs="Times New Roman"/>
          <w:b/>
        </w:rPr>
        <w:t>udget Committee</w:t>
      </w:r>
      <w:r w:rsidRPr="00AE0B1B">
        <w:rPr>
          <w:rFonts w:ascii="Times New Roman" w:hAnsi="Times New Roman" w:cs="Times New Roman"/>
        </w:rPr>
        <w:t xml:space="preserve"> – no report</w:t>
      </w:r>
    </w:p>
    <w:p w14:paraId="4F5F4ED7" w14:textId="77777777" w:rsidR="00AE0B1B" w:rsidRPr="00AE0B1B" w:rsidRDefault="00AE0B1B" w:rsidP="00AE0B1B">
      <w:pPr>
        <w:pStyle w:val="ListParagraph"/>
        <w:rPr>
          <w:rFonts w:ascii="Times New Roman" w:hAnsi="Times New Roman" w:cs="Times New Roman"/>
          <w:b/>
        </w:rPr>
      </w:pPr>
    </w:p>
    <w:p w14:paraId="62F0EA74" w14:textId="636AECB7" w:rsidR="00AE0B1B" w:rsidRPr="004D5B23" w:rsidRDefault="00AE0B1B" w:rsidP="00AE0B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AE0B1B">
        <w:rPr>
          <w:rFonts w:ascii="Times New Roman" w:hAnsi="Times New Roman" w:cs="Times New Roman"/>
          <w:b/>
        </w:rPr>
        <w:t>HOP Committee</w:t>
      </w:r>
      <w:r w:rsidRPr="00AE0B1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6F5017">
        <w:rPr>
          <w:rFonts w:ascii="Times New Roman" w:hAnsi="Times New Roman" w:cs="Times New Roman"/>
        </w:rPr>
        <w:t>no report</w:t>
      </w:r>
    </w:p>
    <w:p w14:paraId="079DA8D4" w14:textId="55641ED1" w:rsidR="004D5B23" w:rsidRPr="004D5B23" w:rsidRDefault="004D5B23" w:rsidP="004D5B23">
      <w:pPr>
        <w:rPr>
          <w:rFonts w:ascii="Times New Roman" w:hAnsi="Times New Roman" w:cs="Times New Roman"/>
          <w:b/>
        </w:rPr>
      </w:pPr>
    </w:p>
    <w:p w14:paraId="3D230A38" w14:textId="5AF0FFDA" w:rsidR="003F0C0E" w:rsidRPr="000572E6" w:rsidRDefault="003F0C0E" w:rsidP="003F0C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DB0C46">
        <w:rPr>
          <w:rFonts w:ascii="Times New Roman" w:hAnsi="Times New Roman" w:cs="Times New Roman"/>
          <w:b/>
        </w:rPr>
        <w:t>Curriculum Committee</w:t>
      </w:r>
      <w:r w:rsidR="009F5AB1">
        <w:rPr>
          <w:rFonts w:ascii="Times New Roman" w:hAnsi="Times New Roman" w:cs="Times New Roman"/>
        </w:rPr>
        <w:t xml:space="preserve"> – no report</w:t>
      </w:r>
    </w:p>
    <w:p w14:paraId="778967F5" w14:textId="0E39426C" w:rsidR="003974B6" w:rsidRPr="00DB0C46" w:rsidRDefault="003974B6" w:rsidP="003974B6">
      <w:pPr>
        <w:rPr>
          <w:rFonts w:ascii="Times New Roman" w:hAnsi="Times New Roman" w:cs="Times New Roman"/>
          <w:b/>
        </w:rPr>
      </w:pPr>
    </w:p>
    <w:p w14:paraId="371BF695" w14:textId="46C3C01C" w:rsidR="004A5D39" w:rsidRPr="004A5D39" w:rsidRDefault="004F732B" w:rsidP="004A5D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DB0C46">
        <w:rPr>
          <w:rFonts w:ascii="Times New Roman" w:hAnsi="Times New Roman" w:cs="Times New Roman"/>
          <w:b/>
        </w:rPr>
        <w:t>Res</w:t>
      </w:r>
      <w:r w:rsidR="00907D19" w:rsidRPr="00DB0C46">
        <w:rPr>
          <w:rFonts w:ascii="Times New Roman" w:hAnsi="Times New Roman" w:cs="Times New Roman"/>
          <w:b/>
        </w:rPr>
        <w:t xml:space="preserve">earch Committee – </w:t>
      </w:r>
      <w:r w:rsidR="004A5D39">
        <w:rPr>
          <w:rFonts w:ascii="Times New Roman" w:hAnsi="Times New Roman" w:cs="Times New Roman"/>
        </w:rPr>
        <w:t>Alex Godet</w:t>
      </w:r>
    </w:p>
    <w:p w14:paraId="4E7AE99D" w14:textId="77777777" w:rsidR="004A5D39" w:rsidRPr="004A5D39" w:rsidRDefault="004A5D39" w:rsidP="004A5D39">
      <w:pPr>
        <w:pStyle w:val="ListParagraph"/>
        <w:rPr>
          <w:rFonts w:ascii="Times New Roman" w:hAnsi="Times New Roman" w:cs="Times New Roman"/>
          <w:b/>
        </w:rPr>
      </w:pPr>
    </w:p>
    <w:p w14:paraId="5EADD96C" w14:textId="1FB9C7E8" w:rsidR="004A5D39" w:rsidRPr="004A5D39" w:rsidRDefault="004A5D39" w:rsidP="008272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The committee met with John Saygin to discuss Pre-Award and Post-Award issues; Dr. Saygin reported that all positions in Research have been filled, therefore the process is going well. </w:t>
      </w:r>
    </w:p>
    <w:p w14:paraId="3536D5CA" w14:textId="5156CE5E" w:rsidR="004A5D39" w:rsidRPr="004A5D39" w:rsidRDefault="004A5D39" w:rsidP="008272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 Research Committee feels like it still is not going as well as it should so they would like to provide a 1-page to VPREDKE, offering the version what UTSA faculty are experiencing and how it can improve.</w:t>
      </w:r>
    </w:p>
    <w:p w14:paraId="2D0DFBFA" w14:textId="77777777" w:rsidR="00EC7789" w:rsidRPr="002C7E77" w:rsidRDefault="00EC7789" w:rsidP="00EC7789">
      <w:pPr>
        <w:pStyle w:val="ListParagraph"/>
        <w:ind w:left="1800"/>
        <w:rPr>
          <w:rFonts w:ascii="Times New Roman" w:hAnsi="Times New Roman" w:cs="Times New Roman"/>
          <w:b/>
        </w:rPr>
      </w:pPr>
    </w:p>
    <w:p w14:paraId="4EF4CD39" w14:textId="5F545ACE" w:rsidR="009F5AB1" w:rsidRPr="009F5AB1" w:rsidRDefault="00EC7789" w:rsidP="009F5A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</w:t>
      </w:r>
      <w:r w:rsidR="00032A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hoc Governance</w:t>
      </w:r>
      <w:r w:rsidRPr="00DB0C46">
        <w:rPr>
          <w:rFonts w:ascii="Times New Roman" w:hAnsi="Times New Roman" w:cs="Times New Roman"/>
          <w:b/>
        </w:rPr>
        <w:t xml:space="preserve"> Committee</w:t>
      </w:r>
      <w:r>
        <w:rPr>
          <w:rFonts w:ascii="Times New Roman" w:hAnsi="Times New Roman" w:cs="Times New Roman"/>
        </w:rPr>
        <w:t xml:space="preserve"> – </w:t>
      </w:r>
      <w:r w:rsidR="009F5AB1">
        <w:rPr>
          <w:rFonts w:ascii="Times New Roman" w:hAnsi="Times New Roman" w:cs="Times New Roman"/>
        </w:rPr>
        <w:t>Branco</w:t>
      </w:r>
      <w:r w:rsidR="00EA18E2">
        <w:rPr>
          <w:rFonts w:ascii="Times New Roman" w:hAnsi="Times New Roman" w:cs="Times New Roman"/>
        </w:rPr>
        <w:t xml:space="preserve"> Ponomariov</w:t>
      </w:r>
    </w:p>
    <w:p w14:paraId="7E60499B" w14:textId="3AAE4C94" w:rsidR="009F5AB1" w:rsidRDefault="009F5AB1" w:rsidP="008272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proposed new language in the HOP; prepared a memo that specifies the function and composition of the committee and is now ready to be discussed</w:t>
      </w:r>
      <w:r w:rsidR="00DF3C72">
        <w:rPr>
          <w:rFonts w:ascii="Times New Roman" w:hAnsi="Times New Roman" w:cs="Times New Roman"/>
        </w:rPr>
        <w:t xml:space="preserve"> by faculty senate. The action that would be taken from the memo is to create a </w:t>
      </w:r>
      <w:r w:rsidR="00E13426">
        <w:rPr>
          <w:rFonts w:ascii="Times New Roman" w:hAnsi="Times New Roman" w:cs="Times New Roman"/>
        </w:rPr>
        <w:t xml:space="preserve">new </w:t>
      </w:r>
      <w:r w:rsidR="00DF3C72">
        <w:rPr>
          <w:rFonts w:ascii="Times New Roman" w:hAnsi="Times New Roman" w:cs="Times New Roman"/>
        </w:rPr>
        <w:t>committee that wo</w:t>
      </w:r>
      <w:r w:rsidR="00E13426">
        <w:rPr>
          <w:rFonts w:ascii="Times New Roman" w:hAnsi="Times New Roman" w:cs="Times New Roman"/>
        </w:rPr>
        <w:t>uld help oversee the new buildings that get built on campus which is recommended by the UT System. Currently, the HOP is ambiguous when it co</w:t>
      </w:r>
      <w:r w:rsidR="000E5CF8">
        <w:rPr>
          <w:rFonts w:ascii="Times New Roman" w:hAnsi="Times New Roman" w:cs="Times New Roman"/>
        </w:rPr>
        <w:t>mes to the information about</w:t>
      </w:r>
      <w:r w:rsidR="00E13426">
        <w:rPr>
          <w:rFonts w:ascii="Times New Roman" w:hAnsi="Times New Roman" w:cs="Times New Roman"/>
        </w:rPr>
        <w:t xml:space="preserve"> such committee or process, so the forming of this committee would help clarify and streamline the HOP.</w:t>
      </w:r>
    </w:p>
    <w:p w14:paraId="38643499" w14:textId="306EBF41" w:rsidR="004C5E11" w:rsidRDefault="004C5E11" w:rsidP="004C5E11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vote on the Ad Hoc Committee on Governance – Building Committee Memo</w:t>
      </w:r>
    </w:p>
    <w:p w14:paraId="7742923E" w14:textId="77777777" w:rsidR="004C5E11" w:rsidRDefault="004C5E11" w:rsidP="004C5E11">
      <w:pPr>
        <w:pStyle w:val="ListParagraph"/>
        <w:ind w:left="1800"/>
        <w:rPr>
          <w:rFonts w:ascii="Times New Roman" w:hAnsi="Times New Roman" w:cs="Times New Roman"/>
          <w:b/>
          <w:i/>
        </w:rPr>
      </w:pPr>
      <w:r w:rsidRPr="00614AD2">
        <w:rPr>
          <w:rFonts w:ascii="Times New Roman" w:hAnsi="Times New Roman" w:cs="Times New Roman"/>
          <w:b/>
          <w:i/>
        </w:rPr>
        <w:t>The Faculty Senate voted as follows</w:t>
      </w:r>
      <w:r>
        <w:rPr>
          <w:rFonts w:ascii="Times New Roman" w:hAnsi="Times New Roman" w:cs="Times New Roman"/>
          <w:b/>
          <w:i/>
        </w:rPr>
        <w:t>:</w:t>
      </w:r>
    </w:p>
    <w:p w14:paraId="4FF14B5C" w14:textId="51E733C9" w:rsidR="004C5E11" w:rsidRDefault="004C5E11" w:rsidP="004C5E11">
      <w:pPr>
        <w:pStyle w:val="ListParagraph"/>
        <w:ind w:left="18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</w:t>
      </w:r>
      <w:r w:rsidRPr="003A309E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39; Disapprove:</w:t>
      </w:r>
      <w:r w:rsidR="00F60391">
        <w:rPr>
          <w:rFonts w:ascii="Times New Roman" w:hAnsi="Times New Roman" w:cs="Times New Roman"/>
          <w:b/>
        </w:rPr>
        <w:t xml:space="preserve"> 0</w:t>
      </w:r>
      <w:r>
        <w:rPr>
          <w:rFonts w:ascii="Times New Roman" w:hAnsi="Times New Roman" w:cs="Times New Roman"/>
          <w:b/>
        </w:rPr>
        <w:t>; Abstain: 1</w:t>
      </w:r>
    </w:p>
    <w:p w14:paraId="4BBC9D4F" w14:textId="77777777" w:rsidR="004C5E11" w:rsidRPr="009F5AB1" w:rsidRDefault="004C5E11" w:rsidP="004C5E11">
      <w:pPr>
        <w:pStyle w:val="ListParagraph"/>
        <w:ind w:left="1800"/>
        <w:rPr>
          <w:rFonts w:ascii="Times New Roman" w:hAnsi="Times New Roman" w:cs="Times New Roman"/>
        </w:rPr>
      </w:pPr>
    </w:p>
    <w:p w14:paraId="26C2DE27" w14:textId="77777777" w:rsidR="009F5AB1" w:rsidRPr="009F5AB1" w:rsidRDefault="009F5AB1" w:rsidP="009F5AB1">
      <w:pPr>
        <w:pStyle w:val="ListParagraph"/>
        <w:rPr>
          <w:rFonts w:ascii="Times New Roman" w:hAnsi="Times New Roman" w:cs="Times New Roman"/>
          <w:b/>
        </w:rPr>
      </w:pPr>
    </w:p>
    <w:p w14:paraId="1CE89585" w14:textId="341F1A3F" w:rsidR="009F5AB1" w:rsidRPr="00EF778A" w:rsidRDefault="009F5AB1" w:rsidP="009F5A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 hoc Revised Academic Freedom Statement</w:t>
      </w:r>
      <w:r w:rsidRPr="00DB0C46">
        <w:rPr>
          <w:rFonts w:ascii="Times New Roman" w:hAnsi="Times New Roman" w:cs="Times New Roman"/>
          <w:b/>
        </w:rPr>
        <w:t xml:space="preserve"> Committee</w:t>
      </w:r>
      <w:r>
        <w:rPr>
          <w:rFonts w:ascii="Times New Roman" w:hAnsi="Times New Roman" w:cs="Times New Roman"/>
        </w:rPr>
        <w:t xml:space="preserve"> – Joycelyn Moody</w:t>
      </w:r>
    </w:p>
    <w:p w14:paraId="1602B6E2" w14:textId="7DE87DA4" w:rsidR="00325795" w:rsidRDefault="00EF778A" w:rsidP="00EF77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Joycelyn presented the memo and</w:t>
      </w:r>
      <w:r w:rsidRPr="00EF778A">
        <w:rPr>
          <w:rFonts w:ascii="Times New Roman" w:hAnsi="Times New Roman" w:cs="Times New Roman"/>
        </w:rPr>
        <w:t xml:space="preserve"> st</w:t>
      </w:r>
      <w:r>
        <w:rPr>
          <w:rFonts w:ascii="Times New Roman" w:hAnsi="Times New Roman" w:cs="Times New Roman"/>
        </w:rPr>
        <w:t xml:space="preserve">ated the committee had 3 issues it was to cover within the memo: Critical Race Theory, FTT faculty and Graduate Student Instructors and Sexuality Studies. The purpose was to add to the original statement that was created by the AFEM Committee. </w:t>
      </w:r>
    </w:p>
    <w:p w14:paraId="5B28FE47" w14:textId="77777777" w:rsidR="007B355A" w:rsidRDefault="007B355A" w:rsidP="007B355A">
      <w:pPr>
        <w:pStyle w:val="ListParagraph"/>
        <w:ind w:left="1800"/>
        <w:rPr>
          <w:rFonts w:ascii="Times New Roman" w:hAnsi="Times New Roman" w:cs="Times New Roman"/>
        </w:rPr>
      </w:pPr>
    </w:p>
    <w:p w14:paraId="659B8F0E" w14:textId="2978FB66" w:rsidR="007B355A" w:rsidRDefault="00325795" w:rsidP="007B355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</w:t>
      </w:r>
      <w:r w:rsidR="001950BC">
        <w:rPr>
          <w:rFonts w:ascii="Times New Roman" w:hAnsi="Times New Roman" w:cs="Times New Roman"/>
        </w:rPr>
        <w:t xml:space="preserve">vote to go into </w:t>
      </w:r>
      <w:r w:rsidR="00D17A86">
        <w:rPr>
          <w:rFonts w:ascii="Times New Roman" w:hAnsi="Times New Roman" w:cs="Times New Roman"/>
        </w:rPr>
        <w:t xml:space="preserve">Closed </w:t>
      </w:r>
      <w:r w:rsidR="001950BC">
        <w:rPr>
          <w:rFonts w:ascii="Times New Roman" w:hAnsi="Times New Roman" w:cs="Times New Roman"/>
        </w:rPr>
        <w:t>Executive Session</w:t>
      </w:r>
      <w:r w:rsidR="007B355A">
        <w:rPr>
          <w:rFonts w:ascii="Times New Roman" w:hAnsi="Times New Roman" w:cs="Times New Roman"/>
        </w:rPr>
        <w:t xml:space="preserve">. </w:t>
      </w:r>
    </w:p>
    <w:p w14:paraId="5EA01755" w14:textId="3EABF324" w:rsidR="007B355A" w:rsidRDefault="007B355A" w:rsidP="007B355A">
      <w:pPr>
        <w:pStyle w:val="ListParagraph"/>
        <w:ind w:left="1440"/>
        <w:rPr>
          <w:rFonts w:ascii="Times New Roman" w:hAnsi="Times New Roman" w:cs="Times New Roman"/>
          <w:b/>
          <w:i/>
        </w:rPr>
      </w:pPr>
      <w:r w:rsidRPr="00614AD2">
        <w:rPr>
          <w:rFonts w:ascii="Times New Roman" w:hAnsi="Times New Roman" w:cs="Times New Roman"/>
          <w:b/>
          <w:i/>
        </w:rPr>
        <w:t>The Faculty Senate voted as follows</w:t>
      </w:r>
      <w:r>
        <w:rPr>
          <w:rFonts w:ascii="Times New Roman" w:hAnsi="Times New Roman" w:cs="Times New Roman"/>
          <w:b/>
          <w:i/>
        </w:rPr>
        <w:t xml:space="preserve"> on going into closed Executive Session: </w:t>
      </w:r>
    </w:p>
    <w:p w14:paraId="32A1D884" w14:textId="1BCC0A45" w:rsidR="007B355A" w:rsidRDefault="007B355A" w:rsidP="007B355A">
      <w:pPr>
        <w:pStyle w:val="ListParagraph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</w:t>
      </w:r>
      <w:r w:rsidRPr="003A309E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32; Disapprove: 2; Abstain: 1</w:t>
      </w:r>
    </w:p>
    <w:p w14:paraId="4D776FAE" w14:textId="77777777" w:rsidR="007B355A" w:rsidRDefault="007B355A" w:rsidP="007B3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B2A80B" w14:textId="7A0448D0" w:rsidR="007B355A" w:rsidRDefault="007B355A" w:rsidP="007B355A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4:44PM the closed Faculty Senate Executive Session began.</w:t>
      </w:r>
    </w:p>
    <w:p w14:paraId="116A5544" w14:textId="5097F6C1" w:rsidR="007B355A" w:rsidRPr="007B355A" w:rsidRDefault="007B355A" w:rsidP="007B355A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5:05PM the closed Faculty Senate Executive Session ended.</w:t>
      </w:r>
    </w:p>
    <w:p w14:paraId="5949FB5B" w14:textId="587B8657" w:rsidR="007B355A" w:rsidRDefault="007B355A" w:rsidP="007B3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F778A" w:rsidRPr="007B35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2B51055D" w14:textId="77777777" w:rsidR="00B226DC" w:rsidRDefault="00B226DC" w:rsidP="00FD38A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</w:t>
      </w:r>
      <w:r w:rsidR="00FD38A4">
        <w:rPr>
          <w:rFonts w:ascii="Times New Roman" w:hAnsi="Times New Roman" w:cs="Times New Roman"/>
        </w:rPr>
        <w:t xml:space="preserve">an electronic vote on the Revised Academic Freedom Statement. </w:t>
      </w:r>
    </w:p>
    <w:p w14:paraId="599F498F" w14:textId="2FC17277" w:rsidR="00FD38A4" w:rsidRDefault="00FD38A4" w:rsidP="00FD38A4">
      <w:pPr>
        <w:pStyle w:val="ListParagraph"/>
        <w:ind w:left="1440"/>
        <w:rPr>
          <w:rFonts w:ascii="Times New Roman" w:hAnsi="Times New Roman" w:cs="Times New Roman"/>
          <w:b/>
          <w:i/>
        </w:rPr>
      </w:pPr>
      <w:r w:rsidRPr="00614AD2">
        <w:rPr>
          <w:rFonts w:ascii="Times New Roman" w:hAnsi="Times New Roman" w:cs="Times New Roman"/>
          <w:b/>
          <w:i/>
        </w:rPr>
        <w:t>The Faculty Senate voted as follows</w:t>
      </w:r>
      <w:r>
        <w:rPr>
          <w:rFonts w:ascii="Times New Roman" w:hAnsi="Times New Roman" w:cs="Times New Roman"/>
          <w:b/>
          <w:i/>
        </w:rPr>
        <w:t>:</w:t>
      </w:r>
    </w:p>
    <w:p w14:paraId="4ED5CDFD" w14:textId="43E667F8" w:rsidR="00FD38A4" w:rsidRDefault="00FD38A4" w:rsidP="00FD38A4">
      <w:pPr>
        <w:pStyle w:val="ListParagraph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</w:t>
      </w:r>
      <w:r w:rsidRPr="003A309E">
        <w:rPr>
          <w:rFonts w:ascii="Times New Roman" w:hAnsi="Times New Roman" w:cs="Times New Roman"/>
          <w:b/>
        </w:rPr>
        <w:t xml:space="preserve">: </w:t>
      </w:r>
      <w:r w:rsidR="00B226DC">
        <w:rPr>
          <w:rFonts w:ascii="Times New Roman" w:hAnsi="Times New Roman" w:cs="Times New Roman"/>
          <w:b/>
        </w:rPr>
        <w:t>31; Disapprove: 13; Abstain: 2</w:t>
      </w:r>
    </w:p>
    <w:p w14:paraId="15DDAD9F" w14:textId="50C967C8" w:rsidR="00FD38A4" w:rsidRPr="007B355A" w:rsidRDefault="00FD38A4" w:rsidP="00FD38A4">
      <w:pPr>
        <w:ind w:left="1440"/>
        <w:rPr>
          <w:rFonts w:ascii="Times New Roman" w:hAnsi="Times New Roman" w:cs="Times New Roman"/>
        </w:rPr>
      </w:pPr>
    </w:p>
    <w:p w14:paraId="6CE4F61E" w14:textId="77777777" w:rsidR="009F5AB1" w:rsidRPr="009B5465" w:rsidRDefault="009F5AB1" w:rsidP="009F5AB1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5307B906" w14:textId="77777777" w:rsidR="00B17A77" w:rsidRPr="003974B6" w:rsidRDefault="00B17A77" w:rsidP="00AA0680">
      <w:pPr>
        <w:ind w:left="720" w:firstLine="360"/>
        <w:jc w:val="both"/>
        <w:rPr>
          <w:rFonts w:ascii="Times New Roman" w:hAnsi="Times New Roman" w:cs="Times New Roman"/>
          <w:highlight w:val="yellow"/>
        </w:rPr>
      </w:pPr>
    </w:p>
    <w:p w14:paraId="0419E178" w14:textId="7ECBBB8C" w:rsidR="00AA0680" w:rsidRPr="004D5B23" w:rsidRDefault="00AA0680" w:rsidP="009307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5B23">
        <w:rPr>
          <w:rFonts w:ascii="Times New Roman" w:hAnsi="Times New Roman" w:cs="Times New Roman"/>
          <w:b/>
        </w:rPr>
        <w:t xml:space="preserve">Unfinished Business: </w:t>
      </w:r>
    </w:p>
    <w:p w14:paraId="321E0B29" w14:textId="00DC9076" w:rsidR="004A2791" w:rsidRPr="004271AE" w:rsidRDefault="00432537" w:rsidP="008D3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6830">
        <w:rPr>
          <w:rFonts w:ascii="Times New Roman" w:hAnsi="Times New Roman" w:cs="Times New Roman"/>
          <w:b/>
        </w:rPr>
        <w:t>Open discussion</w:t>
      </w:r>
      <w:r w:rsidR="009E5B72" w:rsidRPr="008C6830">
        <w:rPr>
          <w:rFonts w:ascii="Times New Roman" w:hAnsi="Times New Roman" w:cs="Times New Roman"/>
          <w:b/>
        </w:rPr>
        <w:t>:</w:t>
      </w:r>
      <w:r w:rsidR="009E5B72" w:rsidRPr="008C6830">
        <w:rPr>
          <w:rFonts w:ascii="Times New Roman" w:hAnsi="Times New Roman" w:cs="Times New Roman"/>
        </w:rPr>
        <w:t xml:space="preserve"> </w:t>
      </w:r>
      <w:r w:rsidR="00C82AA2">
        <w:rPr>
          <w:rFonts w:ascii="Times New Roman" w:hAnsi="Times New Roman" w:cs="Times New Roman"/>
        </w:rPr>
        <w:t>Thank you, Chad for being a great Faculty Senate Chair!</w:t>
      </w:r>
    </w:p>
    <w:p w14:paraId="1A0E3D08" w14:textId="7108AF59" w:rsidR="006C7E7D" w:rsidRPr="00434FF0" w:rsidRDefault="00257EA2" w:rsidP="006C7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74B6">
        <w:rPr>
          <w:rFonts w:ascii="Times New Roman" w:hAnsi="Times New Roman" w:cs="Times New Roman"/>
          <w:b/>
        </w:rPr>
        <w:t>New Business</w:t>
      </w:r>
      <w:r w:rsidR="00EE6F69" w:rsidRPr="00EC7789">
        <w:rPr>
          <w:rFonts w:ascii="Times New Roman" w:hAnsi="Times New Roman" w:cs="Times New Roman"/>
          <w:b/>
        </w:rPr>
        <w:t xml:space="preserve">: </w:t>
      </w:r>
    </w:p>
    <w:p w14:paraId="661E4179" w14:textId="77777777" w:rsidR="005A4D29" w:rsidRDefault="005A4D29" w:rsidP="005A4D29">
      <w:pPr>
        <w:pStyle w:val="ListParagraph"/>
        <w:ind w:left="1440"/>
        <w:rPr>
          <w:rFonts w:ascii="Times New Roman" w:hAnsi="Times New Roman" w:cs="Times New Roman"/>
        </w:rPr>
      </w:pPr>
    </w:p>
    <w:p w14:paraId="06536B8B" w14:textId="77777777" w:rsidR="006C49F2" w:rsidRPr="003974B6" w:rsidRDefault="00DE0F9A" w:rsidP="00F2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974B6">
        <w:rPr>
          <w:rFonts w:ascii="Times New Roman" w:hAnsi="Times New Roman" w:cs="Times New Roman"/>
          <w:b/>
        </w:rPr>
        <w:t>Adjournment</w:t>
      </w:r>
      <w:r w:rsidR="00EA3A24" w:rsidRPr="003974B6">
        <w:rPr>
          <w:rFonts w:ascii="Times New Roman" w:hAnsi="Times New Roman" w:cs="Times New Roman"/>
          <w:b/>
        </w:rPr>
        <w:t>:</w:t>
      </w:r>
    </w:p>
    <w:p w14:paraId="4DC6E2F1" w14:textId="26194C2E" w:rsidR="00792D31" w:rsidRDefault="00DE0F9A" w:rsidP="003A0756">
      <w:pPr>
        <w:ind w:left="720"/>
        <w:jc w:val="both"/>
        <w:rPr>
          <w:rFonts w:ascii="Times New Roman" w:hAnsi="Times New Roman" w:cs="Times New Roman"/>
        </w:rPr>
      </w:pPr>
      <w:r w:rsidRPr="003974B6">
        <w:rPr>
          <w:rFonts w:ascii="Times New Roman" w:hAnsi="Times New Roman" w:cs="Times New Roman"/>
        </w:rPr>
        <w:t xml:space="preserve">There </w:t>
      </w:r>
      <w:r w:rsidR="00575C87" w:rsidRPr="003974B6">
        <w:rPr>
          <w:rFonts w:ascii="Times New Roman" w:hAnsi="Times New Roman" w:cs="Times New Roman"/>
        </w:rPr>
        <w:t>being no further business, a mo</w:t>
      </w:r>
      <w:r w:rsidRPr="003974B6">
        <w:rPr>
          <w:rFonts w:ascii="Times New Roman" w:hAnsi="Times New Roman" w:cs="Times New Roman"/>
        </w:rPr>
        <w:t xml:space="preserve">tion to adjourn was made, seconded, and unanimously passed at </w:t>
      </w:r>
      <w:r w:rsidR="007B355A">
        <w:rPr>
          <w:rFonts w:ascii="Times New Roman" w:hAnsi="Times New Roman" w:cs="Times New Roman"/>
        </w:rPr>
        <w:t>5:46</w:t>
      </w:r>
      <w:r w:rsidR="00792D31" w:rsidRPr="003974B6">
        <w:rPr>
          <w:rFonts w:ascii="Times New Roman" w:hAnsi="Times New Roman" w:cs="Times New Roman"/>
        </w:rPr>
        <w:t xml:space="preserve"> </w:t>
      </w:r>
      <w:r w:rsidR="00F2360E" w:rsidRPr="003974B6">
        <w:rPr>
          <w:rFonts w:ascii="Times New Roman" w:hAnsi="Times New Roman" w:cs="Times New Roman"/>
        </w:rPr>
        <w:t>PM</w:t>
      </w:r>
    </w:p>
    <w:sectPr w:rsidR="00792D31" w:rsidSect="00647F3F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079"/>
    <w:multiLevelType w:val="hybridMultilevel"/>
    <w:tmpl w:val="3C5AB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4D048E"/>
    <w:multiLevelType w:val="hybridMultilevel"/>
    <w:tmpl w:val="85EE9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E625E9"/>
    <w:multiLevelType w:val="hybridMultilevel"/>
    <w:tmpl w:val="4378C242"/>
    <w:lvl w:ilvl="0" w:tplc="EEA247B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C0A00AA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4BAB932">
      <w:start w:val="1"/>
      <w:numFmt w:val="decimal"/>
      <w:lvlText w:val="%4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4" w:tplc="EBB4207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387532"/>
    <w:multiLevelType w:val="hybridMultilevel"/>
    <w:tmpl w:val="021E70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D1343D"/>
    <w:multiLevelType w:val="hybridMultilevel"/>
    <w:tmpl w:val="5A18D3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3F"/>
    <w:rsid w:val="000008B5"/>
    <w:rsid w:val="00000D5C"/>
    <w:rsid w:val="00001B97"/>
    <w:rsid w:val="00002BAA"/>
    <w:rsid w:val="000030CB"/>
    <w:rsid w:val="0000310C"/>
    <w:rsid w:val="00003429"/>
    <w:rsid w:val="00004A57"/>
    <w:rsid w:val="0000514B"/>
    <w:rsid w:val="00006A0F"/>
    <w:rsid w:val="000103E5"/>
    <w:rsid w:val="00012E91"/>
    <w:rsid w:val="00014379"/>
    <w:rsid w:val="000209F3"/>
    <w:rsid w:val="00021341"/>
    <w:rsid w:val="00022469"/>
    <w:rsid w:val="00022AAC"/>
    <w:rsid w:val="00022BCB"/>
    <w:rsid w:val="0002565F"/>
    <w:rsid w:val="00026003"/>
    <w:rsid w:val="00026252"/>
    <w:rsid w:val="00027414"/>
    <w:rsid w:val="00031983"/>
    <w:rsid w:val="00032611"/>
    <w:rsid w:val="000327A6"/>
    <w:rsid w:val="00032A72"/>
    <w:rsid w:val="00033660"/>
    <w:rsid w:val="00033867"/>
    <w:rsid w:val="00036308"/>
    <w:rsid w:val="00036CE7"/>
    <w:rsid w:val="000371A1"/>
    <w:rsid w:val="00037551"/>
    <w:rsid w:val="00040F4A"/>
    <w:rsid w:val="00044776"/>
    <w:rsid w:val="0004562B"/>
    <w:rsid w:val="000467B5"/>
    <w:rsid w:val="00047CD8"/>
    <w:rsid w:val="00050AFF"/>
    <w:rsid w:val="000523A4"/>
    <w:rsid w:val="00053F2F"/>
    <w:rsid w:val="0005683E"/>
    <w:rsid w:val="000572E6"/>
    <w:rsid w:val="00057BA4"/>
    <w:rsid w:val="00060624"/>
    <w:rsid w:val="00060D76"/>
    <w:rsid w:val="00060E1E"/>
    <w:rsid w:val="00062DCA"/>
    <w:rsid w:val="000633D2"/>
    <w:rsid w:val="00064791"/>
    <w:rsid w:val="00064CDA"/>
    <w:rsid w:val="000652AF"/>
    <w:rsid w:val="00065BBB"/>
    <w:rsid w:val="00065CFF"/>
    <w:rsid w:val="000661F9"/>
    <w:rsid w:val="000715D5"/>
    <w:rsid w:val="0007160A"/>
    <w:rsid w:val="00072DFD"/>
    <w:rsid w:val="000731F1"/>
    <w:rsid w:val="00073323"/>
    <w:rsid w:val="00074BA7"/>
    <w:rsid w:val="00076480"/>
    <w:rsid w:val="00076EBD"/>
    <w:rsid w:val="0007776F"/>
    <w:rsid w:val="00082CB5"/>
    <w:rsid w:val="0008407B"/>
    <w:rsid w:val="00084AF6"/>
    <w:rsid w:val="00084C9A"/>
    <w:rsid w:val="00085791"/>
    <w:rsid w:val="00086285"/>
    <w:rsid w:val="0008649F"/>
    <w:rsid w:val="00086B51"/>
    <w:rsid w:val="00090BC1"/>
    <w:rsid w:val="00090F76"/>
    <w:rsid w:val="0009184D"/>
    <w:rsid w:val="00094088"/>
    <w:rsid w:val="00097899"/>
    <w:rsid w:val="00097EEF"/>
    <w:rsid w:val="000A04A5"/>
    <w:rsid w:val="000A0EFE"/>
    <w:rsid w:val="000A3C0E"/>
    <w:rsid w:val="000A55D4"/>
    <w:rsid w:val="000A5CCA"/>
    <w:rsid w:val="000A777C"/>
    <w:rsid w:val="000B05C2"/>
    <w:rsid w:val="000B0E6E"/>
    <w:rsid w:val="000B1D09"/>
    <w:rsid w:val="000B2AAA"/>
    <w:rsid w:val="000B3DFC"/>
    <w:rsid w:val="000B5ECC"/>
    <w:rsid w:val="000B6C5F"/>
    <w:rsid w:val="000C0351"/>
    <w:rsid w:val="000C08DA"/>
    <w:rsid w:val="000C0B27"/>
    <w:rsid w:val="000C1E23"/>
    <w:rsid w:val="000C21EB"/>
    <w:rsid w:val="000C2775"/>
    <w:rsid w:val="000C738E"/>
    <w:rsid w:val="000D112C"/>
    <w:rsid w:val="000D124F"/>
    <w:rsid w:val="000D12D9"/>
    <w:rsid w:val="000D39EB"/>
    <w:rsid w:val="000D7105"/>
    <w:rsid w:val="000E033E"/>
    <w:rsid w:val="000E4FCE"/>
    <w:rsid w:val="000E553F"/>
    <w:rsid w:val="000E58D6"/>
    <w:rsid w:val="000E5CF8"/>
    <w:rsid w:val="000E75D5"/>
    <w:rsid w:val="000F0764"/>
    <w:rsid w:val="000F0F81"/>
    <w:rsid w:val="000F42E9"/>
    <w:rsid w:val="000F44DE"/>
    <w:rsid w:val="000F4C8E"/>
    <w:rsid w:val="000F4D4D"/>
    <w:rsid w:val="000F544B"/>
    <w:rsid w:val="000F60ED"/>
    <w:rsid w:val="000F65AE"/>
    <w:rsid w:val="000F66B3"/>
    <w:rsid w:val="000F7D1D"/>
    <w:rsid w:val="000F7E74"/>
    <w:rsid w:val="00100409"/>
    <w:rsid w:val="00100A01"/>
    <w:rsid w:val="001020D0"/>
    <w:rsid w:val="00103A01"/>
    <w:rsid w:val="00104477"/>
    <w:rsid w:val="00105726"/>
    <w:rsid w:val="001059F1"/>
    <w:rsid w:val="00107250"/>
    <w:rsid w:val="001072B5"/>
    <w:rsid w:val="001104E0"/>
    <w:rsid w:val="00110B7E"/>
    <w:rsid w:val="001112CE"/>
    <w:rsid w:val="00111D81"/>
    <w:rsid w:val="001134FB"/>
    <w:rsid w:val="001144CA"/>
    <w:rsid w:val="0011460D"/>
    <w:rsid w:val="001150CD"/>
    <w:rsid w:val="00115F22"/>
    <w:rsid w:val="00117377"/>
    <w:rsid w:val="00117907"/>
    <w:rsid w:val="00117C8E"/>
    <w:rsid w:val="00120A27"/>
    <w:rsid w:val="00121841"/>
    <w:rsid w:val="00122A39"/>
    <w:rsid w:val="00122B35"/>
    <w:rsid w:val="00123DC1"/>
    <w:rsid w:val="001247A2"/>
    <w:rsid w:val="00124D63"/>
    <w:rsid w:val="0012537F"/>
    <w:rsid w:val="00126804"/>
    <w:rsid w:val="001302C0"/>
    <w:rsid w:val="00130B08"/>
    <w:rsid w:val="00131F84"/>
    <w:rsid w:val="00132933"/>
    <w:rsid w:val="00132D00"/>
    <w:rsid w:val="00133CE5"/>
    <w:rsid w:val="001356A0"/>
    <w:rsid w:val="00135FD5"/>
    <w:rsid w:val="00136266"/>
    <w:rsid w:val="00136529"/>
    <w:rsid w:val="00137377"/>
    <w:rsid w:val="001378FF"/>
    <w:rsid w:val="00137FC9"/>
    <w:rsid w:val="00141769"/>
    <w:rsid w:val="00141B78"/>
    <w:rsid w:val="00141BDC"/>
    <w:rsid w:val="001443CC"/>
    <w:rsid w:val="00144502"/>
    <w:rsid w:val="0014604C"/>
    <w:rsid w:val="00147B93"/>
    <w:rsid w:val="001507DC"/>
    <w:rsid w:val="00150FC1"/>
    <w:rsid w:val="00153216"/>
    <w:rsid w:val="00156181"/>
    <w:rsid w:val="00156453"/>
    <w:rsid w:val="0016036C"/>
    <w:rsid w:val="0016096D"/>
    <w:rsid w:val="0016311A"/>
    <w:rsid w:val="00164F5F"/>
    <w:rsid w:val="00164FB9"/>
    <w:rsid w:val="00167271"/>
    <w:rsid w:val="0016788F"/>
    <w:rsid w:val="00170A71"/>
    <w:rsid w:val="00170B44"/>
    <w:rsid w:val="00170EBE"/>
    <w:rsid w:val="0017287C"/>
    <w:rsid w:val="0017332B"/>
    <w:rsid w:val="0017453E"/>
    <w:rsid w:val="00174CFE"/>
    <w:rsid w:val="00174DB4"/>
    <w:rsid w:val="001815B2"/>
    <w:rsid w:val="00181EE8"/>
    <w:rsid w:val="0018342A"/>
    <w:rsid w:val="0018383D"/>
    <w:rsid w:val="00184B20"/>
    <w:rsid w:val="00187085"/>
    <w:rsid w:val="001922C5"/>
    <w:rsid w:val="00194771"/>
    <w:rsid w:val="00194DB4"/>
    <w:rsid w:val="001950BC"/>
    <w:rsid w:val="001954B7"/>
    <w:rsid w:val="001955A8"/>
    <w:rsid w:val="00195F20"/>
    <w:rsid w:val="001A01C3"/>
    <w:rsid w:val="001A081E"/>
    <w:rsid w:val="001A263D"/>
    <w:rsid w:val="001A3113"/>
    <w:rsid w:val="001A413F"/>
    <w:rsid w:val="001A47DD"/>
    <w:rsid w:val="001A6BB3"/>
    <w:rsid w:val="001B098D"/>
    <w:rsid w:val="001B1351"/>
    <w:rsid w:val="001B1F5A"/>
    <w:rsid w:val="001B242E"/>
    <w:rsid w:val="001B2623"/>
    <w:rsid w:val="001B768B"/>
    <w:rsid w:val="001C09BE"/>
    <w:rsid w:val="001C146F"/>
    <w:rsid w:val="001C2E1B"/>
    <w:rsid w:val="001C30BE"/>
    <w:rsid w:val="001C37A5"/>
    <w:rsid w:val="001C7FB2"/>
    <w:rsid w:val="001D07E7"/>
    <w:rsid w:val="001D1835"/>
    <w:rsid w:val="001D1BCF"/>
    <w:rsid w:val="001D4375"/>
    <w:rsid w:val="001D639A"/>
    <w:rsid w:val="001D782E"/>
    <w:rsid w:val="001E0468"/>
    <w:rsid w:val="001E12DA"/>
    <w:rsid w:val="001E24AA"/>
    <w:rsid w:val="001E2FD7"/>
    <w:rsid w:val="001E5963"/>
    <w:rsid w:val="001E6396"/>
    <w:rsid w:val="001E6C12"/>
    <w:rsid w:val="001E6FDC"/>
    <w:rsid w:val="001F1784"/>
    <w:rsid w:val="001F3A7C"/>
    <w:rsid w:val="001F59E0"/>
    <w:rsid w:val="001F66E1"/>
    <w:rsid w:val="0020093C"/>
    <w:rsid w:val="002009BE"/>
    <w:rsid w:val="002019A4"/>
    <w:rsid w:val="00202631"/>
    <w:rsid w:val="00203D7F"/>
    <w:rsid w:val="002040B8"/>
    <w:rsid w:val="0020522F"/>
    <w:rsid w:val="00205ACD"/>
    <w:rsid w:val="0020634B"/>
    <w:rsid w:val="00206D45"/>
    <w:rsid w:val="00207596"/>
    <w:rsid w:val="00207F4F"/>
    <w:rsid w:val="00210DFB"/>
    <w:rsid w:val="00212F76"/>
    <w:rsid w:val="002147FE"/>
    <w:rsid w:val="00220E4D"/>
    <w:rsid w:val="00224A09"/>
    <w:rsid w:val="00225735"/>
    <w:rsid w:val="00227605"/>
    <w:rsid w:val="0023114E"/>
    <w:rsid w:val="00231D6B"/>
    <w:rsid w:val="0023471F"/>
    <w:rsid w:val="0023584B"/>
    <w:rsid w:val="0023643A"/>
    <w:rsid w:val="00237C46"/>
    <w:rsid w:val="00237ECB"/>
    <w:rsid w:val="00246112"/>
    <w:rsid w:val="0025045D"/>
    <w:rsid w:val="00250E74"/>
    <w:rsid w:val="00252E88"/>
    <w:rsid w:val="00253484"/>
    <w:rsid w:val="00253888"/>
    <w:rsid w:val="00253B8E"/>
    <w:rsid w:val="00254003"/>
    <w:rsid w:val="002557E9"/>
    <w:rsid w:val="00256AB9"/>
    <w:rsid w:val="002579F5"/>
    <w:rsid w:val="00257E44"/>
    <w:rsid w:val="00257EA2"/>
    <w:rsid w:val="00261612"/>
    <w:rsid w:val="0026161A"/>
    <w:rsid w:val="0026410C"/>
    <w:rsid w:val="00264D16"/>
    <w:rsid w:val="0027023D"/>
    <w:rsid w:val="00270A1D"/>
    <w:rsid w:val="002714D3"/>
    <w:rsid w:val="00272C47"/>
    <w:rsid w:val="00274F58"/>
    <w:rsid w:val="002751E0"/>
    <w:rsid w:val="002753C2"/>
    <w:rsid w:val="00275512"/>
    <w:rsid w:val="002764B3"/>
    <w:rsid w:val="00276779"/>
    <w:rsid w:val="00276891"/>
    <w:rsid w:val="00280A91"/>
    <w:rsid w:val="00282F08"/>
    <w:rsid w:val="0028314F"/>
    <w:rsid w:val="0028414C"/>
    <w:rsid w:val="00284502"/>
    <w:rsid w:val="00284592"/>
    <w:rsid w:val="00284BFF"/>
    <w:rsid w:val="00286C85"/>
    <w:rsid w:val="00287A2B"/>
    <w:rsid w:val="00287D2C"/>
    <w:rsid w:val="00290CBB"/>
    <w:rsid w:val="0029174F"/>
    <w:rsid w:val="00291F98"/>
    <w:rsid w:val="00292708"/>
    <w:rsid w:val="002934CD"/>
    <w:rsid w:val="00296A79"/>
    <w:rsid w:val="002A0534"/>
    <w:rsid w:val="002A1F52"/>
    <w:rsid w:val="002A2FB1"/>
    <w:rsid w:val="002A4CB8"/>
    <w:rsid w:val="002A62A4"/>
    <w:rsid w:val="002A6ABF"/>
    <w:rsid w:val="002A7316"/>
    <w:rsid w:val="002B035B"/>
    <w:rsid w:val="002B17D8"/>
    <w:rsid w:val="002B1A2F"/>
    <w:rsid w:val="002B38CE"/>
    <w:rsid w:val="002B3C8C"/>
    <w:rsid w:val="002B53DF"/>
    <w:rsid w:val="002B559F"/>
    <w:rsid w:val="002B6591"/>
    <w:rsid w:val="002C24D6"/>
    <w:rsid w:val="002C36C1"/>
    <w:rsid w:val="002C6DD9"/>
    <w:rsid w:val="002C7E1A"/>
    <w:rsid w:val="002C7E33"/>
    <w:rsid w:val="002C7E77"/>
    <w:rsid w:val="002D0FDF"/>
    <w:rsid w:val="002D17BA"/>
    <w:rsid w:val="002D4720"/>
    <w:rsid w:val="002D6BE0"/>
    <w:rsid w:val="002E0295"/>
    <w:rsid w:val="002E12ED"/>
    <w:rsid w:val="002E18F1"/>
    <w:rsid w:val="002E324D"/>
    <w:rsid w:val="002E4C5A"/>
    <w:rsid w:val="002E61B0"/>
    <w:rsid w:val="002F2936"/>
    <w:rsid w:val="002F2DD1"/>
    <w:rsid w:val="002F3493"/>
    <w:rsid w:val="002F4D3E"/>
    <w:rsid w:val="002F55D5"/>
    <w:rsid w:val="002F6B7D"/>
    <w:rsid w:val="002F7DCE"/>
    <w:rsid w:val="003007E8"/>
    <w:rsid w:val="00300AA2"/>
    <w:rsid w:val="00300FBD"/>
    <w:rsid w:val="00301EA5"/>
    <w:rsid w:val="00302A66"/>
    <w:rsid w:val="00302AB3"/>
    <w:rsid w:val="0030376B"/>
    <w:rsid w:val="00305073"/>
    <w:rsid w:val="003051F2"/>
    <w:rsid w:val="003076CD"/>
    <w:rsid w:val="003079D2"/>
    <w:rsid w:val="00307B29"/>
    <w:rsid w:val="00310786"/>
    <w:rsid w:val="00310C37"/>
    <w:rsid w:val="00311556"/>
    <w:rsid w:val="0031342A"/>
    <w:rsid w:val="003164C2"/>
    <w:rsid w:val="0032010F"/>
    <w:rsid w:val="003207A3"/>
    <w:rsid w:val="00320C51"/>
    <w:rsid w:val="00324691"/>
    <w:rsid w:val="00325795"/>
    <w:rsid w:val="003261B3"/>
    <w:rsid w:val="003271F4"/>
    <w:rsid w:val="003279A3"/>
    <w:rsid w:val="00331DDD"/>
    <w:rsid w:val="003329EE"/>
    <w:rsid w:val="00332E80"/>
    <w:rsid w:val="003339E0"/>
    <w:rsid w:val="00334C03"/>
    <w:rsid w:val="00334E07"/>
    <w:rsid w:val="00334F7C"/>
    <w:rsid w:val="003364BA"/>
    <w:rsid w:val="00336D2A"/>
    <w:rsid w:val="00336F3E"/>
    <w:rsid w:val="00340733"/>
    <w:rsid w:val="00340A1A"/>
    <w:rsid w:val="00340E7A"/>
    <w:rsid w:val="00341C3E"/>
    <w:rsid w:val="003420FA"/>
    <w:rsid w:val="00342E26"/>
    <w:rsid w:val="003430A2"/>
    <w:rsid w:val="00344D91"/>
    <w:rsid w:val="003453F2"/>
    <w:rsid w:val="00346BB6"/>
    <w:rsid w:val="00355874"/>
    <w:rsid w:val="003637D3"/>
    <w:rsid w:val="00365EF3"/>
    <w:rsid w:val="00365F10"/>
    <w:rsid w:val="00366D52"/>
    <w:rsid w:val="00371512"/>
    <w:rsid w:val="00371959"/>
    <w:rsid w:val="003744C2"/>
    <w:rsid w:val="00380763"/>
    <w:rsid w:val="0038078E"/>
    <w:rsid w:val="0038170F"/>
    <w:rsid w:val="00382038"/>
    <w:rsid w:val="003828E1"/>
    <w:rsid w:val="003837A1"/>
    <w:rsid w:val="00383A87"/>
    <w:rsid w:val="00385107"/>
    <w:rsid w:val="00387317"/>
    <w:rsid w:val="00391BB1"/>
    <w:rsid w:val="0039293C"/>
    <w:rsid w:val="00392AF5"/>
    <w:rsid w:val="003933A8"/>
    <w:rsid w:val="00393644"/>
    <w:rsid w:val="00393B78"/>
    <w:rsid w:val="00396BAD"/>
    <w:rsid w:val="00397366"/>
    <w:rsid w:val="003974B6"/>
    <w:rsid w:val="003A0457"/>
    <w:rsid w:val="003A0756"/>
    <w:rsid w:val="003A2196"/>
    <w:rsid w:val="003A2ED9"/>
    <w:rsid w:val="003A309E"/>
    <w:rsid w:val="003A30C0"/>
    <w:rsid w:val="003A3A1E"/>
    <w:rsid w:val="003A3C43"/>
    <w:rsid w:val="003A52A0"/>
    <w:rsid w:val="003A5587"/>
    <w:rsid w:val="003A6577"/>
    <w:rsid w:val="003B5C22"/>
    <w:rsid w:val="003B7CE9"/>
    <w:rsid w:val="003C0B68"/>
    <w:rsid w:val="003C1A7E"/>
    <w:rsid w:val="003C4DE8"/>
    <w:rsid w:val="003C51B3"/>
    <w:rsid w:val="003C6117"/>
    <w:rsid w:val="003C6808"/>
    <w:rsid w:val="003C7515"/>
    <w:rsid w:val="003D1924"/>
    <w:rsid w:val="003D2B9D"/>
    <w:rsid w:val="003D2C04"/>
    <w:rsid w:val="003D6180"/>
    <w:rsid w:val="003D7A8B"/>
    <w:rsid w:val="003E0CDD"/>
    <w:rsid w:val="003E25F8"/>
    <w:rsid w:val="003E261E"/>
    <w:rsid w:val="003E5867"/>
    <w:rsid w:val="003E5E22"/>
    <w:rsid w:val="003E5E86"/>
    <w:rsid w:val="003E6847"/>
    <w:rsid w:val="003E69BC"/>
    <w:rsid w:val="003E7075"/>
    <w:rsid w:val="003E72AC"/>
    <w:rsid w:val="003E7706"/>
    <w:rsid w:val="003F0C0E"/>
    <w:rsid w:val="003F22DD"/>
    <w:rsid w:val="003F269D"/>
    <w:rsid w:val="003F5F9D"/>
    <w:rsid w:val="00400B0E"/>
    <w:rsid w:val="00401E66"/>
    <w:rsid w:val="0040213E"/>
    <w:rsid w:val="00402A09"/>
    <w:rsid w:val="004037D7"/>
    <w:rsid w:val="004045DA"/>
    <w:rsid w:val="004049E2"/>
    <w:rsid w:val="00405D25"/>
    <w:rsid w:val="00407786"/>
    <w:rsid w:val="0041086C"/>
    <w:rsid w:val="004112CB"/>
    <w:rsid w:val="00411D83"/>
    <w:rsid w:val="004132E1"/>
    <w:rsid w:val="004152DB"/>
    <w:rsid w:val="00416160"/>
    <w:rsid w:val="00421CE2"/>
    <w:rsid w:val="00424404"/>
    <w:rsid w:val="00425250"/>
    <w:rsid w:val="00425BD1"/>
    <w:rsid w:val="00425DE9"/>
    <w:rsid w:val="004271AE"/>
    <w:rsid w:val="00432537"/>
    <w:rsid w:val="00433004"/>
    <w:rsid w:val="00434249"/>
    <w:rsid w:val="00434FF0"/>
    <w:rsid w:val="00435D4D"/>
    <w:rsid w:val="0043651F"/>
    <w:rsid w:val="004374A4"/>
    <w:rsid w:val="00437524"/>
    <w:rsid w:val="004409C4"/>
    <w:rsid w:val="0044552E"/>
    <w:rsid w:val="00447732"/>
    <w:rsid w:val="004504CC"/>
    <w:rsid w:val="004522CC"/>
    <w:rsid w:val="004528B7"/>
    <w:rsid w:val="00452F57"/>
    <w:rsid w:val="0045317C"/>
    <w:rsid w:val="00453204"/>
    <w:rsid w:val="004533BE"/>
    <w:rsid w:val="004545B2"/>
    <w:rsid w:val="00455BAB"/>
    <w:rsid w:val="00456495"/>
    <w:rsid w:val="00456D40"/>
    <w:rsid w:val="004602C8"/>
    <w:rsid w:val="00461BD3"/>
    <w:rsid w:val="0046486D"/>
    <w:rsid w:val="00470333"/>
    <w:rsid w:val="00472467"/>
    <w:rsid w:val="00474EF4"/>
    <w:rsid w:val="00476064"/>
    <w:rsid w:val="004774DF"/>
    <w:rsid w:val="00477930"/>
    <w:rsid w:val="00480DC6"/>
    <w:rsid w:val="004821D6"/>
    <w:rsid w:val="004827DB"/>
    <w:rsid w:val="004837A8"/>
    <w:rsid w:val="00483C4D"/>
    <w:rsid w:val="00490B65"/>
    <w:rsid w:val="00491E9F"/>
    <w:rsid w:val="00493BE2"/>
    <w:rsid w:val="0049475F"/>
    <w:rsid w:val="00494979"/>
    <w:rsid w:val="004952A9"/>
    <w:rsid w:val="0049545F"/>
    <w:rsid w:val="004961A8"/>
    <w:rsid w:val="00496E2E"/>
    <w:rsid w:val="004979AA"/>
    <w:rsid w:val="00497E46"/>
    <w:rsid w:val="004A2791"/>
    <w:rsid w:val="004A2E3F"/>
    <w:rsid w:val="004A364A"/>
    <w:rsid w:val="004A5926"/>
    <w:rsid w:val="004A5D39"/>
    <w:rsid w:val="004A61E4"/>
    <w:rsid w:val="004A648B"/>
    <w:rsid w:val="004A6E0D"/>
    <w:rsid w:val="004B0F2F"/>
    <w:rsid w:val="004B2DD4"/>
    <w:rsid w:val="004B2EC8"/>
    <w:rsid w:val="004B3CEB"/>
    <w:rsid w:val="004B40AC"/>
    <w:rsid w:val="004B6EE0"/>
    <w:rsid w:val="004B75FD"/>
    <w:rsid w:val="004B7614"/>
    <w:rsid w:val="004C3670"/>
    <w:rsid w:val="004C4386"/>
    <w:rsid w:val="004C5C78"/>
    <w:rsid w:val="004C5E11"/>
    <w:rsid w:val="004D26AE"/>
    <w:rsid w:val="004D2A45"/>
    <w:rsid w:val="004D2D67"/>
    <w:rsid w:val="004D3318"/>
    <w:rsid w:val="004D3885"/>
    <w:rsid w:val="004D50EB"/>
    <w:rsid w:val="004D5B23"/>
    <w:rsid w:val="004D7035"/>
    <w:rsid w:val="004D7821"/>
    <w:rsid w:val="004E0708"/>
    <w:rsid w:val="004E2546"/>
    <w:rsid w:val="004E3524"/>
    <w:rsid w:val="004E39C6"/>
    <w:rsid w:val="004E3DC0"/>
    <w:rsid w:val="004E51F7"/>
    <w:rsid w:val="004E6BEF"/>
    <w:rsid w:val="004F2C3E"/>
    <w:rsid w:val="004F2E9B"/>
    <w:rsid w:val="004F4F4A"/>
    <w:rsid w:val="004F53B5"/>
    <w:rsid w:val="004F5CB8"/>
    <w:rsid w:val="004F732B"/>
    <w:rsid w:val="004F7997"/>
    <w:rsid w:val="00500962"/>
    <w:rsid w:val="00501590"/>
    <w:rsid w:val="00501CE4"/>
    <w:rsid w:val="0050295A"/>
    <w:rsid w:val="005051E9"/>
    <w:rsid w:val="00506AE9"/>
    <w:rsid w:val="00506D5E"/>
    <w:rsid w:val="0050717B"/>
    <w:rsid w:val="00510F8A"/>
    <w:rsid w:val="00511188"/>
    <w:rsid w:val="00512A42"/>
    <w:rsid w:val="00512EDD"/>
    <w:rsid w:val="005137FF"/>
    <w:rsid w:val="00513A67"/>
    <w:rsid w:val="00514192"/>
    <w:rsid w:val="005151B3"/>
    <w:rsid w:val="005174BB"/>
    <w:rsid w:val="0052111F"/>
    <w:rsid w:val="00521206"/>
    <w:rsid w:val="00521B7A"/>
    <w:rsid w:val="00523E7A"/>
    <w:rsid w:val="00527425"/>
    <w:rsid w:val="005309D6"/>
    <w:rsid w:val="00530A7F"/>
    <w:rsid w:val="00530B9A"/>
    <w:rsid w:val="0053396C"/>
    <w:rsid w:val="00533974"/>
    <w:rsid w:val="00536ED2"/>
    <w:rsid w:val="00540142"/>
    <w:rsid w:val="0054026A"/>
    <w:rsid w:val="00540EEF"/>
    <w:rsid w:val="00543FC9"/>
    <w:rsid w:val="00544290"/>
    <w:rsid w:val="00547134"/>
    <w:rsid w:val="00550FF1"/>
    <w:rsid w:val="00551618"/>
    <w:rsid w:val="005600DB"/>
    <w:rsid w:val="00562253"/>
    <w:rsid w:val="00562A5E"/>
    <w:rsid w:val="00563CFF"/>
    <w:rsid w:val="005664EC"/>
    <w:rsid w:val="00566EBA"/>
    <w:rsid w:val="005718D4"/>
    <w:rsid w:val="005726BD"/>
    <w:rsid w:val="0057391C"/>
    <w:rsid w:val="00575619"/>
    <w:rsid w:val="00575C87"/>
    <w:rsid w:val="00576061"/>
    <w:rsid w:val="0057726A"/>
    <w:rsid w:val="00577BA7"/>
    <w:rsid w:val="005802D7"/>
    <w:rsid w:val="005804D3"/>
    <w:rsid w:val="0058201A"/>
    <w:rsid w:val="005831CB"/>
    <w:rsid w:val="0058343A"/>
    <w:rsid w:val="005835D9"/>
    <w:rsid w:val="005846D2"/>
    <w:rsid w:val="005916C1"/>
    <w:rsid w:val="005925BE"/>
    <w:rsid w:val="005925FD"/>
    <w:rsid w:val="005934BE"/>
    <w:rsid w:val="00597299"/>
    <w:rsid w:val="005977F1"/>
    <w:rsid w:val="00597B67"/>
    <w:rsid w:val="00597F6A"/>
    <w:rsid w:val="005A0C52"/>
    <w:rsid w:val="005A4D29"/>
    <w:rsid w:val="005A64BF"/>
    <w:rsid w:val="005A7051"/>
    <w:rsid w:val="005A798B"/>
    <w:rsid w:val="005A7C19"/>
    <w:rsid w:val="005B0DFA"/>
    <w:rsid w:val="005B409F"/>
    <w:rsid w:val="005B45DC"/>
    <w:rsid w:val="005B4706"/>
    <w:rsid w:val="005B510A"/>
    <w:rsid w:val="005B6D80"/>
    <w:rsid w:val="005B750C"/>
    <w:rsid w:val="005C004D"/>
    <w:rsid w:val="005C1776"/>
    <w:rsid w:val="005C2804"/>
    <w:rsid w:val="005C2F5B"/>
    <w:rsid w:val="005C7322"/>
    <w:rsid w:val="005D06C6"/>
    <w:rsid w:val="005D1203"/>
    <w:rsid w:val="005D1441"/>
    <w:rsid w:val="005D1CCA"/>
    <w:rsid w:val="005D24F1"/>
    <w:rsid w:val="005D3005"/>
    <w:rsid w:val="005D31AE"/>
    <w:rsid w:val="005D4A93"/>
    <w:rsid w:val="005D72BC"/>
    <w:rsid w:val="005D736F"/>
    <w:rsid w:val="005D7EBA"/>
    <w:rsid w:val="005E2F1A"/>
    <w:rsid w:val="005E423C"/>
    <w:rsid w:val="005E597A"/>
    <w:rsid w:val="005F0708"/>
    <w:rsid w:val="005F07DD"/>
    <w:rsid w:val="005F2F63"/>
    <w:rsid w:val="005F3FBC"/>
    <w:rsid w:val="005F4313"/>
    <w:rsid w:val="005F580E"/>
    <w:rsid w:val="005F59D0"/>
    <w:rsid w:val="005F6729"/>
    <w:rsid w:val="005F74D0"/>
    <w:rsid w:val="005F7900"/>
    <w:rsid w:val="005F7F49"/>
    <w:rsid w:val="00600225"/>
    <w:rsid w:val="00600BA3"/>
    <w:rsid w:val="00603120"/>
    <w:rsid w:val="0060362F"/>
    <w:rsid w:val="00606C49"/>
    <w:rsid w:val="00607815"/>
    <w:rsid w:val="00607C21"/>
    <w:rsid w:val="00610261"/>
    <w:rsid w:val="0061085D"/>
    <w:rsid w:val="00610CF6"/>
    <w:rsid w:val="0061284B"/>
    <w:rsid w:val="00612973"/>
    <w:rsid w:val="006139FA"/>
    <w:rsid w:val="00613FCC"/>
    <w:rsid w:val="006146E5"/>
    <w:rsid w:val="006149F0"/>
    <w:rsid w:val="00614AD2"/>
    <w:rsid w:val="00615E19"/>
    <w:rsid w:val="00615E35"/>
    <w:rsid w:val="00616721"/>
    <w:rsid w:val="00620C90"/>
    <w:rsid w:val="00623063"/>
    <w:rsid w:val="00623AB9"/>
    <w:rsid w:val="006246D7"/>
    <w:rsid w:val="00624AA2"/>
    <w:rsid w:val="00626660"/>
    <w:rsid w:val="00627972"/>
    <w:rsid w:val="00627EAF"/>
    <w:rsid w:val="00630DC2"/>
    <w:rsid w:val="0063185A"/>
    <w:rsid w:val="00635022"/>
    <w:rsid w:val="00635219"/>
    <w:rsid w:val="00636075"/>
    <w:rsid w:val="006363EF"/>
    <w:rsid w:val="00636AA2"/>
    <w:rsid w:val="006375C9"/>
    <w:rsid w:val="00637FED"/>
    <w:rsid w:val="00640866"/>
    <w:rsid w:val="00643D3D"/>
    <w:rsid w:val="00645C01"/>
    <w:rsid w:val="0064677A"/>
    <w:rsid w:val="0064787B"/>
    <w:rsid w:val="00647F3F"/>
    <w:rsid w:val="006509CD"/>
    <w:rsid w:val="00650F81"/>
    <w:rsid w:val="006514AF"/>
    <w:rsid w:val="00653492"/>
    <w:rsid w:val="00653D21"/>
    <w:rsid w:val="00656AD4"/>
    <w:rsid w:val="00661425"/>
    <w:rsid w:val="00661CE5"/>
    <w:rsid w:val="00667928"/>
    <w:rsid w:val="006712C8"/>
    <w:rsid w:val="006723BD"/>
    <w:rsid w:val="006733A1"/>
    <w:rsid w:val="0067381A"/>
    <w:rsid w:val="00673DF7"/>
    <w:rsid w:val="006745D3"/>
    <w:rsid w:val="00675819"/>
    <w:rsid w:val="00677EEC"/>
    <w:rsid w:val="00681470"/>
    <w:rsid w:val="006820CD"/>
    <w:rsid w:val="0068256D"/>
    <w:rsid w:val="00683A56"/>
    <w:rsid w:val="00683D50"/>
    <w:rsid w:val="006872D5"/>
    <w:rsid w:val="00687DC7"/>
    <w:rsid w:val="006916F9"/>
    <w:rsid w:val="00691B26"/>
    <w:rsid w:val="00691BD3"/>
    <w:rsid w:val="00692304"/>
    <w:rsid w:val="00693AEF"/>
    <w:rsid w:val="00693C81"/>
    <w:rsid w:val="006952DC"/>
    <w:rsid w:val="00697822"/>
    <w:rsid w:val="006A0E5A"/>
    <w:rsid w:val="006A116A"/>
    <w:rsid w:val="006A3796"/>
    <w:rsid w:val="006A3CA7"/>
    <w:rsid w:val="006A52D4"/>
    <w:rsid w:val="006A5AEA"/>
    <w:rsid w:val="006B0926"/>
    <w:rsid w:val="006B111D"/>
    <w:rsid w:val="006B1613"/>
    <w:rsid w:val="006B595B"/>
    <w:rsid w:val="006B745B"/>
    <w:rsid w:val="006B7614"/>
    <w:rsid w:val="006B7B2D"/>
    <w:rsid w:val="006B7CCE"/>
    <w:rsid w:val="006C011A"/>
    <w:rsid w:val="006C17D9"/>
    <w:rsid w:val="006C2357"/>
    <w:rsid w:val="006C2493"/>
    <w:rsid w:val="006C49F2"/>
    <w:rsid w:val="006C4DE2"/>
    <w:rsid w:val="006C52E0"/>
    <w:rsid w:val="006C7E7D"/>
    <w:rsid w:val="006C7ED0"/>
    <w:rsid w:val="006D18D9"/>
    <w:rsid w:val="006D291F"/>
    <w:rsid w:val="006D7A04"/>
    <w:rsid w:val="006D7F16"/>
    <w:rsid w:val="006E33B3"/>
    <w:rsid w:val="006E7083"/>
    <w:rsid w:val="006F5017"/>
    <w:rsid w:val="006F59C8"/>
    <w:rsid w:val="006F6283"/>
    <w:rsid w:val="006F722F"/>
    <w:rsid w:val="006F7BF3"/>
    <w:rsid w:val="006F7CA9"/>
    <w:rsid w:val="007000A9"/>
    <w:rsid w:val="007009E0"/>
    <w:rsid w:val="00701390"/>
    <w:rsid w:val="00702F4F"/>
    <w:rsid w:val="007031D4"/>
    <w:rsid w:val="0070389C"/>
    <w:rsid w:val="007045C5"/>
    <w:rsid w:val="00704B66"/>
    <w:rsid w:val="00704C29"/>
    <w:rsid w:val="00704F9C"/>
    <w:rsid w:val="0070748F"/>
    <w:rsid w:val="007114E9"/>
    <w:rsid w:val="0071286D"/>
    <w:rsid w:val="00712908"/>
    <w:rsid w:val="00716221"/>
    <w:rsid w:val="00716B34"/>
    <w:rsid w:val="007211FA"/>
    <w:rsid w:val="00721A63"/>
    <w:rsid w:val="00721FE6"/>
    <w:rsid w:val="0072264D"/>
    <w:rsid w:val="00722C50"/>
    <w:rsid w:val="00724CDE"/>
    <w:rsid w:val="00727071"/>
    <w:rsid w:val="00727516"/>
    <w:rsid w:val="00731796"/>
    <w:rsid w:val="00731BBA"/>
    <w:rsid w:val="00731CBC"/>
    <w:rsid w:val="00732A29"/>
    <w:rsid w:val="00733A33"/>
    <w:rsid w:val="0073489C"/>
    <w:rsid w:val="00735820"/>
    <w:rsid w:val="007364B6"/>
    <w:rsid w:val="007379A7"/>
    <w:rsid w:val="0074037A"/>
    <w:rsid w:val="0074274A"/>
    <w:rsid w:val="00742B9E"/>
    <w:rsid w:val="007433F9"/>
    <w:rsid w:val="00743902"/>
    <w:rsid w:val="00750201"/>
    <w:rsid w:val="0075068C"/>
    <w:rsid w:val="00750738"/>
    <w:rsid w:val="007535D9"/>
    <w:rsid w:val="0075360B"/>
    <w:rsid w:val="00753784"/>
    <w:rsid w:val="00754587"/>
    <w:rsid w:val="00757540"/>
    <w:rsid w:val="0075782D"/>
    <w:rsid w:val="007607FA"/>
    <w:rsid w:val="007612BF"/>
    <w:rsid w:val="00761B3E"/>
    <w:rsid w:val="00762584"/>
    <w:rsid w:val="00763021"/>
    <w:rsid w:val="00764275"/>
    <w:rsid w:val="00764DBB"/>
    <w:rsid w:val="00766649"/>
    <w:rsid w:val="0076781B"/>
    <w:rsid w:val="00770A19"/>
    <w:rsid w:val="0077330A"/>
    <w:rsid w:val="0077527C"/>
    <w:rsid w:val="0077546C"/>
    <w:rsid w:val="007803BC"/>
    <w:rsid w:val="007812FB"/>
    <w:rsid w:val="007837F1"/>
    <w:rsid w:val="00785C72"/>
    <w:rsid w:val="007871C6"/>
    <w:rsid w:val="007921AF"/>
    <w:rsid w:val="007929C4"/>
    <w:rsid w:val="00792D31"/>
    <w:rsid w:val="00793B43"/>
    <w:rsid w:val="00794C69"/>
    <w:rsid w:val="007972F0"/>
    <w:rsid w:val="007A05CA"/>
    <w:rsid w:val="007A21F8"/>
    <w:rsid w:val="007A4AF9"/>
    <w:rsid w:val="007A4B28"/>
    <w:rsid w:val="007A51C5"/>
    <w:rsid w:val="007A7F05"/>
    <w:rsid w:val="007B3433"/>
    <w:rsid w:val="007B355A"/>
    <w:rsid w:val="007B391C"/>
    <w:rsid w:val="007B5D41"/>
    <w:rsid w:val="007B5F21"/>
    <w:rsid w:val="007B68E3"/>
    <w:rsid w:val="007C07DC"/>
    <w:rsid w:val="007C0EFC"/>
    <w:rsid w:val="007C2DDA"/>
    <w:rsid w:val="007C4D6A"/>
    <w:rsid w:val="007C5FD8"/>
    <w:rsid w:val="007C6B4B"/>
    <w:rsid w:val="007C6E2A"/>
    <w:rsid w:val="007D08B9"/>
    <w:rsid w:val="007D0FE8"/>
    <w:rsid w:val="007D10ED"/>
    <w:rsid w:val="007D192F"/>
    <w:rsid w:val="007D3C12"/>
    <w:rsid w:val="007D4D50"/>
    <w:rsid w:val="007D5105"/>
    <w:rsid w:val="007D656E"/>
    <w:rsid w:val="007D703A"/>
    <w:rsid w:val="007E41CD"/>
    <w:rsid w:val="007E5526"/>
    <w:rsid w:val="007E7752"/>
    <w:rsid w:val="007F079E"/>
    <w:rsid w:val="007F36D4"/>
    <w:rsid w:val="007F69FC"/>
    <w:rsid w:val="00801C5B"/>
    <w:rsid w:val="0080224C"/>
    <w:rsid w:val="008029B8"/>
    <w:rsid w:val="00802BF8"/>
    <w:rsid w:val="0080418A"/>
    <w:rsid w:val="00804D6A"/>
    <w:rsid w:val="008053A1"/>
    <w:rsid w:val="00806962"/>
    <w:rsid w:val="00806AA9"/>
    <w:rsid w:val="00810C51"/>
    <w:rsid w:val="00811F3D"/>
    <w:rsid w:val="00815A71"/>
    <w:rsid w:val="0081783F"/>
    <w:rsid w:val="00821237"/>
    <w:rsid w:val="008223A0"/>
    <w:rsid w:val="00823FE0"/>
    <w:rsid w:val="00826C7E"/>
    <w:rsid w:val="00827287"/>
    <w:rsid w:val="0082734A"/>
    <w:rsid w:val="00830044"/>
    <w:rsid w:val="00831BAC"/>
    <w:rsid w:val="008327DA"/>
    <w:rsid w:val="00834474"/>
    <w:rsid w:val="00834971"/>
    <w:rsid w:val="00834B8C"/>
    <w:rsid w:val="008363F6"/>
    <w:rsid w:val="008372AE"/>
    <w:rsid w:val="008401B4"/>
    <w:rsid w:val="0084169F"/>
    <w:rsid w:val="00842B38"/>
    <w:rsid w:val="00843315"/>
    <w:rsid w:val="00844815"/>
    <w:rsid w:val="00846883"/>
    <w:rsid w:val="00846F5B"/>
    <w:rsid w:val="00850B69"/>
    <w:rsid w:val="00851CC6"/>
    <w:rsid w:val="008521E7"/>
    <w:rsid w:val="00853DE6"/>
    <w:rsid w:val="0085507C"/>
    <w:rsid w:val="008565C7"/>
    <w:rsid w:val="0085690E"/>
    <w:rsid w:val="0085732D"/>
    <w:rsid w:val="00860D5A"/>
    <w:rsid w:val="008611CF"/>
    <w:rsid w:val="00863EF7"/>
    <w:rsid w:val="00864012"/>
    <w:rsid w:val="00867AE6"/>
    <w:rsid w:val="008711F8"/>
    <w:rsid w:val="00871467"/>
    <w:rsid w:val="00871857"/>
    <w:rsid w:val="00871E52"/>
    <w:rsid w:val="0087338B"/>
    <w:rsid w:val="0087374B"/>
    <w:rsid w:val="00876A4C"/>
    <w:rsid w:val="0088122E"/>
    <w:rsid w:val="0088132E"/>
    <w:rsid w:val="00881ADA"/>
    <w:rsid w:val="00882B98"/>
    <w:rsid w:val="0088753C"/>
    <w:rsid w:val="00887979"/>
    <w:rsid w:val="008901FC"/>
    <w:rsid w:val="008935F1"/>
    <w:rsid w:val="00893E63"/>
    <w:rsid w:val="00895151"/>
    <w:rsid w:val="008956BB"/>
    <w:rsid w:val="00896044"/>
    <w:rsid w:val="008A133C"/>
    <w:rsid w:val="008A193B"/>
    <w:rsid w:val="008A459A"/>
    <w:rsid w:val="008B1A85"/>
    <w:rsid w:val="008B2190"/>
    <w:rsid w:val="008B36FB"/>
    <w:rsid w:val="008B38C6"/>
    <w:rsid w:val="008B4460"/>
    <w:rsid w:val="008B50B3"/>
    <w:rsid w:val="008B6014"/>
    <w:rsid w:val="008C0E72"/>
    <w:rsid w:val="008C3478"/>
    <w:rsid w:val="008C386D"/>
    <w:rsid w:val="008C3971"/>
    <w:rsid w:val="008C6089"/>
    <w:rsid w:val="008C6830"/>
    <w:rsid w:val="008C796E"/>
    <w:rsid w:val="008D04A6"/>
    <w:rsid w:val="008D0A33"/>
    <w:rsid w:val="008D174B"/>
    <w:rsid w:val="008D3D41"/>
    <w:rsid w:val="008D3DCC"/>
    <w:rsid w:val="008D4A54"/>
    <w:rsid w:val="008D5B13"/>
    <w:rsid w:val="008E233B"/>
    <w:rsid w:val="008E2907"/>
    <w:rsid w:val="008E7CBB"/>
    <w:rsid w:val="008F0221"/>
    <w:rsid w:val="008F1990"/>
    <w:rsid w:val="008F1BD8"/>
    <w:rsid w:val="008F2A3D"/>
    <w:rsid w:val="008F5C78"/>
    <w:rsid w:val="008F6190"/>
    <w:rsid w:val="009014B1"/>
    <w:rsid w:val="009024B6"/>
    <w:rsid w:val="00902DFE"/>
    <w:rsid w:val="00903728"/>
    <w:rsid w:val="0090447D"/>
    <w:rsid w:val="00907D19"/>
    <w:rsid w:val="00910646"/>
    <w:rsid w:val="00911383"/>
    <w:rsid w:val="009140E0"/>
    <w:rsid w:val="00915FBA"/>
    <w:rsid w:val="0091669B"/>
    <w:rsid w:val="00921041"/>
    <w:rsid w:val="00921260"/>
    <w:rsid w:val="009236BD"/>
    <w:rsid w:val="0092495C"/>
    <w:rsid w:val="00927B7F"/>
    <w:rsid w:val="00927DF1"/>
    <w:rsid w:val="009312B7"/>
    <w:rsid w:val="009318AF"/>
    <w:rsid w:val="00932892"/>
    <w:rsid w:val="00937AF6"/>
    <w:rsid w:val="009404B3"/>
    <w:rsid w:val="009418F8"/>
    <w:rsid w:val="009421B7"/>
    <w:rsid w:val="00943275"/>
    <w:rsid w:val="00943414"/>
    <w:rsid w:val="00943468"/>
    <w:rsid w:val="00944020"/>
    <w:rsid w:val="00945E0A"/>
    <w:rsid w:val="00951389"/>
    <w:rsid w:val="00951569"/>
    <w:rsid w:val="009519BE"/>
    <w:rsid w:val="009538B0"/>
    <w:rsid w:val="009579CA"/>
    <w:rsid w:val="00960CFD"/>
    <w:rsid w:val="009616D8"/>
    <w:rsid w:val="00961ED1"/>
    <w:rsid w:val="009622CD"/>
    <w:rsid w:val="009626E7"/>
    <w:rsid w:val="00964245"/>
    <w:rsid w:val="00970B68"/>
    <w:rsid w:val="00970F63"/>
    <w:rsid w:val="00972111"/>
    <w:rsid w:val="00973F89"/>
    <w:rsid w:val="0097523F"/>
    <w:rsid w:val="0097543D"/>
    <w:rsid w:val="009755F4"/>
    <w:rsid w:val="00980F48"/>
    <w:rsid w:val="009823A5"/>
    <w:rsid w:val="00983346"/>
    <w:rsid w:val="0098360E"/>
    <w:rsid w:val="00985955"/>
    <w:rsid w:val="00985B04"/>
    <w:rsid w:val="00987257"/>
    <w:rsid w:val="009903DF"/>
    <w:rsid w:val="0099153E"/>
    <w:rsid w:val="00991A8F"/>
    <w:rsid w:val="009938C7"/>
    <w:rsid w:val="00994533"/>
    <w:rsid w:val="009946DB"/>
    <w:rsid w:val="00994EED"/>
    <w:rsid w:val="009950C9"/>
    <w:rsid w:val="00995747"/>
    <w:rsid w:val="009A023B"/>
    <w:rsid w:val="009A0690"/>
    <w:rsid w:val="009A0801"/>
    <w:rsid w:val="009A0F08"/>
    <w:rsid w:val="009A1368"/>
    <w:rsid w:val="009A1B27"/>
    <w:rsid w:val="009A32BD"/>
    <w:rsid w:val="009A3E53"/>
    <w:rsid w:val="009A684C"/>
    <w:rsid w:val="009A7451"/>
    <w:rsid w:val="009A7A2A"/>
    <w:rsid w:val="009A7E55"/>
    <w:rsid w:val="009B1160"/>
    <w:rsid w:val="009B259A"/>
    <w:rsid w:val="009B29E8"/>
    <w:rsid w:val="009B2B21"/>
    <w:rsid w:val="009B38E3"/>
    <w:rsid w:val="009B45E4"/>
    <w:rsid w:val="009B5465"/>
    <w:rsid w:val="009B5A41"/>
    <w:rsid w:val="009B6096"/>
    <w:rsid w:val="009B69FB"/>
    <w:rsid w:val="009B6D1D"/>
    <w:rsid w:val="009C17ED"/>
    <w:rsid w:val="009C272F"/>
    <w:rsid w:val="009C2A5D"/>
    <w:rsid w:val="009C35D6"/>
    <w:rsid w:val="009C457E"/>
    <w:rsid w:val="009C480F"/>
    <w:rsid w:val="009C4A5D"/>
    <w:rsid w:val="009C4AFD"/>
    <w:rsid w:val="009D1602"/>
    <w:rsid w:val="009D3E17"/>
    <w:rsid w:val="009D4E8D"/>
    <w:rsid w:val="009D60F5"/>
    <w:rsid w:val="009D64F0"/>
    <w:rsid w:val="009D6E0E"/>
    <w:rsid w:val="009D6E39"/>
    <w:rsid w:val="009E03DA"/>
    <w:rsid w:val="009E0A66"/>
    <w:rsid w:val="009E3018"/>
    <w:rsid w:val="009E3668"/>
    <w:rsid w:val="009E3C4C"/>
    <w:rsid w:val="009E4439"/>
    <w:rsid w:val="009E5B72"/>
    <w:rsid w:val="009E7642"/>
    <w:rsid w:val="009F0DD5"/>
    <w:rsid w:val="009F0FEC"/>
    <w:rsid w:val="009F157F"/>
    <w:rsid w:val="009F5AB1"/>
    <w:rsid w:val="009F7A3E"/>
    <w:rsid w:val="00A00390"/>
    <w:rsid w:val="00A0096C"/>
    <w:rsid w:val="00A01C2D"/>
    <w:rsid w:val="00A05F19"/>
    <w:rsid w:val="00A0695F"/>
    <w:rsid w:val="00A06E3C"/>
    <w:rsid w:val="00A06EA1"/>
    <w:rsid w:val="00A07620"/>
    <w:rsid w:val="00A106A7"/>
    <w:rsid w:val="00A114E3"/>
    <w:rsid w:val="00A12FA9"/>
    <w:rsid w:val="00A134BB"/>
    <w:rsid w:val="00A1375B"/>
    <w:rsid w:val="00A17636"/>
    <w:rsid w:val="00A206E6"/>
    <w:rsid w:val="00A20FFC"/>
    <w:rsid w:val="00A22980"/>
    <w:rsid w:val="00A2339D"/>
    <w:rsid w:val="00A23AA8"/>
    <w:rsid w:val="00A30658"/>
    <w:rsid w:val="00A31A7F"/>
    <w:rsid w:val="00A324F9"/>
    <w:rsid w:val="00A33503"/>
    <w:rsid w:val="00A34CF6"/>
    <w:rsid w:val="00A34D75"/>
    <w:rsid w:val="00A34D88"/>
    <w:rsid w:val="00A352D0"/>
    <w:rsid w:val="00A355B0"/>
    <w:rsid w:val="00A35FE2"/>
    <w:rsid w:val="00A3609E"/>
    <w:rsid w:val="00A36B28"/>
    <w:rsid w:val="00A371EC"/>
    <w:rsid w:val="00A37F45"/>
    <w:rsid w:val="00A41479"/>
    <w:rsid w:val="00A44AAA"/>
    <w:rsid w:val="00A4562D"/>
    <w:rsid w:val="00A46387"/>
    <w:rsid w:val="00A46DD2"/>
    <w:rsid w:val="00A46F7B"/>
    <w:rsid w:val="00A46FE6"/>
    <w:rsid w:val="00A520CE"/>
    <w:rsid w:val="00A52493"/>
    <w:rsid w:val="00A53413"/>
    <w:rsid w:val="00A54B07"/>
    <w:rsid w:val="00A556DD"/>
    <w:rsid w:val="00A55C6E"/>
    <w:rsid w:val="00A5668F"/>
    <w:rsid w:val="00A576CF"/>
    <w:rsid w:val="00A60D98"/>
    <w:rsid w:val="00A62D53"/>
    <w:rsid w:val="00A6399A"/>
    <w:rsid w:val="00A6474B"/>
    <w:rsid w:val="00A66C68"/>
    <w:rsid w:val="00A702B3"/>
    <w:rsid w:val="00A7317A"/>
    <w:rsid w:val="00A73228"/>
    <w:rsid w:val="00A74FEF"/>
    <w:rsid w:val="00A75C72"/>
    <w:rsid w:val="00A75FB6"/>
    <w:rsid w:val="00A76AC3"/>
    <w:rsid w:val="00A76B68"/>
    <w:rsid w:val="00A801D0"/>
    <w:rsid w:val="00A820AB"/>
    <w:rsid w:val="00A82F28"/>
    <w:rsid w:val="00A86614"/>
    <w:rsid w:val="00A867D9"/>
    <w:rsid w:val="00A8750E"/>
    <w:rsid w:val="00A87DE8"/>
    <w:rsid w:val="00A904F1"/>
    <w:rsid w:val="00A9141D"/>
    <w:rsid w:val="00A916B9"/>
    <w:rsid w:val="00A917D1"/>
    <w:rsid w:val="00A923E3"/>
    <w:rsid w:val="00A95F5E"/>
    <w:rsid w:val="00AA0680"/>
    <w:rsid w:val="00AA1ACA"/>
    <w:rsid w:val="00AA1DCA"/>
    <w:rsid w:val="00AA25FA"/>
    <w:rsid w:val="00AA27D8"/>
    <w:rsid w:val="00AA2837"/>
    <w:rsid w:val="00AA47E5"/>
    <w:rsid w:val="00AA6373"/>
    <w:rsid w:val="00AA7ADA"/>
    <w:rsid w:val="00AB0F4B"/>
    <w:rsid w:val="00AB1B3D"/>
    <w:rsid w:val="00AB1F8D"/>
    <w:rsid w:val="00AB2192"/>
    <w:rsid w:val="00AB369B"/>
    <w:rsid w:val="00AB3800"/>
    <w:rsid w:val="00AB3DA0"/>
    <w:rsid w:val="00AB3F06"/>
    <w:rsid w:val="00AB5513"/>
    <w:rsid w:val="00AB6D9A"/>
    <w:rsid w:val="00AB7026"/>
    <w:rsid w:val="00AC2005"/>
    <w:rsid w:val="00AC2231"/>
    <w:rsid w:val="00AC264F"/>
    <w:rsid w:val="00AC3362"/>
    <w:rsid w:val="00AC3457"/>
    <w:rsid w:val="00AC4044"/>
    <w:rsid w:val="00AC495B"/>
    <w:rsid w:val="00AC5442"/>
    <w:rsid w:val="00AC72FC"/>
    <w:rsid w:val="00AC735E"/>
    <w:rsid w:val="00AD167E"/>
    <w:rsid w:val="00AD3FD2"/>
    <w:rsid w:val="00AD48B7"/>
    <w:rsid w:val="00AD6D5C"/>
    <w:rsid w:val="00AD6D92"/>
    <w:rsid w:val="00AE0B1B"/>
    <w:rsid w:val="00AE120F"/>
    <w:rsid w:val="00AE1C6B"/>
    <w:rsid w:val="00AE2C9D"/>
    <w:rsid w:val="00AE2FF3"/>
    <w:rsid w:val="00AE37A4"/>
    <w:rsid w:val="00AE60D9"/>
    <w:rsid w:val="00AE628F"/>
    <w:rsid w:val="00AF2937"/>
    <w:rsid w:val="00AF4055"/>
    <w:rsid w:val="00AF4398"/>
    <w:rsid w:val="00AF43E9"/>
    <w:rsid w:val="00AF466D"/>
    <w:rsid w:val="00AF46EA"/>
    <w:rsid w:val="00AF6623"/>
    <w:rsid w:val="00AF6999"/>
    <w:rsid w:val="00AF7AE1"/>
    <w:rsid w:val="00B013D8"/>
    <w:rsid w:val="00B014F2"/>
    <w:rsid w:val="00B036FD"/>
    <w:rsid w:val="00B04247"/>
    <w:rsid w:val="00B0432A"/>
    <w:rsid w:val="00B05552"/>
    <w:rsid w:val="00B062EC"/>
    <w:rsid w:val="00B0646F"/>
    <w:rsid w:val="00B0792E"/>
    <w:rsid w:val="00B1112E"/>
    <w:rsid w:val="00B11BF9"/>
    <w:rsid w:val="00B11F92"/>
    <w:rsid w:val="00B140BD"/>
    <w:rsid w:val="00B15286"/>
    <w:rsid w:val="00B17A77"/>
    <w:rsid w:val="00B21EA8"/>
    <w:rsid w:val="00B226DC"/>
    <w:rsid w:val="00B2277C"/>
    <w:rsid w:val="00B234B5"/>
    <w:rsid w:val="00B2477E"/>
    <w:rsid w:val="00B24FFA"/>
    <w:rsid w:val="00B26D5A"/>
    <w:rsid w:val="00B3108E"/>
    <w:rsid w:val="00B350B2"/>
    <w:rsid w:val="00B3626D"/>
    <w:rsid w:val="00B43462"/>
    <w:rsid w:val="00B43B5C"/>
    <w:rsid w:val="00B50F93"/>
    <w:rsid w:val="00B51B8A"/>
    <w:rsid w:val="00B51EAB"/>
    <w:rsid w:val="00B53AB6"/>
    <w:rsid w:val="00B55BB0"/>
    <w:rsid w:val="00B614A8"/>
    <w:rsid w:val="00B63373"/>
    <w:rsid w:val="00B65251"/>
    <w:rsid w:val="00B65760"/>
    <w:rsid w:val="00B65936"/>
    <w:rsid w:val="00B65D46"/>
    <w:rsid w:val="00B6637D"/>
    <w:rsid w:val="00B71622"/>
    <w:rsid w:val="00B731FE"/>
    <w:rsid w:val="00B7488D"/>
    <w:rsid w:val="00B77894"/>
    <w:rsid w:val="00B816F9"/>
    <w:rsid w:val="00B8233F"/>
    <w:rsid w:val="00B853D7"/>
    <w:rsid w:val="00B85487"/>
    <w:rsid w:val="00B85B2C"/>
    <w:rsid w:val="00B90548"/>
    <w:rsid w:val="00B92591"/>
    <w:rsid w:val="00B929DD"/>
    <w:rsid w:val="00B94750"/>
    <w:rsid w:val="00B9541A"/>
    <w:rsid w:val="00B9568D"/>
    <w:rsid w:val="00B95C40"/>
    <w:rsid w:val="00B95ED8"/>
    <w:rsid w:val="00BA04C8"/>
    <w:rsid w:val="00BA06BA"/>
    <w:rsid w:val="00BA163D"/>
    <w:rsid w:val="00BA1F7E"/>
    <w:rsid w:val="00BA327A"/>
    <w:rsid w:val="00BA4A33"/>
    <w:rsid w:val="00BA5199"/>
    <w:rsid w:val="00BB074A"/>
    <w:rsid w:val="00BB2CA5"/>
    <w:rsid w:val="00BB4C0B"/>
    <w:rsid w:val="00BB4D1A"/>
    <w:rsid w:val="00BB79B9"/>
    <w:rsid w:val="00BC0850"/>
    <w:rsid w:val="00BC2481"/>
    <w:rsid w:val="00BC288B"/>
    <w:rsid w:val="00BC3212"/>
    <w:rsid w:val="00BC4C8D"/>
    <w:rsid w:val="00BC5DF3"/>
    <w:rsid w:val="00BC5F04"/>
    <w:rsid w:val="00BC7406"/>
    <w:rsid w:val="00BC76CE"/>
    <w:rsid w:val="00BD0B1E"/>
    <w:rsid w:val="00BD1536"/>
    <w:rsid w:val="00BD4552"/>
    <w:rsid w:val="00BE2EB3"/>
    <w:rsid w:val="00BE3589"/>
    <w:rsid w:val="00BE3675"/>
    <w:rsid w:val="00BE391D"/>
    <w:rsid w:val="00BE5712"/>
    <w:rsid w:val="00BE59B1"/>
    <w:rsid w:val="00BE5DAA"/>
    <w:rsid w:val="00BF08DB"/>
    <w:rsid w:val="00BF16B2"/>
    <w:rsid w:val="00BF2E43"/>
    <w:rsid w:val="00BF2F11"/>
    <w:rsid w:val="00BF34C3"/>
    <w:rsid w:val="00BF5CFB"/>
    <w:rsid w:val="00BF5F56"/>
    <w:rsid w:val="00BF6F7A"/>
    <w:rsid w:val="00BF7385"/>
    <w:rsid w:val="00C00ACB"/>
    <w:rsid w:val="00C00E46"/>
    <w:rsid w:val="00C0128C"/>
    <w:rsid w:val="00C021CC"/>
    <w:rsid w:val="00C104E7"/>
    <w:rsid w:val="00C12401"/>
    <w:rsid w:val="00C12932"/>
    <w:rsid w:val="00C12C04"/>
    <w:rsid w:val="00C13E81"/>
    <w:rsid w:val="00C142BD"/>
    <w:rsid w:val="00C15BA4"/>
    <w:rsid w:val="00C165D5"/>
    <w:rsid w:val="00C17670"/>
    <w:rsid w:val="00C2074A"/>
    <w:rsid w:val="00C2089D"/>
    <w:rsid w:val="00C25865"/>
    <w:rsid w:val="00C26581"/>
    <w:rsid w:val="00C27B94"/>
    <w:rsid w:val="00C3082B"/>
    <w:rsid w:val="00C30A34"/>
    <w:rsid w:val="00C30DA5"/>
    <w:rsid w:val="00C311A7"/>
    <w:rsid w:val="00C318A8"/>
    <w:rsid w:val="00C342B4"/>
    <w:rsid w:val="00C37F78"/>
    <w:rsid w:val="00C4034D"/>
    <w:rsid w:val="00C40AB8"/>
    <w:rsid w:val="00C41642"/>
    <w:rsid w:val="00C420E6"/>
    <w:rsid w:val="00C42673"/>
    <w:rsid w:val="00C44ACF"/>
    <w:rsid w:val="00C460AA"/>
    <w:rsid w:val="00C46FC5"/>
    <w:rsid w:val="00C479DF"/>
    <w:rsid w:val="00C50773"/>
    <w:rsid w:val="00C555BE"/>
    <w:rsid w:val="00C56872"/>
    <w:rsid w:val="00C56936"/>
    <w:rsid w:val="00C5790E"/>
    <w:rsid w:val="00C62647"/>
    <w:rsid w:val="00C63000"/>
    <w:rsid w:val="00C650E2"/>
    <w:rsid w:val="00C65330"/>
    <w:rsid w:val="00C65357"/>
    <w:rsid w:val="00C66842"/>
    <w:rsid w:val="00C66DD2"/>
    <w:rsid w:val="00C67079"/>
    <w:rsid w:val="00C71271"/>
    <w:rsid w:val="00C72DD5"/>
    <w:rsid w:val="00C73A6B"/>
    <w:rsid w:val="00C73ADA"/>
    <w:rsid w:val="00C73D45"/>
    <w:rsid w:val="00C753ED"/>
    <w:rsid w:val="00C76CD5"/>
    <w:rsid w:val="00C80572"/>
    <w:rsid w:val="00C81902"/>
    <w:rsid w:val="00C82AA2"/>
    <w:rsid w:val="00C86455"/>
    <w:rsid w:val="00C87203"/>
    <w:rsid w:val="00C906ED"/>
    <w:rsid w:val="00C91F2B"/>
    <w:rsid w:val="00C927F6"/>
    <w:rsid w:val="00C937B3"/>
    <w:rsid w:val="00C94060"/>
    <w:rsid w:val="00C96F95"/>
    <w:rsid w:val="00C97BDF"/>
    <w:rsid w:val="00C97C0C"/>
    <w:rsid w:val="00CA001B"/>
    <w:rsid w:val="00CA0192"/>
    <w:rsid w:val="00CA0FFE"/>
    <w:rsid w:val="00CA1EF6"/>
    <w:rsid w:val="00CA34BD"/>
    <w:rsid w:val="00CA3D11"/>
    <w:rsid w:val="00CA3DF3"/>
    <w:rsid w:val="00CA7111"/>
    <w:rsid w:val="00CA7755"/>
    <w:rsid w:val="00CB06D1"/>
    <w:rsid w:val="00CB1416"/>
    <w:rsid w:val="00CB32DB"/>
    <w:rsid w:val="00CB488E"/>
    <w:rsid w:val="00CB7822"/>
    <w:rsid w:val="00CC0040"/>
    <w:rsid w:val="00CC1E7D"/>
    <w:rsid w:val="00CC254D"/>
    <w:rsid w:val="00CC2CC9"/>
    <w:rsid w:val="00CC4455"/>
    <w:rsid w:val="00CC6A96"/>
    <w:rsid w:val="00CC6C41"/>
    <w:rsid w:val="00CC79F8"/>
    <w:rsid w:val="00CD18F9"/>
    <w:rsid w:val="00CD31AF"/>
    <w:rsid w:val="00CD4B56"/>
    <w:rsid w:val="00CD5EEC"/>
    <w:rsid w:val="00CD7FA9"/>
    <w:rsid w:val="00CE1BEF"/>
    <w:rsid w:val="00CE1D09"/>
    <w:rsid w:val="00CE2C2B"/>
    <w:rsid w:val="00CE4BD9"/>
    <w:rsid w:val="00CE4FE1"/>
    <w:rsid w:val="00CE6AB2"/>
    <w:rsid w:val="00CF1A04"/>
    <w:rsid w:val="00CF2110"/>
    <w:rsid w:val="00CF2945"/>
    <w:rsid w:val="00CF3A70"/>
    <w:rsid w:val="00CF4403"/>
    <w:rsid w:val="00CF6A90"/>
    <w:rsid w:val="00CF6B32"/>
    <w:rsid w:val="00CF6E34"/>
    <w:rsid w:val="00CF70D9"/>
    <w:rsid w:val="00CF7D28"/>
    <w:rsid w:val="00D03769"/>
    <w:rsid w:val="00D0517D"/>
    <w:rsid w:val="00D07F67"/>
    <w:rsid w:val="00D11362"/>
    <w:rsid w:val="00D12D7D"/>
    <w:rsid w:val="00D138CD"/>
    <w:rsid w:val="00D159FE"/>
    <w:rsid w:val="00D160A6"/>
    <w:rsid w:val="00D1653B"/>
    <w:rsid w:val="00D16E3E"/>
    <w:rsid w:val="00D17A86"/>
    <w:rsid w:val="00D204F3"/>
    <w:rsid w:val="00D2245C"/>
    <w:rsid w:val="00D234D7"/>
    <w:rsid w:val="00D26E77"/>
    <w:rsid w:val="00D30865"/>
    <w:rsid w:val="00D30C24"/>
    <w:rsid w:val="00D32ED3"/>
    <w:rsid w:val="00D3547C"/>
    <w:rsid w:val="00D360B9"/>
    <w:rsid w:val="00D400D1"/>
    <w:rsid w:val="00D40197"/>
    <w:rsid w:val="00D43E13"/>
    <w:rsid w:val="00D50AF2"/>
    <w:rsid w:val="00D52701"/>
    <w:rsid w:val="00D53890"/>
    <w:rsid w:val="00D61F26"/>
    <w:rsid w:val="00D621FA"/>
    <w:rsid w:val="00D62E15"/>
    <w:rsid w:val="00D66076"/>
    <w:rsid w:val="00D66CD8"/>
    <w:rsid w:val="00D675BA"/>
    <w:rsid w:val="00D678F7"/>
    <w:rsid w:val="00D700F7"/>
    <w:rsid w:val="00D7338B"/>
    <w:rsid w:val="00D7378E"/>
    <w:rsid w:val="00D74576"/>
    <w:rsid w:val="00D74FCE"/>
    <w:rsid w:val="00D75C79"/>
    <w:rsid w:val="00D766C4"/>
    <w:rsid w:val="00D76C86"/>
    <w:rsid w:val="00D77CD0"/>
    <w:rsid w:val="00D77E6B"/>
    <w:rsid w:val="00D8037C"/>
    <w:rsid w:val="00D80607"/>
    <w:rsid w:val="00D81124"/>
    <w:rsid w:val="00D817EE"/>
    <w:rsid w:val="00D8320A"/>
    <w:rsid w:val="00D83424"/>
    <w:rsid w:val="00D83712"/>
    <w:rsid w:val="00D84291"/>
    <w:rsid w:val="00D854EC"/>
    <w:rsid w:val="00D86712"/>
    <w:rsid w:val="00D90749"/>
    <w:rsid w:val="00D916D0"/>
    <w:rsid w:val="00D91FF9"/>
    <w:rsid w:val="00D92B84"/>
    <w:rsid w:val="00D94316"/>
    <w:rsid w:val="00D9578C"/>
    <w:rsid w:val="00D96095"/>
    <w:rsid w:val="00D96208"/>
    <w:rsid w:val="00D97A90"/>
    <w:rsid w:val="00DA113D"/>
    <w:rsid w:val="00DA2B49"/>
    <w:rsid w:val="00DA36E6"/>
    <w:rsid w:val="00DA4774"/>
    <w:rsid w:val="00DA57F3"/>
    <w:rsid w:val="00DA64E4"/>
    <w:rsid w:val="00DA6D0D"/>
    <w:rsid w:val="00DA7E22"/>
    <w:rsid w:val="00DB02F3"/>
    <w:rsid w:val="00DB0C46"/>
    <w:rsid w:val="00DB1224"/>
    <w:rsid w:val="00DB1B81"/>
    <w:rsid w:val="00DB24DC"/>
    <w:rsid w:val="00DB345F"/>
    <w:rsid w:val="00DB3D0B"/>
    <w:rsid w:val="00DB6A87"/>
    <w:rsid w:val="00DB781C"/>
    <w:rsid w:val="00DC10BD"/>
    <w:rsid w:val="00DC3502"/>
    <w:rsid w:val="00DC3C18"/>
    <w:rsid w:val="00DC3E32"/>
    <w:rsid w:val="00DC414E"/>
    <w:rsid w:val="00DC5810"/>
    <w:rsid w:val="00DC720E"/>
    <w:rsid w:val="00DD0151"/>
    <w:rsid w:val="00DD345B"/>
    <w:rsid w:val="00DD3ADC"/>
    <w:rsid w:val="00DD4761"/>
    <w:rsid w:val="00DD52D9"/>
    <w:rsid w:val="00DE0D3B"/>
    <w:rsid w:val="00DE0F9A"/>
    <w:rsid w:val="00DE7AB9"/>
    <w:rsid w:val="00DF0B15"/>
    <w:rsid w:val="00DF139A"/>
    <w:rsid w:val="00DF2453"/>
    <w:rsid w:val="00DF3C72"/>
    <w:rsid w:val="00DF56E8"/>
    <w:rsid w:val="00DF633E"/>
    <w:rsid w:val="00DF72B7"/>
    <w:rsid w:val="00E00308"/>
    <w:rsid w:val="00E01632"/>
    <w:rsid w:val="00E017A2"/>
    <w:rsid w:val="00E01868"/>
    <w:rsid w:val="00E02CE7"/>
    <w:rsid w:val="00E02D8A"/>
    <w:rsid w:val="00E03816"/>
    <w:rsid w:val="00E047F2"/>
    <w:rsid w:val="00E0646C"/>
    <w:rsid w:val="00E071D1"/>
    <w:rsid w:val="00E071F0"/>
    <w:rsid w:val="00E078FC"/>
    <w:rsid w:val="00E103A5"/>
    <w:rsid w:val="00E107A0"/>
    <w:rsid w:val="00E13051"/>
    <w:rsid w:val="00E13426"/>
    <w:rsid w:val="00E13937"/>
    <w:rsid w:val="00E13B6B"/>
    <w:rsid w:val="00E15BC7"/>
    <w:rsid w:val="00E16EB7"/>
    <w:rsid w:val="00E178B5"/>
    <w:rsid w:val="00E17E44"/>
    <w:rsid w:val="00E20A76"/>
    <w:rsid w:val="00E212DD"/>
    <w:rsid w:val="00E24469"/>
    <w:rsid w:val="00E247E6"/>
    <w:rsid w:val="00E2489B"/>
    <w:rsid w:val="00E24BA7"/>
    <w:rsid w:val="00E30807"/>
    <w:rsid w:val="00E30993"/>
    <w:rsid w:val="00E32B74"/>
    <w:rsid w:val="00E357CD"/>
    <w:rsid w:val="00E35E5E"/>
    <w:rsid w:val="00E35FAD"/>
    <w:rsid w:val="00E405FE"/>
    <w:rsid w:val="00E41B70"/>
    <w:rsid w:val="00E427A4"/>
    <w:rsid w:val="00E42BAA"/>
    <w:rsid w:val="00E4399F"/>
    <w:rsid w:val="00E449AE"/>
    <w:rsid w:val="00E46DD1"/>
    <w:rsid w:val="00E524A1"/>
    <w:rsid w:val="00E54F71"/>
    <w:rsid w:val="00E57C31"/>
    <w:rsid w:val="00E57ECF"/>
    <w:rsid w:val="00E60057"/>
    <w:rsid w:val="00E60250"/>
    <w:rsid w:val="00E611C9"/>
    <w:rsid w:val="00E61608"/>
    <w:rsid w:val="00E641FA"/>
    <w:rsid w:val="00E6763A"/>
    <w:rsid w:val="00E67DC4"/>
    <w:rsid w:val="00E70A64"/>
    <w:rsid w:val="00E7449C"/>
    <w:rsid w:val="00E76038"/>
    <w:rsid w:val="00E7717B"/>
    <w:rsid w:val="00E80F74"/>
    <w:rsid w:val="00E82475"/>
    <w:rsid w:val="00E83014"/>
    <w:rsid w:val="00E83114"/>
    <w:rsid w:val="00E843D5"/>
    <w:rsid w:val="00E8457A"/>
    <w:rsid w:val="00E84BAF"/>
    <w:rsid w:val="00E85A93"/>
    <w:rsid w:val="00E877D2"/>
    <w:rsid w:val="00E90636"/>
    <w:rsid w:val="00E90EDF"/>
    <w:rsid w:val="00E9132F"/>
    <w:rsid w:val="00E91764"/>
    <w:rsid w:val="00E92489"/>
    <w:rsid w:val="00E92A27"/>
    <w:rsid w:val="00E9686C"/>
    <w:rsid w:val="00E9701C"/>
    <w:rsid w:val="00EA0785"/>
    <w:rsid w:val="00EA0874"/>
    <w:rsid w:val="00EA18E2"/>
    <w:rsid w:val="00EA20D6"/>
    <w:rsid w:val="00EA2C1C"/>
    <w:rsid w:val="00EA2EE5"/>
    <w:rsid w:val="00EA3A24"/>
    <w:rsid w:val="00EA6839"/>
    <w:rsid w:val="00EA69B6"/>
    <w:rsid w:val="00EA770F"/>
    <w:rsid w:val="00EB0E4C"/>
    <w:rsid w:val="00EB1499"/>
    <w:rsid w:val="00EB2A68"/>
    <w:rsid w:val="00EB35C0"/>
    <w:rsid w:val="00EB519F"/>
    <w:rsid w:val="00EB58A3"/>
    <w:rsid w:val="00EB6F8A"/>
    <w:rsid w:val="00EC0392"/>
    <w:rsid w:val="00EC2120"/>
    <w:rsid w:val="00EC4861"/>
    <w:rsid w:val="00EC51BD"/>
    <w:rsid w:val="00EC53D3"/>
    <w:rsid w:val="00EC56EF"/>
    <w:rsid w:val="00EC695C"/>
    <w:rsid w:val="00EC6B7B"/>
    <w:rsid w:val="00EC7789"/>
    <w:rsid w:val="00ED007F"/>
    <w:rsid w:val="00ED034C"/>
    <w:rsid w:val="00ED099F"/>
    <w:rsid w:val="00ED26B0"/>
    <w:rsid w:val="00ED3B8C"/>
    <w:rsid w:val="00ED3EEF"/>
    <w:rsid w:val="00ED48EC"/>
    <w:rsid w:val="00ED498B"/>
    <w:rsid w:val="00ED5A22"/>
    <w:rsid w:val="00EE0927"/>
    <w:rsid w:val="00EE1DFE"/>
    <w:rsid w:val="00EE2221"/>
    <w:rsid w:val="00EE304C"/>
    <w:rsid w:val="00EE559D"/>
    <w:rsid w:val="00EE5F9C"/>
    <w:rsid w:val="00EE62C3"/>
    <w:rsid w:val="00EE6397"/>
    <w:rsid w:val="00EE65E2"/>
    <w:rsid w:val="00EE6F69"/>
    <w:rsid w:val="00EE75E1"/>
    <w:rsid w:val="00EF1181"/>
    <w:rsid w:val="00EF2A33"/>
    <w:rsid w:val="00EF5302"/>
    <w:rsid w:val="00EF778A"/>
    <w:rsid w:val="00EF7E0D"/>
    <w:rsid w:val="00F0129C"/>
    <w:rsid w:val="00F03732"/>
    <w:rsid w:val="00F03804"/>
    <w:rsid w:val="00F03A4C"/>
    <w:rsid w:val="00F04656"/>
    <w:rsid w:val="00F056E5"/>
    <w:rsid w:val="00F0641D"/>
    <w:rsid w:val="00F07EAC"/>
    <w:rsid w:val="00F1094B"/>
    <w:rsid w:val="00F10BAF"/>
    <w:rsid w:val="00F11DF8"/>
    <w:rsid w:val="00F1300E"/>
    <w:rsid w:val="00F137B4"/>
    <w:rsid w:val="00F13EBC"/>
    <w:rsid w:val="00F15048"/>
    <w:rsid w:val="00F16006"/>
    <w:rsid w:val="00F164DE"/>
    <w:rsid w:val="00F16E5E"/>
    <w:rsid w:val="00F16EB4"/>
    <w:rsid w:val="00F1758D"/>
    <w:rsid w:val="00F216E4"/>
    <w:rsid w:val="00F21D11"/>
    <w:rsid w:val="00F22D08"/>
    <w:rsid w:val="00F22ECE"/>
    <w:rsid w:val="00F2360E"/>
    <w:rsid w:val="00F26F82"/>
    <w:rsid w:val="00F27B74"/>
    <w:rsid w:val="00F3025A"/>
    <w:rsid w:val="00F3217C"/>
    <w:rsid w:val="00F32AF5"/>
    <w:rsid w:val="00F376BE"/>
    <w:rsid w:val="00F40C28"/>
    <w:rsid w:val="00F40FC8"/>
    <w:rsid w:val="00F412C1"/>
    <w:rsid w:val="00F42DB0"/>
    <w:rsid w:val="00F43747"/>
    <w:rsid w:val="00F44602"/>
    <w:rsid w:val="00F45B79"/>
    <w:rsid w:val="00F51E06"/>
    <w:rsid w:val="00F51FD1"/>
    <w:rsid w:val="00F5529B"/>
    <w:rsid w:val="00F56F88"/>
    <w:rsid w:val="00F60391"/>
    <w:rsid w:val="00F625B7"/>
    <w:rsid w:val="00F62AED"/>
    <w:rsid w:val="00F6333F"/>
    <w:rsid w:val="00F6341A"/>
    <w:rsid w:val="00F63BC0"/>
    <w:rsid w:val="00F642DE"/>
    <w:rsid w:val="00F662AB"/>
    <w:rsid w:val="00F6664E"/>
    <w:rsid w:val="00F7062F"/>
    <w:rsid w:val="00F736A8"/>
    <w:rsid w:val="00F7436C"/>
    <w:rsid w:val="00F75AE5"/>
    <w:rsid w:val="00F766FD"/>
    <w:rsid w:val="00F76D88"/>
    <w:rsid w:val="00F76EB4"/>
    <w:rsid w:val="00F77199"/>
    <w:rsid w:val="00F8124B"/>
    <w:rsid w:val="00F8158F"/>
    <w:rsid w:val="00F82B9F"/>
    <w:rsid w:val="00F83A4C"/>
    <w:rsid w:val="00F85640"/>
    <w:rsid w:val="00F868D8"/>
    <w:rsid w:val="00F87B8D"/>
    <w:rsid w:val="00F90A6A"/>
    <w:rsid w:val="00F90E19"/>
    <w:rsid w:val="00F926F3"/>
    <w:rsid w:val="00F93687"/>
    <w:rsid w:val="00F94310"/>
    <w:rsid w:val="00F95F71"/>
    <w:rsid w:val="00F977F9"/>
    <w:rsid w:val="00FA10C6"/>
    <w:rsid w:val="00FA207F"/>
    <w:rsid w:val="00FA22E5"/>
    <w:rsid w:val="00FA26C3"/>
    <w:rsid w:val="00FA5B21"/>
    <w:rsid w:val="00FA6023"/>
    <w:rsid w:val="00FA76DC"/>
    <w:rsid w:val="00FA773D"/>
    <w:rsid w:val="00FA77D7"/>
    <w:rsid w:val="00FB0432"/>
    <w:rsid w:val="00FB1417"/>
    <w:rsid w:val="00FB1459"/>
    <w:rsid w:val="00FB19CB"/>
    <w:rsid w:val="00FB21DF"/>
    <w:rsid w:val="00FB38BD"/>
    <w:rsid w:val="00FB456D"/>
    <w:rsid w:val="00FB4A64"/>
    <w:rsid w:val="00FB4D41"/>
    <w:rsid w:val="00FB4FF3"/>
    <w:rsid w:val="00FB5A1E"/>
    <w:rsid w:val="00FB5D02"/>
    <w:rsid w:val="00FB765F"/>
    <w:rsid w:val="00FC005C"/>
    <w:rsid w:val="00FC171D"/>
    <w:rsid w:val="00FC1AC4"/>
    <w:rsid w:val="00FC1FFF"/>
    <w:rsid w:val="00FC3CE3"/>
    <w:rsid w:val="00FC637C"/>
    <w:rsid w:val="00FC6C9E"/>
    <w:rsid w:val="00FD04E5"/>
    <w:rsid w:val="00FD2CF2"/>
    <w:rsid w:val="00FD38A4"/>
    <w:rsid w:val="00FD3F5D"/>
    <w:rsid w:val="00FD536B"/>
    <w:rsid w:val="00FD6061"/>
    <w:rsid w:val="00FE113A"/>
    <w:rsid w:val="00FE12C8"/>
    <w:rsid w:val="00FE2ADD"/>
    <w:rsid w:val="00FE548B"/>
    <w:rsid w:val="00FE64F7"/>
    <w:rsid w:val="00FE7708"/>
    <w:rsid w:val="00FF014A"/>
    <w:rsid w:val="00FF0350"/>
    <w:rsid w:val="00FF105A"/>
    <w:rsid w:val="00FF1F7D"/>
    <w:rsid w:val="00FF2ACE"/>
    <w:rsid w:val="00FF311A"/>
    <w:rsid w:val="00FF6A10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AD9D6"/>
  <w14:defaultImageDpi w14:val="300"/>
  <w15:docId w15:val="{5DB2A2D0-D225-4C46-BA72-4A13775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2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3E63"/>
    <w:rPr>
      <w:color w:val="800080" w:themeColor="followedHyperlink"/>
      <w:u w:val="single"/>
    </w:rPr>
  </w:style>
  <w:style w:type="paragraph" w:customStyle="1" w:styleId="Default">
    <w:name w:val="Default"/>
    <w:rsid w:val="005A7C1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1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3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0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73572DED304DBAA0F276A0A26DFD" ma:contentTypeVersion="11" ma:contentTypeDescription="Create a new document." ma:contentTypeScope="" ma:versionID="1b44f90f03b7c6d76a5439c8544fbbac">
  <xsd:schema xmlns:xsd="http://www.w3.org/2001/XMLSchema" xmlns:xs="http://www.w3.org/2001/XMLSchema" xmlns:p="http://schemas.microsoft.com/office/2006/metadata/properties" xmlns:ns2="f6c49621-bd5a-4810-bae5-1d3834ef165a" xmlns:ns3="e87702ae-ce97-4495-89b4-9db2c3940c19" xmlns:ns4="24526eb7-9607-4e7e-96a4-6d01e3c56499" targetNamespace="http://schemas.microsoft.com/office/2006/metadata/properties" ma:root="true" ma:fieldsID="8fef92a26ab8568d0dd01f1c75b7af6e" ns2:_="" ns3:_="" ns4:_="">
    <xsd:import namespace="f6c49621-bd5a-4810-bae5-1d3834ef165a"/>
    <xsd:import namespace="e87702ae-ce97-4495-89b4-9db2c3940c19"/>
    <xsd:import namespace="24526eb7-9607-4e7e-96a4-6d01e3c564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9621-bd5a-4810-bae5-1d3834ef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02ae-ce97-4495-89b4-9db2c3940c19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6eb7-9607-4e7e-96a4-6d01e3c5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c49621-bd5a-4810-bae5-1d3834ef165a">XNPVY5TVJXVS-53-2838</_dlc_DocId>
    <_dlc_DocIdUrl xmlns="f6c49621-bd5a-4810-bae5-1d3834ef165a">
      <Url>https://utsacloud.sharepoint.com/sites/vpaa/senate/_layouts/15/DocIdRedir.aspx?ID=XNPVY5TVJXVS-53-2838</Url>
      <Description>XNPVY5TVJXVS-53-2838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6C2B-0230-41A5-97D5-DB0B1DF4C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70DA4-189A-4330-8474-BB020577C7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B2C3CB-9BB7-4B5C-9902-BEBE53B41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9621-bd5a-4810-bae5-1d3834ef165a"/>
    <ds:schemaRef ds:uri="e87702ae-ce97-4495-89b4-9db2c3940c19"/>
    <ds:schemaRef ds:uri="24526eb7-9607-4e7e-96a4-6d01e3c5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23FF3-D5F8-44C4-8AD0-540A52064F36}">
  <ds:schemaRefs>
    <ds:schemaRef ds:uri="http://www.w3.org/XML/1998/namespace"/>
    <ds:schemaRef ds:uri="http://purl.org/dc/dcmitype/"/>
    <ds:schemaRef ds:uri="f6c49621-bd5a-4810-bae5-1d3834ef165a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4526eb7-9607-4e7e-96a4-6d01e3c56499"/>
    <ds:schemaRef ds:uri="e87702ae-ce97-4495-89b4-9db2c3940c19"/>
  </ds:schemaRefs>
</ds:datastoreItem>
</file>

<file path=customXml/itemProps5.xml><?xml version="1.0" encoding="utf-8"?>
<ds:datastoreItem xmlns:ds="http://schemas.openxmlformats.org/officeDocument/2006/customXml" ds:itemID="{CAF0F283-5FB4-46DC-BAA0-586E69A8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UTSA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Bonner</dc:creator>
  <cp:keywords/>
  <dc:description/>
  <cp:lastModifiedBy>Debbie Rappaport</cp:lastModifiedBy>
  <cp:revision>2</cp:revision>
  <dcterms:created xsi:type="dcterms:W3CDTF">2022-09-09T21:17:00Z</dcterms:created>
  <dcterms:modified xsi:type="dcterms:W3CDTF">2022-09-09T21:17:00Z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0x0101002A9B73572DED304DBAA0F276A0A26DFD</vt:lpwstr>
  </property>
  <property fmtid="{D5CDD505-2E9C-101B-9397-08002B2CF9AE}" pid="3" name="_dlc_DocIdItemGuid">
    <vt:lpwstr>1e3e341c-87e2-4f47-9bc3-06da9534533f</vt:lpwstr>
  </property>
</Properties>
</file>